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92"/>
        <w:gridCol w:w="9239"/>
        <w:gridCol w:w="968"/>
      </w:tblGrid>
      <w:tr w:rsidR="00936D23" w:rsidTr="00B06407">
        <w:trPr>
          <w:trHeight w:val="495"/>
          <w:jc w:val="center"/>
        </w:trPr>
        <w:tc>
          <w:tcPr>
            <w:tcW w:w="11399" w:type="dxa"/>
            <w:gridSpan w:val="3"/>
            <w:tcBorders>
              <w:bottom w:val="single" w:sz="8" w:space="0" w:color="008000"/>
            </w:tcBorders>
            <w:shd w:val="clear" w:color="auto" w:fill="auto"/>
            <w:vAlign w:val="center"/>
          </w:tcPr>
          <w:p w:rsidR="00936D23" w:rsidRDefault="00D837A0">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GoBack"/>
            <w:r>
              <w:rPr>
                <w:rFonts w:ascii="仿宋_GB2312" w:eastAsia="仿宋_GB2312" w:hAnsi="宋体" w:cs="宋体" w:hint="eastAsia"/>
                <w:b/>
                <w:bCs/>
                <w:color w:val="0000FF"/>
                <w:kern w:val="0"/>
                <w:sz w:val="28"/>
                <w:szCs w:val="28"/>
              </w:rPr>
              <w:t>人工肝血液净化机</w:t>
            </w:r>
          </w:p>
        </w:tc>
      </w:tr>
      <w:tr w:rsidR="00936D2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7E71D2">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rsidP="007E71D2">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rsidP="007E71D2">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7E71D2">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7E71D2">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7E71D2">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7E71D2">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7E71D2">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661DB1" w:rsidP="007E71D2">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7E71D2">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D837A0"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5台</w:t>
            </w:r>
          </w:p>
        </w:tc>
      </w:tr>
      <w:tr w:rsidR="00661DB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7E71D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rsidP="007E71D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rsidP="007E71D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234394"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治疗模式</w:t>
            </w:r>
            <w:r>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持续性血液滤过（CHF）、单</w:t>
            </w:r>
            <w:r w:rsidR="007E71D2">
              <w:rPr>
                <w:rFonts w:ascii="仿宋_GB2312" w:eastAsia="仿宋_GB2312" w:hAnsi="宋体" w:cs="宋体" w:hint="eastAsia"/>
                <w:kern w:val="0"/>
                <w:sz w:val="28"/>
                <w:szCs w:val="28"/>
              </w:rPr>
              <w:t>重</w:t>
            </w:r>
            <w:r w:rsidRPr="001A2322">
              <w:rPr>
                <w:rFonts w:ascii="仿宋_GB2312" w:eastAsia="仿宋_GB2312" w:hAnsi="宋体" w:cs="宋体" w:hint="eastAsia"/>
                <w:kern w:val="0"/>
                <w:sz w:val="28"/>
                <w:szCs w:val="28"/>
              </w:rPr>
              <w:t>血浆置换（PE）、双重血浆置换（DFPP）、血浆吸附（PA）等模式，满足人工肝治疗要求</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自由选择前稀释或后稀释，在CVVH时能同时进行前稀释和后稀释</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彩色液晶触摸屏</w:t>
            </w:r>
            <w:r>
              <w:rPr>
                <w:rFonts w:ascii="仿宋_GB2312" w:eastAsia="仿宋_GB2312" w:hAnsi="宋体" w:cs="宋体" w:hint="eastAsia"/>
                <w:kern w:val="0"/>
                <w:sz w:val="28"/>
                <w:szCs w:val="28"/>
              </w:rPr>
              <w:t>，全中文显示，</w:t>
            </w:r>
            <w:r w:rsidRPr="001A2322">
              <w:rPr>
                <w:rFonts w:ascii="仿宋_GB2312" w:eastAsia="仿宋_GB2312" w:hAnsi="宋体" w:cs="宋体" w:hint="eastAsia"/>
                <w:kern w:val="0"/>
                <w:sz w:val="28"/>
                <w:szCs w:val="28"/>
              </w:rPr>
              <w:t>实时显示治疗过程参数和曲线图形</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4个流量</w:t>
            </w:r>
            <w:r>
              <w:rPr>
                <w:rFonts w:ascii="仿宋_GB2312" w:eastAsia="仿宋_GB2312" w:hAnsi="宋体" w:cs="宋体" w:hint="eastAsia"/>
                <w:kern w:val="0"/>
                <w:sz w:val="28"/>
                <w:szCs w:val="28"/>
              </w:rPr>
              <w:t>泵：血泵、置换液泵、透析液泵、滤过液泵</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（1）血液泵（BP）：0，15～225mL/min</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（2）滤过液泵（FP）：0，5～120mL/min</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（3）透析液泵（DP）：0，2～50mL/min</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（4）置换液泵（RP）：0，4～120mL/min</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独立多功能精密注射泵，适用20ml、30ml、50ml多种规格注射器，可用于肝素、氯化钙等推注。注射泵持续流量</w:t>
            </w:r>
            <w:r w:rsidR="007E71D2">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0～20mL/h，追加剂量</w:t>
            </w:r>
            <w:r w:rsidR="007E71D2">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0.1ml/s。</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6个压力监测：</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（1）动脉压：</w:t>
            </w:r>
            <w:r w:rsidR="007E71D2">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-53.33～40kPa ，±1.33kPa（－400～300mmHg，±10mmHg）</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（2）滤器入口压：</w:t>
            </w:r>
            <w:r w:rsidR="007E71D2">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-53.33～40kPa ，±1.33kPa（－400～300mmHg，±10mmHg）</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（3）静脉压：</w:t>
            </w:r>
            <w:r w:rsidR="007E71D2">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-53.33～40kPa ，±1.33kPa（－400～300mmHg，±10mmHg）</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lastRenderedPageBreak/>
              <w:t>（4）一级膜外压：</w:t>
            </w:r>
            <w:r w:rsidR="007E71D2">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-53.33～40kPa ，±1.33kPa (－400～300mmHg，±10mmHg)</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（5）血浆入口压：</w:t>
            </w:r>
            <w:r w:rsidR="007E71D2">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-53.33～40kPa ，±1.33kPa (－400～300mmHg，±10mmHg)</w:t>
            </w:r>
          </w:p>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（6）二级膜外压：</w:t>
            </w:r>
            <w:r w:rsidR="007E71D2">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-53.33～40kPa ，±1.33kPa (－400～300mmHg，±10mmHg)</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lastRenderedPageBreak/>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管路截止阀，自动开启、闭合动作，完成自动冲洗，出现异常时</w:t>
            </w:r>
            <w:r w:rsidR="00FE29CB">
              <w:rPr>
                <w:rFonts w:ascii="仿宋_GB2312" w:eastAsia="仿宋_GB2312" w:hAnsi="宋体" w:cs="宋体" w:hint="eastAsia"/>
                <w:kern w:val="0"/>
                <w:sz w:val="28"/>
                <w:szCs w:val="28"/>
              </w:rPr>
              <w:t>锁住管路，防止气泡进入人体</w:t>
            </w:r>
          </w:p>
        </w:tc>
        <w:tc>
          <w:tcPr>
            <w:tcW w:w="968" w:type="dxa"/>
            <w:tcBorders>
              <w:top w:val="nil"/>
              <w:left w:val="nil"/>
              <w:bottom w:val="single" w:sz="8" w:space="0" w:color="008000"/>
              <w:right w:val="single" w:sz="8" w:space="0" w:color="008000"/>
            </w:tcBorders>
            <w:shd w:val="clear" w:color="auto" w:fill="auto"/>
          </w:tcPr>
          <w:p w:rsidR="001A2322" w:rsidRPr="00D4489D" w:rsidRDefault="007E71D2" w:rsidP="007E71D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加温器</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电子秤：</w:t>
            </w:r>
            <w:r w:rsidR="00193A6A">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3个，</w:t>
            </w:r>
            <w:r w:rsidR="00193A6A">
              <w:rPr>
                <w:rFonts w:ascii="仿宋_GB2312" w:eastAsia="仿宋_GB2312" w:hAnsi="宋体" w:cs="宋体" w:hint="eastAsia"/>
                <w:kern w:val="0"/>
                <w:sz w:val="28"/>
                <w:szCs w:val="28"/>
              </w:rPr>
              <w:t>测量范围≥</w:t>
            </w:r>
            <w:r w:rsidRPr="001A2322">
              <w:rPr>
                <w:rFonts w:ascii="仿宋_GB2312" w:eastAsia="仿宋_GB2312" w:hAnsi="宋体" w:cs="宋体" w:hint="eastAsia"/>
                <w:kern w:val="0"/>
                <w:sz w:val="28"/>
                <w:szCs w:val="28"/>
              </w:rPr>
              <w:t>0～10KG</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供血不足检测</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气泡监测，检测最小气泡体积：</w:t>
            </w:r>
            <w:r w:rsidR="00FE29CB">
              <w:rPr>
                <w:rFonts w:ascii="仿宋_GB2312" w:eastAsia="仿宋_GB2312" w:hAnsi="宋体" w:cs="宋体" w:hint="eastAsia"/>
                <w:kern w:val="0"/>
                <w:sz w:val="28"/>
                <w:szCs w:val="28"/>
              </w:rPr>
              <w:t>≤</w:t>
            </w:r>
            <w:r w:rsidRPr="001A2322">
              <w:rPr>
                <w:rFonts w:ascii="仿宋_GB2312" w:eastAsia="仿宋_GB2312" w:hAnsi="宋体" w:cs="宋体" w:hint="eastAsia"/>
                <w:kern w:val="0"/>
                <w:sz w:val="28"/>
                <w:szCs w:val="28"/>
              </w:rPr>
              <w:t>0.02ml</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A45E3A"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补液断流波检测</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A45E3A"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1A2322" w:rsidRPr="001A2322" w:rsidRDefault="00FE29CB"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滤液断流</w:t>
            </w:r>
            <w:r w:rsidR="001A2322" w:rsidRPr="001A2322">
              <w:rPr>
                <w:rFonts w:ascii="仿宋_GB2312" w:eastAsia="仿宋_GB2312" w:hAnsi="宋体" w:cs="宋体" w:hint="eastAsia"/>
                <w:kern w:val="0"/>
                <w:sz w:val="28"/>
                <w:szCs w:val="28"/>
              </w:rPr>
              <w:t>检测</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A45E3A"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漏血监测，分辨率</w:t>
            </w:r>
            <w:r w:rsidR="00FE29CB">
              <w:rPr>
                <w:rFonts w:ascii="仿宋_GB2312" w:eastAsia="仿宋_GB2312" w:hAnsi="宋体" w:cs="宋体" w:hint="eastAsia"/>
                <w:kern w:val="0"/>
                <w:sz w:val="28"/>
                <w:szCs w:val="28"/>
              </w:rPr>
              <w:t>≤</w:t>
            </w:r>
            <w:r w:rsidR="00193A6A">
              <w:rPr>
                <w:rFonts w:ascii="仿宋_GB2312" w:eastAsia="仿宋_GB2312" w:hAnsi="宋体" w:cs="宋体" w:hint="eastAsia"/>
                <w:kern w:val="0"/>
                <w:sz w:val="28"/>
                <w:szCs w:val="28"/>
              </w:rPr>
              <w:t>1‰</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液面监测</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1A2322"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tcPr>
          <w:p w:rsidR="001A2322" w:rsidRPr="001A2322" w:rsidRDefault="001A2322" w:rsidP="007E71D2">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1A2322">
              <w:rPr>
                <w:rFonts w:ascii="仿宋_GB2312" w:eastAsia="仿宋_GB2312" w:hAnsi="宋体" w:cs="宋体" w:hint="eastAsia"/>
                <w:kern w:val="0"/>
                <w:sz w:val="28"/>
                <w:szCs w:val="28"/>
              </w:rPr>
              <w:t>锂电池可继续使用≥15min</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2322" w:rsidTr="00B06407">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2322" w:rsidRPr="00EF2180" w:rsidRDefault="005768E8"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1A2322">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tcPr>
          <w:p w:rsidR="001A2322" w:rsidRPr="001A2322" w:rsidRDefault="008244E1" w:rsidP="00DE6007">
            <w:pPr>
              <w:widowControl/>
              <w:shd w:val="clear" w:color="auto" w:fill="FFFFFF"/>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提供配套</w:t>
            </w:r>
            <w:r w:rsidR="00DE6007">
              <w:rPr>
                <w:rFonts w:ascii="仿宋_GB2312" w:eastAsia="仿宋_GB2312" w:hAnsi="宋体" w:cs="宋体" w:hint="eastAsia"/>
                <w:kern w:val="0"/>
                <w:sz w:val="28"/>
                <w:szCs w:val="28"/>
              </w:rPr>
              <w:t>耗材（含管路、血浆分离器等所需全部耗材）</w:t>
            </w:r>
            <w:r w:rsidR="00D56F21">
              <w:rPr>
                <w:rFonts w:ascii="仿宋_GB2312" w:eastAsia="仿宋_GB2312" w:hAnsi="宋体" w:cs="宋体" w:hint="eastAsia"/>
                <w:kern w:val="0"/>
                <w:sz w:val="28"/>
                <w:szCs w:val="28"/>
              </w:rPr>
              <w:t>医疗器械注册证及长期供应价格</w:t>
            </w:r>
            <w:r>
              <w:rPr>
                <w:rFonts w:ascii="仿宋_GB2312" w:eastAsia="仿宋_GB2312" w:hAnsi="宋体" w:cs="宋体" w:hint="eastAsia"/>
                <w:kern w:val="0"/>
                <w:sz w:val="28"/>
                <w:szCs w:val="28"/>
              </w:rPr>
              <w:t>（</w:t>
            </w:r>
            <w:r w:rsidRPr="009169B1">
              <w:rPr>
                <w:rFonts w:ascii="仿宋_GB2312" w:eastAsia="仿宋_GB2312" w:hAnsi="宋体" w:cs="宋体" w:hint="eastAsia"/>
                <w:bCs/>
                <w:kern w:val="0"/>
                <w:sz w:val="28"/>
                <w:szCs w:val="28"/>
              </w:rPr>
              <w:t>含名称、</w:t>
            </w:r>
            <w:r>
              <w:rPr>
                <w:rFonts w:ascii="仿宋_GB2312" w:eastAsia="仿宋_GB2312" w:hAnsi="宋体" w:cs="宋体" w:hint="eastAsia"/>
                <w:bCs/>
                <w:kern w:val="0"/>
                <w:sz w:val="28"/>
                <w:szCs w:val="28"/>
              </w:rPr>
              <w:t>品牌</w:t>
            </w:r>
            <w:r w:rsidRPr="009169B1">
              <w:rPr>
                <w:rFonts w:ascii="仿宋_GB2312" w:eastAsia="仿宋_GB2312" w:hAnsi="宋体" w:cs="宋体" w:hint="eastAsia"/>
                <w:bCs/>
                <w:kern w:val="0"/>
                <w:sz w:val="28"/>
                <w:szCs w:val="28"/>
              </w:rPr>
              <w:t>、型号、单价</w:t>
            </w:r>
            <w:r>
              <w:rPr>
                <w:rFonts w:ascii="仿宋_GB2312" w:eastAsia="仿宋_GB2312" w:hAnsi="宋体"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tcPr>
          <w:p w:rsidR="001A2322" w:rsidRPr="001A2322" w:rsidRDefault="001A2322"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56F21" w:rsidTr="00B82F5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56F21" w:rsidRPr="00EF2180" w:rsidRDefault="00D56F21"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39" w:type="dxa"/>
            <w:tcBorders>
              <w:top w:val="nil"/>
              <w:left w:val="nil"/>
              <w:bottom w:val="single" w:sz="8" w:space="0" w:color="008000"/>
              <w:right w:val="single" w:sz="8" w:space="0" w:color="008000"/>
            </w:tcBorders>
            <w:shd w:val="clear" w:color="auto" w:fill="auto"/>
            <w:vAlign w:val="center"/>
          </w:tcPr>
          <w:p w:rsidR="00D56F21" w:rsidRPr="009169B1" w:rsidRDefault="00D56F21" w:rsidP="008244E1">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sidR="008244E1">
              <w:rPr>
                <w:rFonts w:ascii="仿宋_GB2312" w:eastAsia="仿宋_GB2312" w:hAnsi="宋体" w:cs="宋体" w:hint="eastAsia"/>
                <w:bCs/>
                <w:kern w:val="0"/>
                <w:sz w:val="28"/>
                <w:szCs w:val="28"/>
              </w:rPr>
              <w:t>品牌</w:t>
            </w:r>
            <w:r w:rsidRPr="009169B1">
              <w:rPr>
                <w:rFonts w:ascii="仿宋_GB2312" w:eastAsia="仿宋_GB2312" w:hAnsi="宋体" w:cs="宋体" w:hint="eastAsia"/>
                <w:bCs/>
                <w:kern w:val="0"/>
                <w:sz w:val="28"/>
                <w:szCs w:val="28"/>
              </w:rPr>
              <w:t>、型号、数量、单价)</w:t>
            </w:r>
          </w:p>
        </w:tc>
        <w:tc>
          <w:tcPr>
            <w:tcW w:w="968" w:type="dxa"/>
            <w:tcBorders>
              <w:top w:val="nil"/>
              <w:left w:val="nil"/>
              <w:bottom w:val="single" w:sz="8" w:space="0" w:color="008000"/>
              <w:right w:val="single" w:sz="8" w:space="0" w:color="008000"/>
            </w:tcBorders>
            <w:shd w:val="clear" w:color="auto" w:fill="auto"/>
          </w:tcPr>
          <w:p w:rsidR="00D56F21" w:rsidRPr="001A2322" w:rsidRDefault="00D56F21"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56F21" w:rsidTr="00B82F5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56F21" w:rsidRPr="00EF2180" w:rsidRDefault="00D56F21" w:rsidP="007E71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239" w:type="dxa"/>
            <w:tcBorders>
              <w:top w:val="nil"/>
              <w:left w:val="nil"/>
              <w:bottom w:val="single" w:sz="8" w:space="0" w:color="008000"/>
              <w:right w:val="single" w:sz="8" w:space="0" w:color="008000"/>
            </w:tcBorders>
            <w:shd w:val="clear" w:color="auto" w:fill="auto"/>
            <w:vAlign w:val="center"/>
          </w:tcPr>
          <w:p w:rsidR="00D56F21" w:rsidRPr="009169B1" w:rsidRDefault="00D56F21" w:rsidP="008244E1">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sidR="008244E1">
              <w:rPr>
                <w:rFonts w:ascii="仿宋_GB2312" w:eastAsia="仿宋_GB2312" w:hAnsi="宋体" w:cs="宋体" w:hint="eastAsia"/>
                <w:bCs/>
                <w:kern w:val="0"/>
                <w:sz w:val="28"/>
                <w:szCs w:val="28"/>
              </w:rPr>
              <w:t>品牌</w:t>
            </w:r>
            <w:r w:rsidR="008244E1" w:rsidRPr="009169B1">
              <w:rPr>
                <w:rFonts w:ascii="仿宋_GB2312" w:eastAsia="仿宋_GB2312" w:hAnsi="宋体" w:cs="宋体" w:hint="eastAsia"/>
                <w:bCs/>
                <w:kern w:val="0"/>
                <w:sz w:val="28"/>
                <w:szCs w:val="28"/>
              </w:rPr>
              <w:t>、</w:t>
            </w:r>
            <w:r w:rsidRPr="009169B1">
              <w:rPr>
                <w:rFonts w:ascii="仿宋_GB2312" w:eastAsia="仿宋_GB2312" w:hAnsi="宋体" w:cs="宋体" w:hint="eastAsia"/>
                <w:bCs/>
                <w:kern w:val="0"/>
                <w:sz w:val="28"/>
                <w:szCs w:val="28"/>
              </w:rPr>
              <w:t>型号、数量、单价)</w:t>
            </w:r>
          </w:p>
        </w:tc>
        <w:tc>
          <w:tcPr>
            <w:tcW w:w="968" w:type="dxa"/>
            <w:tcBorders>
              <w:top w:val="nil"/>
              <w:left w:val="nil"/>
              <w:bottom w:val="single" w:sz="8" w:space="0" w:color="008000"/>
              <w:right w:val="single" w:sz="8" w:space="0" w:color="008000"/>
            </w:tcBorders>
            <w:shd w:val="clear" w:color="auto" w:fill="auto"/>
          </w:tcPr>
          <w:p w:rsidR="00D56F21" w:rsidRPr="001A2322" w:rsidRDefault="00D56F21" w:rsidP="007E71D2">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56F2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p>
        </w:tc>
      </w:tr>
      <w:tr w:rsidR="00D56F21"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56F21"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56F21"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56F21"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D56F21" w:rsidRPr="00D368B7" w:rsidRDefault="00D56F21">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56F21"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D56F21" w:rsidRPr="00D368B7" w:rsidRDefault="00D56F21">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D56F21" w:rsidRDefault="00D56F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pPr>
        <w:rPr>
          <w:rFonts w:eastAsia="仿宋_GB2312"/>
          <w:b/>
          <w:bCs/>
          <w:color w:val="FF0000"/>
          <w:sz w:val="28"/>
          <w:szCs w:val="28"/>
        </w:rPr>
      </w:pPr>
    </w:p>
    <w:sectPr w:rsidR="00936D23" w:rsidSect="007E71D2">
      <w:pgSz w:w="11906" w:h="16838"/>
      <w:pgMar w:top="454" w:right="567" w:bottom="454" w:left="62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857" w:rsidRDefault="00480857" w:rsidP="00863368">
      <w:r>
        <w:separator/>
      </w:r>
    </w:p>
  </w:endnote>
  <w:endnote w:type="continuationSeparator" w:id="0">
    <w:p w:rsidR="00480857" w:rsidRDefault="00480857"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857" w:rsidRDefault="00480857" w:rsidP="00863368">
      <w:r>
        <w:separator/>
      </w:r>
    </w:p>
  </w:footnote>
  <w:footnote w:type="continuationSeparator" w:id="0">
    <w:p w:rsidR="00480857" w:rsidRDefault="00480857"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0AB0"/>
    <w:rsid w:val="00131A65"/>
    <w:rsid w:val="00132495"/>
    <w:rsid w:val="001330DB"/>
    <w:rsid w:val="00134BF1"/>
    <w:rsid w:val="001357C7"/>
    <w:rsid w:val="00137FE7"/>
    <w:rsid w:val="001411C4"/>
    <w:rsid w:val="00143228"/>
    <w:rsid w:val="00151D4A"/>
    <w:rsid w:val="0015364A"/>
    <w:rsid w:val="00163D6F"/>
    <w:rsid w:val="00164968"/>
    <w:rsid w:val="001753C2"/>
    <w:rsid w:val="001760E2"/>
    <w:rsid w:val="00176D74"/>
    <w:rsid w:val="00185A14"/>
    <w:rsid w:val="00187916"/>
    <w:rsid w:val="0018797D"/>
    <w:rsid w:val="00193A6A"/>
    <w:rsid w:val="001A2322"/>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27EBE"/>
    <w:rsid w:val="00234394"/>
    <w:rsid w:val="002346A2"/>
    <w:rsid w:val="00235378"/>
    <w:rsid w:val="00243446"/>
    <w:rsid w:val="00243755"/>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5D5E"/>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44B2"/>
    <w:rsid w:val="00394F08"/>
    <w:rsid w:val="00395E72"/>
    <w:rsid w:val="003A2DFE"/>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85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5BCE"/>
    <w:rsid w:val="005768E8"/>
    <w:rsid w:val="00576A08"/>
    <w:rsid w:val="00597A95"/>
    <w:rsid w:val="005A4656"/>
    <w:rsid w:val="005B01E8"/>
    <w:rsid w:val="005B5E65"/>
    <w:rsid w:val="005C206B"/>
    <w:rsid w:val="005C2164"/>
    <w:rsid w:val="005C3FDE"/>
    <w:rsid w:val="005C49CC"/>
    <w:rsid w:val="005C49EF"/>
    <w:rsid w:val="005D07D9"/>
    <w:rsid w:val="005D28F2"/>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25D75"/>
    <w:rsid w:val="00627A69"/>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6DB8"/>
    <w:rsid w:val="006871CF"/>
    <w:rsid w:val="00691DB2"/>
    <w:rsid w:val="00693027"/>
    <w:rsid w:val="006A1314"/>
    <w:rsid w:val="006A2854"/>
    <w:rsid w:val="006A4E69"/>
    <w:rsid w:val="006A5666"/>
    <w:rsid w:val="006A6A4F"/>
    <w:rsid w:val="006A7D44"/>
    <w:rsid w:val="006B2DE3"/>
    <w:rsid w:val="006B76E5"/>
    <w:rsid w:val="006C01F0"/>
    <w:rsid w:val="006C6BEB"/>
    <w:rsid w:val="006D53A9"/>
    <w:rsid w:val="006D6296"/>
    <w:rsid w:val="006E5434"/>
    <w:rsid w:val="006E5A4F"/>
    <w:rsid w:val="00705D96"/>
    <w:rsid w:val="00713738"/>
    <w:rsid w:val="007174B4"/>
    <w:rsid w:val="00720131"/>
    <w:rsid w:val="0072318F"/>
    <w:rsid w:val="007258F7"/>
    <w:rsid w:val="00730216"/>
    <w:rsid w:val="0073423B"/>
    <w:rsid w:val="00743748"/>
    <w:rsid w:val="00747F55"/>
    <w:rsid w:val="007520E1"/>
    <w:rsid w:val="007523C8"/>
    <w:rsid w:val="00754350"/>
    <w:rsid w:val="00763D77"/>
    <w:rsid w:val="00764EDC"/>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E71D2"/>
    <w:rsid w:val="007F12C9"/>
    <w:rsid w:val="007F1C70"/>
    <w:rsid w:val="007F3A36"/>
    <w:rsid w:val="007F3E93"/>
    <w:rsid w:val="007F4630"/>
    <w:rsid w:val="00807776"/>
    <w:rsid w:val="00807E66"/>
    <w:rsid w:val="008125FE"/>
    <w:rsid w:val="00814B40"/>
    <w:rsid w:val="008202D6"/>
    <w:rsid w:val="00820C52"/>
    <w:rsid w:val="008244E1"/>
    <w:rsid w:val="00824F81"/>
    <w:rsid w:val="00834013"/>
    <w:rsid w:val="00834C57"/>
    <w:rsid w:val="00844B3B"/>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0460"/>
    <w:rsid w:val="00962380"/>
    <w:rsid w:val="00972C36"/>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3F04"/>
    <w:rsid w:val="00B06407"/>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292D"/>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69E"/>
    <w:rsid w:val="00C23C71"/>
    <w:rsid w:val="00C23F6C"/>
    <w:rsid w:val="00C316C2"/>
    <w:rsid w:val="00C33CAD"/>
    <w:rsid w:val="00C34237"/>
    <w:rsid w:val="00C357A3"/>
    <w:rsid w:val="00C40688"/>
    <w:rsid w:val="00C42A5C"/>
    <w:rsid w:val="00C45B11"/>
    <w:rsid w:val="00C554BE"/>
    <w:rsid w:val="00C55B99"/>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B7E04"/>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56F21"/>
    <w:rsid w:val="00D61919"/>
    <w:rsid w:val="00D63B53"/>
    <w:rsid w:val="00D66901"/>
    <w:rsid w:val="00D66A25"/>
    <w:rsid w:val="00D67210"/>
    <w:rsid w:val="00D72852"/>
    <w:rsid w:val="00D8178E"/>
    <w:rsid w:val="00D837A0"/>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6007"/>
    <w:rsid w:val="00DE76F5"/>
    <w:rsid w:val="00DF112B"/>
    <w:rsid w:val="00DF62E8"/>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34AB"/>
    <w:rsid w:val="00E74359"/>
    <w:rsid w:val="00E80FFE"/>
    <w:rsid w:val="00E8106B"/>
    <w:rsid w:val="00E83E02"/>
    <w:rsid w:val="00E84140"/>
    <w:rsid w:val="00E8698E"/>
    <w:rsid w:val="00E908EC"/>
    <w:rsid w:val="00E922D9"/>
    <w:rsid w:val="00E949D4"/>
    <w:rsid w:val="00E94A5B"/>
    <w:rsid w:val="00E9697D"/>
    <w:rsid w:val="00E97839"/>
    <w:rsid w:val="00EA31E0"/>
    <w:rsid w:val="00EA5585"/>
    <w:rsid w:val="00EA6635"/>
    <w:rsid w:val="00EB46EE"/>
    <w:rsid w:val="00EC3B70"/>
    <w:rsid w:val="00EC5CFC"/>
    <w:rsid w:val="00ED0D72"/>
    <w:rsid w:val="00ED32E1"/>
    <w:rsid w:val="00ED4754"/>
    <w:rsid w:val="00ED503D"/>
    <w:rsid w:val="00ED7493"/>
    <w:rsid w:val="00EE179C"/>
    <w:rsid w:val="00EE1E9F"/>
    <w:rsid w:val="00EE4661"/>
    <w:rsid w:val="00EF2180"/>
    <w:rsid w:val="00EF34C6"/>
    <w:rsid w:val="00EF49F7"/>
    <w:rsid w:val="00EF602D"/>
    <w:rsid w:val="00F037EF"/>
    <w:rsid w:val="00F10237"/>
    <w:rsid w:val="00F10760"/>
    <w:rsid w:val="00F14587"/>
    <w:rsid w:val="00F2100D"/>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29CB"/>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66CD4115"/>
  <w15:docId w15:val="{CA5D9B98-45E6-4B3A-B5EC-BC6B6DE7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84064-23D5-4C48-99A1-DD7492FF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242</Words>
  <Characters>1381</Characters>
  <Application>Microsoft Office Word</Application>
  <DocSecurity>0</DocSecurity>
  <Lines>11</Lines>
  <Paragraphs>3</Paragraphs>
  <ScaleCrop>false</ScaleCrop>
  <Company>china</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61</cp:revision>
  <cp:lastPrinted>2021-11-30T08:56:00Z</cp:lastPrinted>
  <dcterms:created xsi:type="dcterms:W3CDTF">2021-03-01T03:03:00Z</dcterms:created>
  <dcterms:modified xsi:type="dcterms:W3CDTF">2022-04-06T03:39:00Z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