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7" w:type="dxa"/>
        <w:jc w:val="center"/>
        <w:tblLayout w:type="fixed"/>
        <w:tblLook w:val="04A0" w:firstRow="1" w:lastRow="0" w:firstColumn="1" w:lastColumn="0" w:noHBand="0" w:noVBand="1"/>
      </w:tblPr>
      <w:tblGrid>
        <w:gridCol w:w="1134"/>
        <w:gridCol w:w="9013"/>
        <w:gridCol w:w="940"/>
      </w:tblGrid>
      <w:tr w:rsidR="00936D23" w:rsidTr="000B0651">
        <w:trPr>
          <w:trHeight w:val="495"/>
          <w:jc w:val="center"/>
        </w:trPr>
        <w:tc>
          <w:tcPr>
            <w:tcW w:w="11087" w:type="dxa"/>
            <w:gridSpan w:val="3"/>
            <w:tcBorders>
              <w:bottom w:val="single" w:sz="8" w:space="0" w:color="008000"/>
            </w:tcBorders>
            <w:shd w:val="clear" w:color="auto" w:fill="auto"/>
            <w:vAlign w:val="center"/>
          </w:tcPr>
          <w:p w:rsidR="00936D23" w:rsidRDefault="006319F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碳13呼气试验测试仪</w:t>
            </w:r>
          </w:p>
        </w:tc>
      </w:tr>
      <w:tr w:rsidR="00936D2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1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4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5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D03B1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w:t>
            </w:r>
            <w:r w:rsidR="00D03B11">
              <w:rPr>
                <w:rFonts w:ascii="仿宋_GB2312" w:eastAsia="仿宋_GB2312" w:hAnsi="宋体" w:cs="宋体" w:hint="eastAsia"/>
                <w:kern w:val="0"/>
                <w:sz w:val="28"/>
                <w:szCs w:val="28"/>
              </w:rPr>
              <w:t>医疗器械注册证、FDA认证</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40" w:type="dxa"/>
            <w:tcBorders>
              <w:top w:val="nil"/>
              <w:left w:val="nil"/>
              <w:bottom w:val="single" w:sz="8" w:space="0" w:color="008000"/>
              <w:right w:val="single" w:sz="8" w:space="0" w:color="008000"/>
            </w:tcBorders>
            <w:shd w:val="clear" w:color="auto" w:fill="auto"/>
            <w:vAlign w:val="center"/>
          </w:tcPr>
          <w:p w:rsidR="001E18E3" w:rsidRDefault="006319F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13"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通过呼气试验定量检测胃幽门螺杆</w:t>
            </w:r>
            <w:proofErr w:type="gramStart"/>
            <w:r w:rsidRPr="008E6F20">
              <w:rPr>
                <w:rFonts w:ascii="仿宋_GB2312" w:eastAsia="仿宋_GB2312" w:hAnsi="宋体" w:cs="宋体" w:hint="eastAsia"/>
                <w:kern w:val="0"/>
                <w:sz w:val="28"/>
                <w:szCs w:val="28"/>
              </w:rPr>
              <w:t>菌</w:t>
            </w:r>
            <w:proofErr w:type="gramEnd"/>
            <w:r w:rsidRPr="008E6F20">
              <w:rPr>
                <w:rFonts w:ascii="仿宋_GB2312" w:eastAsia="仿宋_GB2312" w:hAnsi="宋体" w:cs="宋体" w:hint="eastAsia"/>
                <w:kern w:val="0"/>
                <w:sz w:val="28"/>
                <w:szCs w:val="28"/>
              </w:rPr>
              <w:t>感染情况</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通过碳</w:t>
            </w:r>
            <w:r w:rsidRPr="008E6F20">
              <w:rPr>
                <w:rFonts w:ascii="仿宋_GB2312" w:eastAsia="仿宋_GB2312" w:hAnsi="宋体" w:cs="宋体"/>
                <w:kern w:val="0"/>
                <w:sz w:val="28"/>
                <w:szCs w:val="28"/>
              </w:rPr>
              <w:t>13</w:t>
            </w:r>
            <w:r w:rsidRPr="008E6F20">
              <w:rPr>
                <w:rFonts w:ascii="仿宋_GB2312" w:eastAsia="仿宋_GB2312" w:hAnsi="宋体" w:cs="宋体" w:hint="eastAsia"/>
                <w:kern w:val="0"/>
                <w:sz w:val="28"/>
                <w:szCs w:val="28"/>
              </w:rPr>
              <w:t>元素对呼出的气体进行标记检测</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操作简单，病人只需服用药物和收集呼出气体即可进行检测</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检测结果传输至</w:t>
            </w:r>
            <w:r w:rsidRPr="008E6F20">
              <w:rPr>
                <w:rFonts w:ascii="仿宋_GB2312" w:eastAsia="仿宋_GB2312" w:hAnsi="宋体" w:cs="宋体"/>
                <w:kern w:val="0"/>
                <w:sz w:val="28"/>
                <w:szCs w:val="28"/>
              </w:rPr>
              <w:t>LIS</w:t>
            </w:r>
            <w:r w:rsidRPr="008E6F20">
              <w:rPr>
                <w:rFonts w:ascii="仿宋_GB2312" w:eastAsia="仿宋_GB2312" w:hAnsi="宋体" w:cs="宋体" w:hint="eastAsia"/>
                <w:kern w:val="0"/>
                <w:sz w:val="28"/>
                <w:szCs w:val="28"/>
              </w:rPr>
              <w:t>系统</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检测结果具有较好的重复性，</w:t>
            </w:r>
            <w:r w:rsidRPr="008E6F20">
              <w:rPr>
                <w:rFonts w:ascii="仿宋_GB2312" w:eastAsia="仿宋_GB2312" w:hAnsi="宋体" w:cs="宋体"/>
                <w:kern w:val="0"/>
                <w:sz w:val="28"/>
                <w:szCs w:val="28"/>
              </w:rPr>
              <w:t>CV</w:t>
            </w:r>
            <w:r w:rsidRPr="008E6F20">
              <w:rPr>
                <w:rFonts w:ascii="仿宋_GB2312" w:eastAsia="仿宋_GB2312" w:hAnsi="宋体" w:cs="宋体"/>
                <w:kern w:val="0"/>
                <w:sz w:val="28"/>
                <w:szCs w:val="28"/>
              </w:rPr>
              <w:t>≤</w:t>
            </w:r>
            <w:r w:rsidRPr="008E6F20">
              <w:rPr>
                <w:rFonts w:ascii="仿宋_GB2312" w:eastAsia="仿宋_GB2312" w:hAnsi="宋体" w:cs="宋体"/>
                <w:kern w:val="0"/>
                <w:sz w:val="28"/>
                <w:szCs w:val="28"/>
              </w:rPr>
              <w:t>5%</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8E6F20">
        <w:trPr>
          <w:trHeight w:val="38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sidRPr="008E6F20">
              <w:rPr>
                <w:rFonts w:ascii="仿宋_GB2312" w:eastAsia="仿宋_GB2312" w:hAnsi="宋体" w:cs="宋体"/>
                <w:kern w:val="0"/>
                <w:sz w:val="28"/>
                <w:szCs w:val="28"/>
              </w:rPr>
              <w:t>6</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提供质控措施，</w:t>
            </w:r>
            <w:r w:rsidRPr="008E6F20">
              <w:rPr>
                <w:rFonts w:ascii="仿宋_GB2312" w:eastAsia="仿宋_GB2312" w:hAnsi="宋体" w:cs="宋体" w:hint="eastAsia"/>
                <w:kern w:val="0"/>
                <w:sz w:val="28"/>
                <w:szCs w:val="28"/>
              </w:rPr>
              <w:t>保证结果的准确性</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6A69F4"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E6F20" w:rsidRPr="008E6F20">
              <w:rPr>
                <w:rFonts w:ascii="仿宋_GB2312" w:eastAsia="仿宋_GB2312" w:hAnsi="宋体" w:cs="宋体"/>
                <w:kern w:val="0"/>
                <w:sz w:val="28"/>
                <w:szCs w:val="28"/>
              </w:rPr>
              <w:t>7</w:t>
            </w:r>
          </w:p>
        </w:tc>
        <w:tc>
          <w:tcPr>
            <w:tcW w:w="9013" w:type="dxa"/>
            <w:tcBorders>
              <w:top w:val="nil"/>
              <w:left w:val="nil"/>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left"/>
              <w:rPr>
                <w:rFonts w:ascii="仿宋_GB2312" w:eastAsia="仿宋_GB2312" w:hAnsi="宋体" w:cs="宋体"/>
                <w:kern w:val="0"/>
                <w:sz w:val="28"/>
                <w:szCs w:val="28"/>
              </w:rPr>
            </w:pPr>
            <w:r w:rsidRPr="008E6F20">
              <w:rPr>
                <w:rFonts w:ascii="仿宋_GB2312" w:eastAsia="仿宋_GB2312" w:hAnsi="宋体" w:cs="宋体" w:hint="eastAsia"/>
                <w:kern w:val="0"/>
                <w:sz w:val="28"/>
                <w:szCs w:val="28"/>
              </w:rPr>
              <w:t>每批次检测标本量≥</w:t>
            </w:r>
            <w:r w:rsidRPr="008E6F20">
              <w:rPr>
                <w:rFonts w:ascii="仿宋_GB2312" w:eastAsia="仿宋_GB2312" w:hAnsi="宋体" w:cs="宋体"/>
                <w:kern w:val="0"/>
                <w:sz w:val="28"/>
                <w:szCs w:val="28"/>
              </w:rPr>
              <w:t>5</w:t>
            </w:r>
            <w:r w:rsidRPr="008E6F20">
              <w:rPr>
                <w:rFonts w:ascii="仿宋_GB2312" w:eastAsia="仿宋_GB2312" w:hAnsi="宋体" w:cs="宋体" w:hint="eastAsia"/>
                <w:kern w:val="0"/>
                <w:sz w:val="28"/>
                <w:szCs w:val="28"/>
              </w:rPr>
              <w:t>人份，单个标本检测时间≤</w:t>
            </w:r>
            <w:r w:rsidRPr="008E6F20">
              <w:rPr>
                <w:rFonts w:ascii="仿宋_GB2312" w:eastAsia="仿宋_GB2312" w:hAnsi="宋体" w:cs="宋体"/>
                <w:kern w:val="0"/>
                <w:sz w:val="28"/>
                <w:szCs w:val="28"/>
              </w:rPr>
              <w:t>3</w:t>
            </w:r>
            <w:r w:rsidRPr="008E6F20">
              <w:rPr>
                <w:rFonts w:ascii="仿宋_GB2312" w:eastAsia="仿宋_GB2312" w:hAnsi="宋体" w:cs="宋体" w:hint="eastAsia"/>
                <w:kern w:val="0"/>
                <w:sz w:val="28"/>
                <w:szCs w:val="28"/>
              </w:rPr>
              <w:t>分钟</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E6F20"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8E6F20" w:rsidRP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Pr="008E6F20">
              <w:rPr>
                <w:rFonts w:ascii="仿宋_GB2312" w:eastAsia="仿宋_GB2312" w:hAnsi="宋体" w:cs="宋体"/>
                <w:kern w:val="0"/>
                <w:sz w:val="28"/>
                <w:szCs w:val="28"/>
              </w:rPr>
              <w:t>8</w:t>
            </w:r>
          </w:p>
        </w:tc>
        <w:tc>
          <w:tcPr>
            <w:tcW w:w="9013" w:type="dxa"/>
            <w:tcBorders>
              <w:top w:val="nil"/>
              <w:left w:val="nil"/>
              <w:bottom w:val="single" w:sz="8" w:space="0" w:color="008000"/>
              <w:right w:val="single" w:sz="8" w:space="0" w:color="008000"/>
            </w:tcBorders>
            <w:shd w:val="clear" w:color="auto" w:fill="auto"/>
            <w:vAlign w:val="center"/>
          </w:tcPr>
          <w:p w:rsidR="008E6F20" w:rsidRPr="000F46FF" w:rsidRDefault="008E6F20" w:rsidP="008E6F20">
            <w:pPr>
              <w:widowControl/>
              <w:adjustRightInd w:val="0"/>
              <w:snapToGrid w:val="0"/>
              <w:jc w:val="left"/>
              <w:rPr>
                <w:rFonts w:ascii="仿宋_GB2312" w:eastAsia="仿宋_GB2312" w:hAnsi="宋体" w:cs="宋体"/>
                <w:color w:val="FF0000"/>
                <w:kern w:val="0"/>
                <w:sz w:val="28"/>
                <w:szCs w:val="28"/>
              </w:rPr>
            </w:pPr>
            <w:r w:rsidRPr="000F46FF">
              <w:rPr>
                <w:rFonts w:ascii="仿宋_GB2312" w:eastAsia="仿宋_GB2312" w:hAnsi="宋体" w:cs="宋体" w:hint="eastAsia"/>
                <w:color w:val="FF0000"/>
                <w:kern w:val="0"/>
                <w:sz w:val="28"/>
                <w:szCs w:val="28"/>
              </w:rPr>
              <w:t>提供呼气试验测试所需全部试剂名称、规格型号、每人份试剂用量及每人份价格（如</w:t>
            </w:r>
            <w:bookmarkStart w:id="0" w:name="_GoBack"/>
            <w:bookmarkEnd w:id="0"/>
            <w:r w:rsidRPr="000F46FF">
              <w:rPr>
                <w:rFonts w:ascii="仿宋_GB2312" w:eastAsia="仿宋_GB2312" w:hAnsi="宋体" w:cs="宋体" w:hint="eastAsia"/>
                <w:color w:val="FF0000"/>
                <w:kern w:val="0"/>
                <w:sz w:val="28"/>
                <w:szCs w:val="28"/>
              </w:rPr>
              <w:t>一个检测项目需要使用多种检测试剂的，须将每种试剂</w:t>
            </w:r>
            <w:proofErr w:type="gramStart"/>
            <w:r w:rsidRPr="000F46FF">
              <w:rPr>
                <w:rFonts w:ascii="仿宋_GB2312" w:eastAsia="仿宋_GB2312" w:hAnsi="宋体" w:cs="宋体" w:hint="eastAsia"/>
                <w:color w:val="FF0000"/>
                <w:kern w:val="0"/>
                <w:sz w:val="28"/>
                <w:szCs w:val="28"/>
              </w:rPr>
              <w:t>一一</w:t>
            </w:r>
            <w:proofErr w:type="gramEnd"/>
            <w:r w:rsidRPr="000F46FF">
              <w:rPr>
                <w:rFonts w:ascii="仿宋_GB2312" w:eastAsia="仿宋_GB2312" w:hAnsi="宋体" w:cs="宋体" w:hint="eastAsia"/>
                <w:color w:val="FF0000"/>
                <w:kern w:val="0"/>
                <w:sz w:val="28"/>
                <w:szCs w:val="28"/>
              </w:rPr>
              <w:t>列明）</w:t>
            </w:r>
          </w:p>
        </w:tc>
        <w:tc>
          <w:tcPr>
            <w:tcW w:w="940" w:type="dxa"/>
            <w:tcBorders>
              <w:top w:val="nil"/>
              <w:left w:val="nil"/>
              <w:bottom w:val="single" w:sz="8" w:space="0" w:color="008000"/>
              <w:right w:val="single" w:sz="8" w:space="0" w:color="008000"/>
            </w:tcBorders>
            <w:shd w:val="clear" w:color="auto" w:fill="auto"/>
            <w:vAlign w:val="center"/>
          </w:tcPr>
          <w:p w:rsidR="008E6F20" w:rsidRDefault="008E6F20"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rsidP="008E6F2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13" w:type="dxa"/>
            <w:tcBorders>
              <w:top w:val="nil"/>
              <w:left w:val="nil"/>
              <w:bottom w:val="single" w:sz="8" w:space="0" w:color="008000"/>
              <w:right w:val="single" w:sz="8" w:space="0" w:color="008000"/>
            </w:tcBorders>
            <w:shd w:val="clear" w:color="auto" w:fill="auto"/>
            <w:vAlign w:val="center"/>
          </w:tcPr>
          <w:p w:rsidR="007D1F2B" w:rsidRPr="008E6F20" w:rsidRDefault="007D1F2B" w:rsidP="008E6F20">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提供配套试剂医疗器械注册证</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rsidP="00505B7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25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Pr="003F1882" w:rsidRDefault="007D1F2B" w:rsidP="003F1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013" w:type="dxa"/>
            <w:tcBorders>
              <w:top w:val="nil"/>
              <w:left w:val="nil"/>
              <w:bottom w:val="single" w:sz="8" w:space="0" w:color="008000"/>
              <w:right w:val="single" w:sz="8" w:space="0" w:color="008000"/>
            </w:tcBorders>
            <w:shd w:val="clear" w:color="auto" w:fill="auto"/>
            <w:vAlign w:val="center"/>
          </w:tcPr>
          <w:p w:rsidR="007D1F2B" w:rsidRPr="003F1882" w:rsidRDefault="007D1F2B" w:rsidP="003F1882">
            <w:pPr>
              <w:widowControl/>
              <w:tabs>
                <w:tab w:val="center" w:pos="1640"/>
              </w:tabs>
              <w:adjustRightInd w:val="0"/>
              <w:snapToGrid w:val="0"/>
              <w:spacing w:line="240" w:lineRule="atLeast"/>
              <w:jc w:val="left"/>
              <w:rPr>
                <w:rFonts w:ascii="仿宋_GB2312" w:eastAsia="仿宋_GB2312" w:hAnsi="宋体" w:cs="宋体"/>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rsidP="00505B7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300"/>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p>
        </w:tc>
      </w:tr>
      <w:tr w:rsidR="007D1F2B" w:rsidTr="000B065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374"/>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1F2B" w:rsidTr="000B0651">
        <w:trPr>
          <w:trHeight w:val="495"/>
          <w:jc w:val="center"/>
        </w:trPr>
        <w:tc>
          <w:tcPr>
            <w:tcW w:w="1134" w:type="dxa"/>
            <w:tcBorders>
              <w:top w:val="nil"/>
              <w:left w:val="single" w:sz="8" w:space="0" w:color="008000"/>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13"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40" w:type="dxa"/>
            <w:tcBorders>
              <w:top w:val="nil"/>
              <w:left w:val="nil"/>
              <w:bottom w:val="single" w:sz="8" w:space="0" w:color="008000"/>
              <w:right w:val="single" w:sz="8" w:space="0" w:color="008000"/>
            </w:tcBorders>
            <w:shd w:val="clear" w:color="auto" w:fill="auto"/>
            <w:vAlign w:val="center"/>
          </w:tcPr>
          <w:p w:rsidR="007D1F2B" w:rsidRDefault="007D1F2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A51713">
      <w:pPr>
        <w:adjustRightInd w:val="0"/>
        <w:snapToGrid w:val="0"/>
        <w:spacing w:line="240" w:lineRule="atLeast"/>
        <w:jc w:val="right"/>
        <w:rPr>
          <w:rFonts w:eastAsia="仿宋_GB2312"/>
          <w:b/>
          <w:bCs/>
          <w:color w:val="FF0000"/>
          <w:sz w:val="28"/>
          <w:szCs w:val="28"/>
        </w:rPr>
      </w:pPr>
    </w:p>
    <w:sectPr w:rsidR="00936D23" w:rsidSect="008C0831">
      <w:pgSz w:w="11906" w:h="16838"/>
      <w:pgMar w:top="238" w:right="794" w:bottom="24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032" w:rsidRDefault="00CB1032" w:rsidP="00863368">
      <w:r>
        <w:separator/>
      </w:r>
    </w:p>
  </w:endnote>
  <w:endnote w:type="continuationSeparator" w:id="0">
    <w:p w:rsidR="00CB1032" w:rsidRDefault="00CB103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032" w:rsidRDefault="00CB1032" w:rsidP="00863368">
      <w:r>
        <w:separator/>
      </w:r>
    </w:p>
  </w:footnote>
  <w:footnote w:type="continuationSeparator" w:id="0">
    <w:p w:rsidR="00CB1032" w:rsidRDefault="00CB103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891"/>
    <w:rsid w:val="00053FA6"/>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0651"/>
    <w:rsid w:val="000B1D3F"/>
    <w:rsid w:val="000B4977"/>
    <w:rsid w:val="000B571E"/>
    <w:rsid w:val="000C2B09"/>
    <w:rsid w:val="000C3117"/>
    <w:rsid w:val="000C4501"/>
    <w:rsid w:val="000C5D35"/>
    <w:rsid w:val="000C6F88"/>
    <w:rsid w:val="000D5DD8"/>
    <w:rsid w:val="000D5FCD"/>
    <w:rsid w:val="000D62C5"/>
    <w:rsid w:val="000E2236"/>
    <w:rsid w:val="000E4676"/>
    <w:rsid w:val="000F092C"/>
    <w:rsid w:val="000F46FF"/>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172"/>
    <w:rsid w:val="0015364A"/>
    <w:rsid w:val="00164968"/>
    <w:rsid w:val="001753C2"/>
    <w:rsid w:val="001760E2"/>
    <w:rsid w:val="00176D74"/>
    <w:rsid w:val="00187916"/>
    <w:rsid w:val="0018797D"/>
    <w:rsid w:val="001A715E"/>
    <w:rsid w:val="001B6376"/>
    <w:rsid w:val="001D5322"/>
    <w:rsid w:val="001D647E"/>
    <w:rsid w:val="001D7CC7"/>
    <w:rsid w:val="001E18E3"/>
    <w:rsid w:val="001E3C7E"/>
    <w:rsid w:val="001E406D"/>
    <w:rsid w:val="001E52DE"/>
    <w:rsid w:val="001F7A59"/>
    <w:rsid w:val="002011E9"/>
    <w:rsid w:val="00204156"/>
    <w:rsid w:val="002157DA"/>
    <w:rsid w:val="00224811"/>
    <w:rsid w:val="00224DF8"/>
    <w:rsid w:val="00226D7F"/>
    <w:rsid w:val="002346A2"/>
    <w:rsid w:val="00235378"/>
    <w:rsid w:val="00243446"/>
    <w:rsid w:val="002451AF"/>
    <w:rsid w:val="00246ADF"/>
    <w:rsid w:val="00251271"/>
    <w:rsid w:val="00253A87"/>
    <w:rsid w:val="00261C54"/>
    <w:rsid w:val="00264D78"/>
    <w:rsid w:val="00272590"/>
    <w:rsid w:val="00283CC0"/>
    <w:rsid w:val="00286CF8"/>
    <w:rsid w:val="00287A79"/>
    <w:rsid w:val="00290005"/>
    <w:rsid w:val="00294365"/>
    <w:rsid w:val="0029766D"/>
    <w:rsid w:val="002A3EFA"/>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099"/>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26EA"/>
    <w:rsid w:val="003C410B"/>
    <w:rsid w:val="003E7334"/>
    <w:rsid w:val="003F1882"/>
    <w:rsid w:val="003F3C6D"/>
    <w:rsid w:val="003F795A"/>
    <w:rsid w:val="00400446"/>
    <w:rsid w:val="00400E55"/>
    <w:rsid w:val="004010A0"/>
    <w:rsid w:val="00401DC1"/>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4A53"/>
    <w:rsid w:val="004A68A8"/>
    <w:rsid w:val="004A6D82"/>
    <w:rsid w:val="004A7A40"/>
    <w:rsid w:val="004B5DD4"/>
    <w:rsid w:val="004C54BB"/>
    <w:rsid w:val="004C5B77"/>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76630"/>
    <w:rsid w:val="00597A95"/>
    <w:rsid w:val="005A25D3"/>
    <w:rsid w:val="005A329C"/>
    <w:rsid w:val="005B01E8"/>
    <w:rsid w:val="005B5E65"/>
    <w:rsid w:val="005C14D3"/>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33A"/>
    <w:rsid w:val="00616A9D"/>
    <w:rsid w:val="006319FB"/>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014E"/>
    <w:rsid w:val="006A1314"/>
    <w:rsid w:val="006A2854"/>
    <w:rsid w:val="006A4E69"/>
    <w:rsid w:val="006A69F4"/>
    <w:rsid w:val="006A7D44"/>
    <w:rsid w:val="006B0BAF"/>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0C9"/>
    <w:rsid w:val="00777FE5"/>
    <w:rsid w:val="0078476D"/>
    <w:rsid w:val="00786272"/>
    <w:rsid w:val="00786465"/>
    <w:rsid w:val="0078786E"/>
    <w:rsid w:val="007A1B2E"/>
    <w:rsid w:val="007A4409"/>
    <w:rsid w:val="007A554C"/>
    <w:rsid w:val="007B1234"/>
    <w:rsid w:val="007B26B8"/>
    <w:rsid w:val="007B281F"/>
    <w:rsid w:val="007B6D31"/>
    <w:rsid w:val="007C0823"/>
    <w:rsid w:val="007C2290"/>
    <w:rsid w:val="007C3C61"/>
    <w:rsid w:val="007D0BB2"/>
    <w:rsid w:val="007D1F2B"/>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61DBF"/>
    <w:rsid w:val="00863368"/>
    <w:rsid w:val="008657D1"/>
    <w:rsid w:val="008732CB"/>
    <w:rsid w:val="00876979"/>
    <w:rsid w:val="0088032D"/>
    <w:rsid w:val="008817C3"/>
    <w:rsid w:val="00891EA1"/>
    <w:rsid w:val="008A3961"/>
    <w:rsid w:val="008B1A61"/>
    <w:rsid w:val="008C0831"/>
    <w:rsid w:val="008D1A27"/>
    <w:rsid w:val="008D20D5"/>
    <w:rsid w:val="008D2F0A"/>
    <w:rsid w:val="008D4F7A"/>
    <w:rsid w:val="008E014C"/>
    <w:rsid w:val="008E306A"/>
    <w:rsid w:val="008E65FA"/>
    <w:rsid w:val="008E6F20"/>
    <w:rsid w:val="008E75D8"/>
    <w:rsid w:val="008F01E8"/>
    <w:rsid w:val="008F0B6B"/>
    <w:rsid w:val="008F68C1"/>
    <w:rsid w:val="009123B7"/>
    <w:rsid w:val="009144E5"/>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B7724"/>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1713"/>
    <w:rsid w:val="00A555BB"/>
    <w:rsid w:val="00A5709A"/>
    <w:rsid w:val="00A65634"/>
    <w:rsid w:val="00A66A68"/>
    <w:rsid w:val="00A7066B"/>
    <w:rsid w:val="00A85884"/>
    <w:rsid w:val="00A86FA7"/>
    <w:rsid w:val="00A93436"/>
    <w:rsid w:val="00AA061F"/>
    <w:rsid w:val="00AA2BD7"/>
    <w:rsid w:val="00AA587F"/>
    <w:rsid w:val="00AA7A46"/>
    <w:rsid w:val="00AB1A45"/>
    <w:rsid w:val="00AB59E1"/>
    <w:rsid w:val="00AB6268"/>
    <w:rsid w:val="00AC35D2"/>
    <w:rsid w:val="00AC3BD5"/>
    <w:rsid w:val="00AD0CDF"/>
    <w:rsid w:val="00AD2D7B"/>
    <w:rsid w:val="00AD4E9C"/>
    <w:rsid w:val="00AD6E0E"/>
    <w:rsid w:val="00AE18F7"/>
    <w:rsid w:val="00AE36FA"/>
    <w:rsid w:val="00AE4CED"/>
    <w:rsid w:val="00AE6057"/>
    <w:rsid w:val="00AF21D6"/>
    <w:rsid w:val="00AF7C37"/>
    <w:rsid w:val="00B01674"/>
    <w:rsid w:val="00B07F07"/>
    <w:rsid w:val="00B11379"/>
    <w:rsid w:val="00B12C28"/>
    <w:rsid w:val="00B12D87"/>
    <w:rsid w:val="00B23CD3"/>
    <w:rsid w:val="00B26506"/>
    <w:rsid w:val="00B37328"/>
    <w:rsid w:val="00B377F8"/>
    <w:rsid w:val="00B419F2"/>
    <w:rsid w:val="00B4343A"/>
    <w:rsid w:val="00B44EF3"/>
    <w:rsid w:val="00B50493"/>
    <w:rsid w:val="00B50B08"/>
    <w:rsid w:val="00B52693"/>
    <w:rsid w:val="00B54BA7"/>
    <w:rsid w:val="00B54E71"/>
    <w:rsid w:val="00B60CF2"/>
    <w:rsid w:val="00B67670"/>
    <w:rsid w:val="00B679F5"/>
    <w:rsid w:val="00B7054E"/>
    <w:rsid w:val="00B74966"/>
    <w:rsid w:val="00B74A43"/>
    <w:rsid w:val="00B7791F"/>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0B1D"/>
    <w:rsid w:val="00C54C0E"/>
    <w:rsid w:val="00C554BE"/>
    <w:rsid w:val="00C64DA2"/>
    <w:rsid w:val="00C65B39"/>
    <w:rsid w:val="00C6750A"/>
    <w:rsid w:val="00C71D67"/>
    <w:rsid w:val="00C73F7E"/>
    <w:rsid w:val="00C750EC"/>
    <w:rsid w:val="00C77611"/>
    <w:rsid w:val="00C8173F"/>
    <w:rsid w:val="00C820AC"/>
    <w:rsid w:val="00C83A03"/>
    <w:rsid w:val="00C86522"/>
    <w:rsid w:val="00C924EC"/>
    <w:rsid w:val="00C9321E"/>
    <w:rsid w:val="00C9707F"/>
    <w:rsid w:val="00CA56B0"/>
    <w:rsid w:val="00CA6928"/>
    <w:rsid w:val="00CA72FA"/>
    <w:rsid w:val="00CB1032"/>
    <w:rsid w:val="00CB1D51"/>
    <w:rsid w:val="00CB204C"/>
    <w:rsid w:val="00CB4DA5"/>
    <w:rsid w:val="00CB6DE6"/>
    <w:rsid w:val="00CC0F6D"/>
    <w:rsid w:val="00CD1AA1"/>
    <w:rsid w:val="00CD5DEE"/>
    <w:rsid w:val="00CD77E2"/>
    <w:rsid w:val="00CE0711"/>
    <w:rsid w:val="00CE1EC1"/>
    <w:rsid w:val="00CE5465"/>
    <w:rsid w:val="00CF68D8"/>
    <w:rsid w:val="00CF7557"/>
    <w:rsid w:val="00D03B11"/>
    <w:rsid w:val="00D05F88"/>
    <w:rsid w:val="00D1560D"/>
    <w:rsid w:val="00D22BED"/>
    <w:rsid w:val="00D26462"/>
    <w:rsid w:val="00D2769E"/>
    <w:rsid w:val="00D31232"/>
    <w:rsid w:val="00D31D88"/>
    <w:rsid w:val="00D32953"/>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644"/>
    <w:rsid w:val="00DA7DF9"/>
    <w:rsid w:val="00DB114A"/>
    <w:rsid w:val="00DB2840"/>
    <w:rsid w:val="00DB606C"/>
    <w:rsid w:val="00DC19C7"/>
    <w:rsid w:val="00DC2391"/>
    <w:rsid w:val="00DC324E"/>
    <w:rsid w:val="00DC7FA3"/>
    <w:rsid w:val="00DD09B1"/>
    <w:rsid w:val="00DD1B20"/>
    <w:rsid w:val="00DD36E7"/>
    <w:rsid w:val="00DD3D86"/>
    <w:rsid w:val="00DE76F5"/>
    <w:rsid w:val="00DF112B"/>
    <w:rsid w:val="00DF49AE"/>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3223"/>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3B39"/>
    <w:rsid w:val="00FC5D05"/>
    <w:rsid w:val="00FD09F3"/>
    <w:rsid w:val="00FD324E"/>
    <w:rsid w:val="00FE09DC"/>
    <w:rsid w:val="00FE73C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034509"/>
  <w15:docId w15:val="{94C2FA24-AD87-4F7A-BA41-D5F22B9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2510E-38FF-42F8-8EAD-D1EEAF5A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137</Words>
  <Characters>784</Characters>
  <Application>Microsoft Office Word</Application>
  <DocSecurity>0</DocSecurity>
  <Lines>6</Lines>
  <Paragraphs>1</Paragraphs>
  <ScaleCrop>false</ScaleCrop>
  <Company>china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83</cp:revision>
  <cp:lastPrinted>2021-02-22T08:32:00Z</cp:lastPrinted>
  <dcterms:created xsi:type="dcterms:W3CDTF">2019-12-03T02:32:00Z</dcterms:created>
  <dcterms:modified xsi:type="dcterms:W3CDTF">2021-03-10T09:46:00Z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