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0"/>
        <w:gridCol w:w="9460"/>
        <w:gridCol w:w="855"/>
      </w:tblGrid>
      <w:tr w:rsidR="004D4702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冲击波探头</w:t>
            </w:r>
          </w:p>
        </w:tc>
      </w:tr>
      <w:tr w:rsidR="004D4702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D4702" w:rsidTr="00FE630D">
        <w:trPr>
          <w:trHeight w:val="44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 w:rsidTr="00FE630D">
        <w:trPr>
          <w:trHeight w:val="418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原厂家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全新备件，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能够与现有设备兼容，且更换后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系统能达到国家或行业标准运行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4D4702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冲击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波源：电动液压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冲击波冲击头内具有芯片，可以控制治疗过程的能量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冲击波冲击头表面治疗范围最大为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更换操作简易，可以由用户自行替换冲击波冲击头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质保期：可使用次数≥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万次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，提供厂家保修承诺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在质保期内每年由维修工程师提供至少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次的上门维护保养工作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提供设备设计使用寿命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</w:tr>
      <w:tr w:rsidR="004D470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质保期内非人为质量问题提供换货。乙方在收到报修电话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小时内响应，并派遣专业资深工程师前往维修有关设备，工程师最多不超过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小时到达现场，由原厂认证合格的专业工程师提供快速优质的现场服务。郑州有常驻工程师，提供工程师姓名及联系方式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</w:tr>
      <w:tr w:rsidR="004D4702" w:rsidTr="00FE630D">
        <w:trPr>
          <w:trHeight w:val="444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到货时间：提供合同签订后到货时间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D4702" w:rsidRDefault="00FE630D" w:rsidP="00FE63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</w:tr>
    </w:tbl>
    <w:p w:rsidR="004D4702" w:rsidRDefault="004D4702">
      <w:pPr>
        <w:ind w:rightChars="-297" w:right="-624"/>
        <w:jc w:val="right"/>
      </w:pPr>
    </w:p>
    <w:sectPr w:rsidR="004D47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0D" w:rsidRDefault="00FE630D" w:rsidP="00FE630D">
      <w:r>
        <w:separator/>
      </w:r>
    </w:p>
  </w:endnote>
  <w:endnote w:type="continuationSeparator" w:id="0">
    <w:p w:rsidR="00FE630D" w:rsidRDefault="00FE630D" w:rsidP="00F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0D" w:rsidRDefault="00FE630D" w:rsidP="00FE630D">
      <w:r>
        <w:separator/>
      </w:r>
    </w:p>
  </w:footnote>
  <w:footnote w:type="continuationSeparator" w:id="0">
    <w:p w:rsidR="00FE630D" w:rsidRDefault="00FE630D" w:rsidP="00FE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4702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4ED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E630D"/>
    <w:rsid w:val="00FF570A"/>
    <w:rsid w:val="01460BBB"/>
    <w:rsid w:val="034E6BA2"/>
    <w:rsid w:val="04210717"/>
    <w:rsid w:val="04C07004"/>
    <w:rsid w:val="04C50E2C"/>
    <w:rsid w:val="05DB24A7"/>
    <w:rsid w:val="06D91C97"/>
    <w:rsid w:val="06FE562D"/>
    <w:rsid w:val="07C32A5B"/>
    <w:rsid w:val="08F11EDF"/>
    <w:rsid w:val="08FE0880"/>
    <w:rsid w:val="09AD021E"/>
    <w:rsid w:val="0AA641BC"/>
    <w:rsid w:val="0C551943"/>
    <w:rsid w:val="0DFE5512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FE1EA1"/>
    <w:rsid w:val="16B85E08"/>
    <w:rsid w:val="171A215A"/>
    <w:rsid w:val="18D45A37"/>
    <w:rsid w:val="18FF427B"/>
    <w:rsid w:val="193268DF"/>
    <w:rsid w:val="1A870B2B"/>
    <w:rsid w:val="1B066627"/>
    <w:rsid w:val="1D966328"/>
    <w:rsid w:val="1DA75AB4"/>
    <w:rsid w:val="1DEF4EB5"/>
    <w:rsid w:val="1E3258AF"/>
    <w:rsid w:val="1F1713D6"/>
    <w:rsid w:val="1F307B8D"/>
    <w:rsid w:val="20720488"/>
    <w:rsid w:val="22006E70"/>
    <w:rsid w:val="252A554F"/>
    <w:rsid w:val="25CD32DA"/>
    <w:rsid w:val="26EB4045"/>
    <w:rsid w:val="27477254"/>
    <w:rsid w:val="29052A3E"/>
    <w:rsid w:val="291572DA"/>
    <w:rsid w:val="29E93EF2"/>
    <w:rsid w:val="2A311B0F"/>
    <w:rsid w:val="2B5E0E09"/>
    <w:rsid w:val="2C4E64DE"/>
    <w:rsid w:val="2C994988"/>
    <w:rsid w:val="2E556B3F"/>
    <w:rsid w:val="2E7663F0"/>
    <w:rsid w:val="2EDF2C5D"/>
    <w:rsid w:val="2EE124F0"/>
    <w:rsid w:val="31054969"/>
    <w:rsid w:val="31457731"/>
    <w:rsid w:val="31B44A59"/>
    <w:rsid w:val="32911627"/>
    <w:rsid w:val="32C11F32"/>
    <w:rsid w:val="32F87CB3"/>
    <w:rsid w:val="33AA3DF4"/>
    <w:rsid w:val="33C90506"/>
    <w:rsid w:val="34CF3C03"/>
    <w:rsid w:val="36D3424C"/>
    <w:rsid w:val="3A8B1456"/>
    <w:rsid w:val="3F8909EC"/>
    <w:rsid w:val="3FE9721B"/>
    <w:rsid w:val="3FFB3015"/>
    <w:rsid w:val="41F25CA2"/>
    <w:rsid w:val="426009E1"/>
    <w:rsid w:val="42EE48AB"/>
    <w:rsid w:val="432E107D"/>
    <w:rsid w:val="439149C8"/>
    <w:rsid w:val="45304F71"/>
    <w:rsid w:val="46E53862"/>
    <w:rsid w:val="47F55F80"/>
    <w:rsid w:val="480163D4"/>
    <w:rsid w:val="492C12A2"/>
    <w:rsid w:val="494F27DA"/>
    <w:rsid w:val="4A4254DB"/>
    <w:rsid w:val="4B316B65"/>
    <w:rsid w:val="4B37127C"/>
    <w:rsid w:val="4C770C02"/>
    <w:rsid w:val="4E632CC8"/>
    <w:rsid w:val="4E9C742B"/>
    <w:rsid w:val="4FC07E29"/>
    <w:rsid w:val="506F038B"/>
    <w:rsid w:val="516B6DE8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FE47F4"/>
    <w:rsid w:val="5A0E2AC4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8E7F6A"/>
    <w:rsid w:val="62AD410B"/>
    <w:rsid w:val="62EA7543"/>
    <w:rsid w:val="636153C4"/>
    <w:rsid w:val="64187DBF"/>
    <w:rsid w:val="642C1A58"/>
    <w:rsid w:val="64AF799D"/>
    <w:rsid w:val="664550E7"/>
    <w:rsid w:val="67EA427A"/>
    <w:rsid w:val="68283273"/>
    <w:rsid w:val="68400846"/>
    <w:rsid w:val="699F06D7"/>
    <w:rsid w:val="6A593D4D"/>
    <w:rsid w:val="6ACF393A"/>
    <w:rsid w:val="6ADD57AB"/>
    <w:rsid w:val="6AE2401F"/>
    <w:rsid w:val="6BF4661F"/>
    <w:rsid w:val="6CC64CC9"/>
    <w:rsid w:val="6CDF1B93"/>
    <w:rsid w:val="6DA1766C"/>
    <w:rsid w:val="6E92647A"/>
    <w:rsid w:val="6F270D2D"/>
    <w:rsid w:val="6FB53EDF"/>
    <w:rsid w:val="6FD91D20"/>
    <w:rsid w:val="714A4B3A"/>
    <w:rsid w:val="725223C8"/>
    <w:rsid w:val="734E4F12"/>
    <w:rsid w:val="749B573E"/>
    <w:rsid w:val="74AE3D66"/>
    <w:rsid w:val="75A96A15"/>
    <w:rsid w:val="75CB4982"/>
    <w:rsid w:val="76874D99"/>
    <w:rsid w:val="7838765D"/>
    <w:rsid w:val="78F6656C"/>
    <w:rsid w:val="7AB35175"/>
    <w:rsid w:val="7C024CF6"/>
    <w:rsid w:val="7C636317"/>
    <w:rsid w:val="7CC04782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4C619"/>
  <w15:docId w15:val="{E845D7EF-E71E-4EAB-82E7-10A67C30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2021-02-04T10:01:00Z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