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27" w:type="dxa"/>
        <w:jc w:val="center"/>
        <w:tblLook w:val="04A0" w:firstRow="1" w:lastRow="0" w:firstColumn="1" w:lastColumn="0" w:noHBand="0" w:noVBand="1"/>
      </w:tblPr>
      <w:tblGrid>
        <w:gridCol w:w="812"/>
        <w:gridCol w:w="9401"/>
        <w:gridCol w:w="1014"/>
      </w:tblGrid>
      <w:tr w:rsidR="00363F42" w:rsidRPr="00363F42" w:rsidTr="004224F1">
        <w:trPr>
          <w:trHeight w:val="495"/>
          <w:jc w:val="center"/>
        </w:trPr>
        <w:tc>
          <w:tcPr>
            <w:tcW w:w="11227" w:type="dxa"/>
            <w:gridSpan w:val="3"/>
            <w:tcBorders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BB5DEA" w:rsidP="00363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透析机（单泵）</w:t>
            </w:r>
          </w:p>
        </w:tc>
      </w:tr>
      <w:tr w:rsidR="00363F42" w:rsidRPr="00363F42" w:rsidTr="004224F1">
        <w:trPr>
          <w:trHeight w:hRule="exact" w:val="519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363F42" w:rsidRPr="00363F42" w:rsidTr="004224F1">
        <w:trPr>
          <w:trHeight w:hRule="exact" w:val="8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满足</w:t>
            </w:r>
            <w:r w:rsidR="00BE097C"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医院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要求，凡涉及设备安装及施工由中标方负责，按照</w:t>
            </w:r>
            <w:r w:rsidR="00BE097C"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医院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要求提供交钥匙工程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4224F1">
        <w:trPr>
          <w:trHeight w:hRule="exact" w:val="418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4224F1">
        <w:trPr>
          <w:trHeight w:hRule="exact" w:val="424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投标产品应为</w:t>
            </w:r>
            <w:r w:rsidR="000C2A98"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国内外</w:t>
            </w:r>
            <w:r w:rsidRPr="00E30710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知名品牌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</w:t>
            </w:r>
            <w:r w:rsidR="00311977"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  <w:r w:rsidR="00FA704B"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医疗器械注册证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4224F1">
        <w:trPr>
          <w:trHeight w:hRule="exact" w:val="418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提供近三年的销售业绩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4224F1">
        <w:trPr>
          <w:trHeight w:hRule="exact" w:val="867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4224F1">
        <w:trPr>
          <w:trHeight w:hRule="exact" w:val="43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074FCF" w:rsidRDefault="00363F42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074FCF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BB5DEA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4台</w:t>
            </w:r>
          </w:p>
        </w:tc>
      </w:tr>
      <w:tr w:rsidR="00363F42" w:rsidRPr="00363F42" w:rsidTr="004224F1">
        <w:trPr>
          <w:trHeight w:hRule="exact" w:val="55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二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F25FB" w:rsidRPr="00363F42" w:rsidTr="004224F1">
        <w:trPr>
          <w:trHeight w:hRule="exact" w:val="854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5FB" w:rsidRPr="00BB5DEA" w:rsidRDefault="008F25FB" w:rsidP="008F25F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配置要求（每台）：至少包含主机1台、在线清除率监测模块1个、血压监测模块1个</w:t>
            </w:r>
          </w:p>
        </w:tc>
        <w:tc>
          <w:tcPr>
            <w:tcW w:w="101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Default="008F25FB" w:rsidP="008F25FB">
            <w:pPr>
              <w:adjustRightInd w:val="0"/>
              <w:snapToGrid w:val="0"/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F25FB" w:rsidRPr="00363F42" w:rsidTr="004224F1">
        <w:trPr>
          <w:trHeight w:hRule="exact" w:val="71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★2</w:t>
            </w:r>
          </w:p>
        </w:tc>
        <w:tc>
          <w:tcPr>
            <w:tcW w:w="9401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8F25F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UPS不间断电源或电池,支持断电后，整机正常运转15min以上并保留监测功能，治疗数据不丢失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8F25FB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F25FB" w:rsidRPr="00363F42" w:rsidTr="004224F1">
        <w:trPr>
          <w:trHeight w:hRule="exact" w:val="42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8F25F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操作界面：中文操作界面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8F25FB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F25FB" w:rsidRPr="00363F42" w:rsidTr="004224F1">
        <w:trPr>
          <w:trHeight w:hRule="exact" w:val="42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8F25F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所需试剂或耗材：开放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8F25FB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F25FB" w:rsidRPr="00363F42" w:rsidTr="004224F1">
        <w:trPr>
          <w:trHeight w:hRule="exact" w:val="15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8F25F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消毒和清洗：正常清洗时温度和流量：37℃，≥600ml/min；热清洗时温度和流量：≥84℃，≥450ml/min；化学清洗时温度和流量：37℃，≥600ml/min；热化学清洗时温度和流量：≥84℃，≥450ml/min，一键式同步完成消毒脱钙、透析液吸管自动消毒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8F25FB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F25FB" w:rsidRPr="00363F42" w:rsidTr="004224F1">
        <w:trPr>
          <w:trHeight w:hRule="exact" w:val="42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8F25F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具备干粉透析装置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8F25FB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F25FB" w:rsidRPr="00363F42" w:rsidTr="004224F1">
        <w:trPr>
          <w:trHeight w:hRule="exact" w:val="844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8F25F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设有电导率,透析液流量,压力,温度,静脉压,漏血,气泡等监测和报警装置,各种报警有原因提示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8F25FB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F25FB" w:rsidRPr="00363F42" w:rsidTr="004224F1">
        <w:trPr>
          <w:trHeight w:hRule="exact" w:val="42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BB5DEA" w:rsidRDefault="008F25FB" w:rsidP="008F25F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血泵流量：</w:t>
            </w:r>
            <w:r w:rsidR="00276F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15ml/min～500ml/min可调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8F25FB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F25FB" w:rsidRPr="00363F42" w:rsidTr="004224F1">
        <w:trPr>
          <w:trHeight w:hRule="exact" w:val="42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BB5DEA" w:rsidRDefault="008F25FB" w:rsidP="008F25F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血泵管路：</w:t>
            </w:r>
            <w:r w:rsidR="00276F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2-10mm可调，能使用小儿透析管路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8F25FB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F25FB" w:rsidRPr="00363F42" w:rsidTr="004224F1">
        <w:trPr>
          <w:trHeight w:hRule="exact" w:val="42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BB5DEA" w:rsidRDefault="008F25FB" w:rsidP="008F25F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透析液流速：</w:t>
            </w:r>
            <w:r w:rsidR="00276F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300-700ml/min可调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8F25FB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F25FB" w:rsidRPr="00363F42" w:rsidTr="004224F1">
        <w:trPr>
          <w:trHeight w:hRule="exact" w:val="698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BB5DEA" w:rsidRDefault="008F25FB" w:rsidP="008F25F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透析液温度：35℃～39℃，透析液电导度及精度：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13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～15ms/cm(25℃),精度：</w:t>
            </w:r>
            <w:r w:rsidR="00276F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±0.1ms/cm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8F25FB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F25FB" w:rsidRPr="00363F42" w:rsidTr="004224F1">
        <w:trPr>
          <w:trHeight w:hRule="exact" w:val="42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276F1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肝素泵：流速：</w:t>
            </w:r>
            <w:r w:rsidR="00276F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="00276F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-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 ml/h可调，注射器：20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ml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或30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ml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8F25FB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F25FB" w:rsidRPr="00363F42" w:rsidTr="004224F1">
        <w:trPr>
          <w:trHeight w:hRule="exact" w:val="849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8F25F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超滤：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超滤率</w:t>
            </w:r>
            <w:r w:rsidR="00276F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—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4000mL/h，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超滤精度</w:t>
            </w:r>
            <w:r w:rsidR="00276F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+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%，可显示超滤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目标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时间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速率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、超滤量</w:t>
            </w:r>
            <w:r w:rsidR="00276F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等参数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8F25FB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F25FB" w:rsidRPr="00363F42" w:rsidTr="004224F1">
        <w:trPr>
          <w:trHeight w:hRule="exact" w:val="42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276F18" w:rsidP="008F25F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气泡监测：超声原理检测，静脉夹</w:t>
            </w:r>
            <w:r w:rsidR="008F25FB"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另有光学探测器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8F25FB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F25FB" w:rsidRPr="00363F42" w:rsidTr="004224F1">
        <w:trPr>
          <w:trHeight w:hRule="exact" w:val="704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8F25F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漏血监测：光学漏血传感器，敏感度：最大透析液流量800ml/min时≤0.5ml/min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ab/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ab/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8F25FB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F25FB" w:rsidRPr="00363F42" w:rsidTr="004224F1">
        <w:trPr>
          <w:trHeight w:hRule="exact" w:val="84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8F25F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压力监测:动脉压监测:</w:t>
            </w:r>
            <w:r w:rsidR="00276F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-300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mmHg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～+280mmHg；静脉压监测:</w:t>
            </w:r>
            <w:r w:rsidR="00276F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≥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-60mmHg～+500mmHg；跨膜压显示范围：</w:t>
            </w:r>
            <w:r w:rsidR="00276F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-60mmHg～+500mmHg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8F25FB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F25FB" w:rsidRPr="00363F42" w:rsidTr="004224F1">
        <w:trPr>
          <w:trHeight w:hRule="exact" w:val="44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★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7938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透析机</w:t>
            </w:r>
            <w:r w:rsidR="00276F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所有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端口免费开放，与我院现有血液透析管理系统无缝对接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A57695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4224F1">
        <w:trPr>
          <w:trHeight w:hRule="exact" w:val="557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8F25FB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8732CB" w:rsidP="008F25F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提供详细配置清单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4224F1">
        <w:trPr>
          <w:trHeight w:val="30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363F42" w:rsidRPr="00363F42" w:rsidTr="004224F1">
        <w:trPr>
          <w:trHeight w:val="49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D34242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363F42"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B3EF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整机质保期≥</w:t>
            </w:r>
            <w:r w:rsidR="00EB3EF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年（提供厂家保修承诺），在质保期内每年由维修工程师提供至少2次的上门维护保养工作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4224F1">
        <w:trPr>
          <w:trHeight w:val="49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4224F1">
        <w:trPr>
          <w:trHeight w:val="49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64700E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363F42"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维修保障：提供中文说明书、操作手册、详细维修手册、整机线路图、系统安装软件及维修密码，软件终身免费升级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4224F1">
        <w:trPr>
          <w:trHeight w:val="49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4224F1">
        <w:trPr>
          <w:trHeight w:val="30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提供设备附件</w:t>
            </w:r>
            <w:r w:rsidR="008732CB"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、耗材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及各类配件详细报价清单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4224F1">
        <w:trPr>
          <w:trHeight w:val="30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DD0B14" w:rsidP="008F25F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合同签订后30日内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8F25F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</w:tbl>
    <w:p w:rsidR="00450D5B" w:rsidRPr="00FF7719" w:rsidRDefault="00450D5B" w:rsidP="00D40145">
      <w:pPr>
        <w:jc w:val="right"/>
      </w:pPr>
      <w:bookmarkStart w:id="0" w:name="_GoBack"/>
      <w:bookmarkEnd w:id="0"/>
    </w:p>
    <w:sectPr w:rsidR="00450D5B" w:rsidRPr="00FF7719" w:rsidSect="00074FCF">
      <w:pgSz w:w="11906" w:h="16838"/>
      <w:pgMar w:top="340" w:right="624" w:bottom="340" w:left="62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D03" w:rsidRDefault="00A16D03" w:rsidP="00F10760">
      <w:r>
        <w:separator/>
      </w:r>
    </w:p>
  </w:endnote>
  <w:endnote w:type="continuationSeparator" w:id="0">
    <w:p w:rsidR="00A16D03" w:rsidRDefault="00A16D03" w:rsidP="00F1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D03" w:rsidRDefault="00A16D03" w:rsidP="00F10760">
      <w:r>
        <w:separator/>
      </w:r>
    </w:p>
  </w:footnote>
  <w:footnote w:type="continuationSeparator" w:id="0">
    <w:p w:rsidR="00A16D03" w:rsidRDefault="00A16D03" w:rsidP="00F1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1709"/>
    <w:multiLevelType w:val="hybridMultilevel"/>
    <w:tmpl w:val="C1C8C71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03D"/>
    <w:rsid w:val="000008C8"/>
    <w:rsid w:val="00013E3C"/>
    <w:rsid w:val="00025BCD"/>
    <w:rsid w:val="000607E2"/>
    <w:rsid w:val="000645E0"/>
    <w:rsid w:val="00070BFA"/>
    <w:rsid w:val="00070C75"/>
    <w:rsid w:val="00074FCF"/>
    <w:rsid w:val="00086B24"/>
    <w:rsid w:val="000A711A"/>
    <w:rsid w:val="000C2A98"/>
    <w:rsid w:val="000C3117"/>
    <w:rsid w:val="000E4676"/>
    <w:rsid w:val="000F092C"/>
    <w:rsid w:val="00107F80"/>
    <w:rsid w:val="00117E31"/>
    <w:rsid w:val="00143228"/>
    <w:rsid w:val="0015364A"/>
    <w:rsid w:val="001760E2"/>
    <w:rsid w:val="0018797D"/>
    <w:rsid w:val="001A7EFE"/>
    <w:rsid w:val="001C10BB"/>
    <w:rsid w:val="001D7CC7"/>
    <w:rsid w:val="001E3C7E"/>
    <w:rsid w:val="001E406D"/>
    <w:rsid w:val="002157DA"/>
    <w:rsid w:val="00224811"/>
    <w:rsid w:val="00243446"/>
    <w:rsid w:val="00253A87"/>
    <w:rsid w:val="00264D78"/>
    <w:rsid w:val="00276F18"/>
    <w:rsid w:val="00287A79"/>
    <w:rsid w:val="002D1318"/>
    <w:rsid w:val="002E0512"/>
    <w:rsid w:val="002F2348"/>
    <w:rsid w:val="0030368A"/>
    <w:rsid w:val="00311977"/>
    <w:rsid w:val="0033485F"/>
    <w:rsid w:val="003439CE"/>
    <w:rsid w:val="00363A3E"/>
    <w:rsid w:val="00363F42"/>
    <w:rsid w:val="00394F08"/>
    <w:rsid w:val="00395E72"/>
    <w:rsid w:val="003A452B"/>
    <w:rsid w:val="003B4328"/>
    <w:rsid w:val="003B54C5"/>
    <w:rsid w:val="003C5460"/>
    <w:rsid w:val="003F3C6D"/>
    <w:rsid w:val="003F6D55"/>
    <w:rsid w:val="00400E55"/>
    <w:rsid w:val="004224F1"/>
    <w:rsid w:val="00423179"/>
    <w:rsid w:val="0044409E"/>
    <w:rsid w:val="004450D3"/>
    <w:rsid w:val="00450D5B"/>
    <w:rsid w:val="00480FC6"/>
    <w:rsid w:val="004840AB"/>
    <w:rsid w:val="004A68A8"/>
    <w:rsid w:val="004A7A40"/>
    <w:rsid w:val="004D3F0E"/>
    <w:rsid w:val="004F732D"/>
    <w:rsid w:val="00550ABB"/>
    <w:rsid w:val="00561B94"/>
    <w:rsid w:val="005C2164"/>
    <w:rsid w:val="005E0A9E"/>
    <w:rsid w:val="006028F3"/>
    <w:rsid w:val="006130A6"/>
    <w:rsid w:val="006158A1"/>
    <w:rsid w:val="0064700E"/>
    <w:rsid w:val="00653A9E"/>
    <w:rsid w:val="00654F4F"/>
    <w:rsid w:val="006723F1"/>
    <w:rsid w:val="00677BD8"/>
    <w:rsid w:val="007174B4"/>
    <w:rsid w:val="007258F7"/>
    <w:rsid w:val="00730452"/>
    <w:rsid w:val="00750EEA"/>
    <w:rsid w:val="00786272"/>
    <w:rsid w:val="007938A0"/>
    <w:rsid w:val="007A4409"/>
    <w:rsid w:val="007B1234"/>
    <w:rsid w:val="007B26B8"/>
    <w:rsid w:val="007F3E93"/>
    <w:rsid w:val="0080183D"/>
    <w:rsid w:val="00807776"/>
    <w:rsid w:val="00824F81"/>
    <w:rsid w:val="00834013"/>
    <w:rsid w:val="00861DBF"/>
    <w:rsid w:val="008732CB"/>
    <w:rsid w:val="008817C3"/>
    <w:rsid w:val="008B1254"/>
    <w:rsid w:val="008D20D5"/>
    <w:rsid w:val="008D2F0A"/>
    <w:rsid w:val="008D4F7A"/>
    <w:rsid w:val="008F01E8"/>
    <w:rsid w:val="008F25FB"/>
    <w:rsid w:val="00907B6D"/>
    <w:rsid w:val="009123B7"/>
    <w:rsid w:val="00923A0C"/>
    <w:rsid w:val="00950617"/>
    <w:rsid w:val="00976B8E"/>
    <w:rsid w:val="00983F26"/>
    <w:rsid w:val="00986442"/>
    <w:rsid w:val="009A60FD"/>
    <w:rsid w:val="009C75FC"/>
    <w:rsid w:val="009D71CE"/>
    <w:rsid w:val="009E7BBF"/>
    <w:rsid w:val="009F6F92"/>
    <w:rsid w:val="00A16D03"/>
    <w:rsid w:val="00A31E7B"/>
    <w:rsid w:val="00A86FA7"/>
    <w:rsid w:val="00B12C28"/>
    <w:rsid w:val="00B17E82"/>
    <w:rsid w:val="00B22D58"/>
    <w:rsid w:val="00B31ABF"/>
    <w:rsid w:val="00B37328"/>
    <w:rsid w:val="00B377F8"/>
    <w:rsid w:val="00B50493"/>
    <w:rsid w:val="00B74966"/>
    <w:rsid w:val="00B81812"/>
    <w:rsid w:val="00BA3DA8"/>
    <w:rsid w:val="00BB0E31"/>
    <w:rsid w:val="00BB52ED"/>
    <w:rsid w:val="00BB5A53"/>
    <w:rsid w:val="00BB5DEA"/>
    <w:rsid w:val="00BC6B6B"/>
    <w:rsid w:val="00BD1076"/>
    <w:rsid w:val="00BE097C"/>
    <w:rsid w:val="00BF1246"/>
    <w:rsid w:val="00C05F9B"/>
    <w:rsid w:val="00C0649E"/>
    <w:rsid w:val="00C22471"/>
    <w:rsid w:val="00C361FF"/>
    <w:rsid w:val="00C40688"/>
    <w:rsid w:val="00C42A5C"/>
    <w:rsid w:val="00C45B11"/>
    <w:rsid w:val="00C64DA2"/>
    <w:rsid w:val="00C72E8F"/>
    <w:rsid w:val="00C73F7E"/>
    <w:rsid w:val="00C77611"/>
    <w:rsid w:val="00C820AC"/>
    <w:rsid w:val="00C83A03"/>
    <w:rsid w:val="00C9321E"/>
    <w:rsid w:val="00C96DE6"/>
    <w:rsid w:val="00C9707F"/>
    <w:rsid w:val="00CB6DE6"/>
    <w:rsid w:val="00CC1E91"/>
    <w:rsid w:val="00CD5DEE"/>
    <w:rsid w:val="00CF68D8"/>
    <w:rsid w:val="00D05F88"/>
    <w:rsid w:val="00D31D88"/>
    <w:rsid w:val="00D34242"/>
    <w:rsid w:val="00D40145"/>
    <w:rsid w:val="00D67210"/>
    <w:rsid w:val="00D72852"/>
    <w:rsid w:val="00D8178E"/>
    <w:rsid w:val="00DA665F"/>
    <w:rsid w:val="00DA7DF9"/>
    <w:rsid w:val="00DB2840"/>
    <w:rsid w:val="00DC324E"/>
    <w:rsid w:val="00DD0B14"/>
    <w:rsid w:val="00E16B2A"/>
    <w:rsid w:val="00E1737B"/>
    <w:rsid w:val="00E260A9"/>
    <w:rsid w:val="00E30710"/>
    <w:rsid w:val="00E45A69"/>
    <w:rsid w:val="00E84F44"/>
    <w:rsid w:val="00EA5585"/>
    <w:rsid w:val="00EB3EF3"/>
    <w:rsid w:val="00EC1D88"/>
    <w:rsid w:val="00EC5CFC"/>
    <w:rsid w:val="00ED503D"/>
    <w:rsid w:val="00F00995"/>
    <w:rsid w:val="00F10760"/>
    <w:rsid w:val="00F26ACC"/>
    <w:rsid w:val="00F319AD"/>
    <w:rsid w:val="00F36BBB"/>
    <w:rsid w:val="00F7404D"/>
    <w:rsid w:val="00F81F4C"/>
    <w:rsid w:val="00FA704B"/>
    <w:rsid w:val="00FA7EE1"/>
    <w:rsid w:val="00FF3317"/>
    <w:rsid w:val="00FF5FA6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73B63DE4"/>
  <w15:docId w15:val="{281EFD7D-6094-4C3C-AB3B-0AF08B56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0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1076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10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107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203</Words>
  <Characters>1158</Characters>
  <Application>Microsoft Office Word</Application>
  <DocSecurity>0</DocSecurity>
  <Lines>9</Lines>
  <Paragraphs>2</Paragraphs>
  <ScaleCrop>false</ScaleCrop>
  <Company>china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良 马</cp:lastModifiedBy>
  <cp:revision>11</cp:revision>
  <cp:lastPrinted>2017-09-22T01:51:00Z</cp:lastPrinted>
  <dcterms:created xsi:type="dcterms:W3CDTF">2021-04-02T02:45:00Z</dcterms:created>
  <dcterms:modified xsi:type="dcterms:W3CDTF">2021-04-10T03:20:00Z</dcterms:modified>
</cp:coreProperties>
</file>