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儿科专业基地住培导师个人简介</w:t>
      </w:r>
    </w:p>
    <w:p>
      <w:pPr>
        <w:spacing w:line="240" w:lineRule="auto"/>
        <w:jc w:val="both"/>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000000"/>
          <w:spacing w:val="0"/>
          <w:kern w:val="2"/>
          <w:sz w:val="24"/>
          <w:szCs w:val="24"/>
          <w:shd w:val="clear" w:color="auto" w:fill="FFFFFF"/>
          <w:lang w:val="en-US" w:eastAsia="zh-CN" w:bidi="ar-SA"/>
        </w:rPr>
      </w:pPr>
      <w:r>
        <w:rPr>
          <w:rFonts w:hint="eastAsia" w:ascii="宋体" w:hAnsi="宋体" w:eastAsia="宋体" w:cs="宋体"/>
          <w:b/>
          <w:bCs/>
          <w:i w:val="0"/>
          <w:caps w:val="0"/>
          <w:color w:val="000000"/>
          <w:spacing w:val="0"/>
          <w:kern w:val="2"/>
          <w:sz w:val="24"/>
          <w:szCs w:val="24"/>
          <w:u w:val="single"/>
          <w:shd w:val="clear" w:color="auto" w:fill="FFFFFF"/>
          <w:lang w:val="en-US" w:eastAsia="zh-CN" w:bidi="ar-SA"/>
        </w:rPr>
        <w:t>史长松</w:t>
      </w:r>
      <w:r>
        <w:rPr>
          <w:rFonts w:hint="eastAsia" w:ascii="宋体" w:hAnsi="宋体" w:eastAsia="宋体" w:cs="宋体"/>
          <w:b w:val="0"/>
          <w:i w:val="0"/>
          <w:caps w:val="0"/>
          <w:color w:val="000000"/>
          <w:spacing w:val="0"/>
          <w:kern w:val="2"/>
          <w:sz w:val="24"/>
          <w:szCs w:val="24"/>
          <w:shd w:val="clear" w:color="auto" w:fill="FFFFFF"/>
          <w:lang w:val="en-US" w:eastAsia="zh-CN" w:bidi="ar-SA"/>
        </w:rPr>
        <w:t>，男，54岁，硕士。郑州大学、河南大学硕士研究生导师。主持河南省卫健委省部共建项目和医院23456工程项目，经费300余万。现任河南省人民医</w:t>
      </w:r>
      <w:bookmarkStart w:id="0" w:name="_GoBack"/>
      <w:bookmarkEnd w:id="0"/>
      <w:r>
        <w:rPr>
          <w:rFonts w:hint="eastAsia" w:ascii="宋体" w:hAnsi="宋体" w:eastAsia="宋体" w:cs="宋体"/>
          <w:b w:val="0"/>
          <w:i w:val="0"/>
          <w:caps w:val="0"/>
          <w:color w:val="000000"/>
          <w:spacing w:val="0"/>
          <w:kern w:val="2"/>
          <w:sz w:val="24"/>
          <w:szCs w:val="24"/>
          <w:shd w:val="clear" w:color="auto" w:fill="FFFFFF"/>
          <w:lang w:val="en-US" w:eastAsia="zh-CN" w:bidi="ar-SA"/>
        </w:rPr>
        <w:t>院PICU主任兼儿科主任，河南省人民医院住培、专培儿科专业基地主任、郑州大学第二临床医学院儿科教研室主任；河南省医学会儿科学分会第十一届委员会副主任委员、第一届体外生命支持学组组长、河南省儿科医疗质量控制专家委员会副主任委员、河南省微循环学会儿科分会第一届会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i w:val="0"/>
          <w:caps w:val="0"/>
          <w:color w:val="000000"/>
          <w:spacing w:val="0"/>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i w:val="0"/>
          <w:caps w:val="0"/>
          <w:color w:val="000000"/>
          <w:spacing w:val="0"/>
          <w:sz w:val="24"/>
          <w:szCs w:val="24"/>
          <w:shd w:val="clear" w:color="auto" w:fill="FFFFFF"/>
          <w:lang w:val="en-US" w:eastAsia="zh-CN"/>
        </w:rPr>
      </w:pPr>
      <w:r>
        <w:rPr>
          <w:rFonts w:hint="eastAsia" w:ascii="宋体" w:hAnsi="宋体" w:eastAsia="宋体" w:cs="宋体"/>
          <w:b/>
          <w:bCs/>
          <w:i w:val="0"/>
          <w:caps w:val="0"/>
          <w:color w:val="000000"/>
          <w:spacing w:val="0"/>
          <w:kern w:val="2"/>
          <w:sz w:val="24"/>
          <w:szCs w:val="24"/>
          <w:u w:val="single"/>
          <w:shd w:val="clear" w:color="auto" w:fill="FFFFFF"/>
          <w:lang w:val="en-US" w:eastAsia="zh-CN" w:bidi="ar-SA"/>
        </w:rPr>
        <w:t>苗永红</w:t>
      </w:r>
      <w:r>
        <w:rPr>
          <w:rFonts w:hint="eastAsia" w:ascii="宋体" w:hAnsi="宋体" w:eastAsia="宋体" w:cs="宋体"/>
          <w:b w:val="0"/>
          <w:i w:val="0"/>
          <w:caps w:val="0"/>
          <w:color w:val="000000"/>
          <w:spacing w:val="0"/>
          <w:kern w:val="2"/>
          <w:sz w:val="24"/>
          <w:szCs w:val="24"/>
          <w:shd w:val="clear" w:color="auto" w:fill="FFFFFF"/>
          <w:lang w:val="en-US" w:eastAsia="zh-CN" w:bidi="ar-SA"/>
        </w:rPr>
        <w:t xml:space="preserve">，女，48岁，硕士研究生，副主任医师。学术任职：中国康复学会健康管理学会儿天高血压健康管理专业委员会委员；河南省医学会儿科分会委员；河南省医学会肾脏病分会委员；河南省儿科医师协会肾脏病学组委员。河南省人民医院儿科住培基地教学主任，多次荣获新乡医学院优秀教师，河南省人民医院优秀教学秘书及优秀教师。从事儿科临床工作20余年，具有丰富的临床经验、缜密的临床思维，严谨的工作作风。专业方向：儿童肾脏、风湿、免疫等。 </w:t>
      </w:r>
      <w:r>
        <w:rPr>
          <w:rFonts w:hint="eastAsia" w:ascii="宋体" w:hAnsi="宋体" w:cs="宋体"/>
          <w:b w:val="0"/>
          <w:i w:val="0"/>
          <w:caps w:val="0"/>
          <w:color w:val="000000"/>
          <w:spacing w:val="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i w:val="0"/>
          <w:caps w:val="0"/>
          <w:color w:val="000000"/>
          <w:spacing w:val="0"/>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000000"/>
          <w:spacing w:val="0"/>
          <w:kern w:val="2"/>
          <w:sz w:val="24"/>
          <w:szCs w:val="24"/>
          <w:shd w:val="clear" w:color="auto" w:fill="FFFFFF"/>
          <w:lang w:val="en-US" w:eastAsia="zh-CN" w:bidi="ar-SA"/>
        </w:rPr>
      </w:pPr>
      <w:r>
        <w:rPr>
          <w:rFonts w:hint="eastAsia" w:ascii="宋体" w:hAnsi="宋体" w:eastAsia="宋体" w:cs="宋体"/>
          <w:b/>
          <w:bCs/>
          <w:i w:val="0"/>
          <w:caps w:val="0"/>
          <w:color w:val="000000"/>
          <w:spacing w:val="0"/>
          <w:kern w:val="2"/>
          <w:sz w:val="24"/>
          <w:szCs w:val="24"/>
          <w:u w:val="single"/>
          <w:shd w:val="clear" w:color="auto" w:fill="FFFFFF"/>
          <w:lang w:val="en-US" w:eastAsia="zh-CN" w:bidi="ar-SA"/>
        </w:rPr>
        <w:t>程艳波</w:t>
      </w:r>
      <w:r>
        <w:rPr>
          <w:rFonts w:hint="eastAsia" w:ascii="宋体" w:hAnsi="宋体" w:eastAsia="宋体" w:cs="宋体"/>
          <w:b w:val="0"/>
          <w:i w:val="0"/>
          <w:caps w:val="0"/>
          <w:color w:val="000000"/>
          <w:spacing w:val="0"/>
          <w:kern w:val="2"/>
          <w:sz w:val="24"/>
          <w:szCs w:val="24"/>
          <w:shd w:val="clear" w:color="auto" w:fill="FFFFFF"/>
          <w:lang w:val="en-US" w:eastAsia="zh-CN" w:bidi="ar-SA"/>
        </w:rPr>
        <w:t>，女，54岁，本科，主任医师，儿科消化亚专科主任，儿科三病区主任。最早在河南省组建儿科消化病房，开展胃肠镜检查及镜下治疗，完成国家级专利一项，市科研成果二等奖一项，专著三部。并发表国家级论文30余篇。学术任职：中国妇幼保健协会小儿消化学组委员；中国医师协会新生儿科医师分会遗传性肝病专业委员会委员；河南省医学会儿科专科分会委员；河南省医学会儿科消化分会副组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刘爽</w:t>
      </w:r>
      <w:r>
        <w:rPr>
          <w:rFonts w:hint="eastAsia" w:ascii="宋体" w:hAnsi="宋体" w:eastAsia="宋体" w:cs="宋体"/>
          <w:color w:val="000000"/>
          <w:kern w:val="2"/>
          <w:sz w:val="24"/>
          <w:szCs w:val="24"/>
          <w:lang w:val="en-US" w:eastAsia="zh-CN" w:bidi="ar-SA"/>
        </w:rPr>
        <w:t>，女，54岁，本科学历，河南省人民医院儿科副主任、小儿呼吸亚专科主任，主任医师，硕士生导师，河南省医学会儿科呼吸组副组长、河南省医学会变态反应学会委员、儿科学组副组长、河南省中西医结合学会儿科分会呼吸学组副组长、中国儿童哮喘行动计划专委会委员、中国妇幼保健协会儿童疾病呼吸学组委员、河南省哮喘联盟成员、《中华实用诊断与治疗杂志》编委。国家二级心理咨询师。专业方向：儿童呼吸感染性疾病、变态反应疾病及儿童心理健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陈凤民</w:t>
      </w:r>
      <w:r>
        <w:rPr>
          <w:rFonts w:hint="eastAsia" w:ascii="宋体" w:hAnsi="宋体" w:eastAsia="宋体" w:cs="宋体"/>
          <w:color w:val="000000"/>
          <w:kern w:val="2"/>
          <w:sz w:val="24"/>
          <w:szCs w:val="24"/>
          <w:lang w:val="en-US" w:eastAsia="zh-CN" w:bidi="ar-SA"/>
        </w:rPr>
        <w:t>，男，56岁，本科，主任医师，神经与康复专业。省医工作33年，2004年北京儿童医院进修神经与康复专业，具有丰富的专业技术知识，作为首培导师指导学生14人通过率100％。承担省科技厅攻关项目1项，论文30余篇。任职：①省康复学会儿童分会常委；②省残联儿童康复分会副主委；③省卒中学会儿童分会常委；④中国抗癫痫协会会员；⑤河南抗癫痫协会理事；⑥省医学会儿童神经学组委员；⑦河南省预防接种不良反应组委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4"/>
          <w:lang w:eastAsia="zh-CN"/>
        </w:rPr>
      </w:pPr>
      <w:r>
        <w:rPr>
          <w:rFonts w:hint="eastAsia" w:ascii="宋体" w:hAnsi="宋体" w:eastAsia="宋体" w:cs="宋体"/>
          <w:b/>
          <w:bCs/>
          <w:color w:val="000000"/>
          <w:kern w:val="2"/>
          <w:sz w:val="24"/>
          <w:szCs w:val="24"/>
          <w:u w:val="single"/>
          <w:lang w:val="en-US" w:eastAsia="zh-CN" w:bidi="ar-SA"/>
        </w:rPr>
        <w:t>郭松伟</w:t>
      </w:r>
      <w:r>
        <w:rPr>
          <w:rFonts w:hint="eastAsia" w:ascii="宋体" w:hAnsi="宋体" w:eastAsia="宋体" w:cs="宋体"/>
          <w:color w:val="000000"/>
          <w:kern w:val="2"/>
          <w:sz w:val="24"/>
          <w:szCs w:val="24"/>
          <w:lang w:val="en-US" w:eastAsia="zh-CN" w:bidi="ar-SA"/>
        </w:rPr>
        <w:t>，男，54岁，本科学历，河南省人民医院儿科主任医师，1992年毕业于河南医科大学儿科系，同年分配到河南省人民医院儿科工作至今，参与儿科临床、科研和教学工作长达20余年。在医学刊物上发表有学术价值的专业论文30余篇，参编出版医学专著1部，获科研成果奖2项。专业方向：主要从事小儿神经系统疾病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杨中文</w:t>
      </w:r>
      <w:r>
        <w:rPr>
          <w:rFonts w:hint="eastAsia" w:ascii="宋体" w:hAnsi="宋体" w:eastAsia="宋体" w:cs="宋体"/>
          <w:color w:val="000000"/>
          <w:kern w:val="2"/>
          <w:sz w:val="24"/>
          <w:szCs w:val="24"/>
          <w:lang w:val="en-US" w:eastAsia="zh-CN" w:bidi="ar-SA"/>
        </w:rPr>
        <w:t>，男，54岁，本科学历，河南省人民医院儿童重症监护室主任医师。河南省微循环学会儿科分会第一届副会长，河南省医学会儿科学分会第一届科普学组 副组长，中国医学救援协会儿科分会 委员，河南医学会儿科分会小儿急救组委员，河南医学会抗癫痫分会 委员，河南医学会重症医学分会儿科组委员，河南省儿科学会委员 ，研究方向：儿童重症及呼吸。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i w:val="0"/>
          <w:caps w:val="0"/>
          <w:color w:val="000000"/>
          <w:spacing w:val="0"/>
          <w:sz w:val="24"/>
          <w:szCs w:val="24"/>
          <w:shd w:val="clear" w:color="auto" w:fill="FFFFFF"/>
          <w:lang w:val="en-US" w:eastAsia="zh-CN"/>
        </w:rPr>
      </w:pPr>
      <w:r>
        <w:rPr>
          <w:rFonts w:hint="eastAsia" w:ascii="宋体" w:hAnsi="宋体" w:eastAsia="宋体" w:cs="宋体"/>
          <w:b/>
          <w:bCs/>
          <w:color w:val="000000"/>
          <w:kern w:val="2"/>
          <w:sz w:val="24"/>
          <w:szCs w:val="24"/>
          <w:u w:val="single"/>
          <w:lang w:val="en-US" w:eastAsia="zh-CN" w:bidi="ar-SA"/>
        </w:rPr>
        <w:t>刘慧娟</w:t>
      </w:r>
      <w:r>
        <w:rPr>
          <w:rFonts w:hint="eastAsia" w:ascii="宋体" w:hAnsi="宋体" w:eastAsia="宋体" w:cs="宋体"/>
          <w:color w:val="000000"/>
          <w:kern w:val="2"/>
          <w:sz w:val="24"/>
          <w:szCs w:val="24"/>
          <w:lang w:val="en-US" w:eastAsia="zh-CN" w:bidi="ar-SA"/>
        </w:rPr>
        <w:t>，女，52岁，医学硕士，亚专科主任，主任医师。现任河南省医学会儿科分会儿童内分泌遗传代谢学组副组长，河南省医师协会儿科分会小儿内分泌遗传代谢学组副组长；河南省医师协会青春期健康与医学专业委员会常务委员； 河南省妇幼保健协会儿童内分泌专业委员会副主任委员；主要从事儿童生长发育障碍性疾病暨遗传代谢内分泌疾病的临床及科研工作，如矮小症、性早熟、甲状腺疾病、肾上腺及性腺疾病、骨代谢异常、肥胖及罕见病等等。</w:t>
      </w:r>
      <w:r>
        <w:rPr>
          <w:rFonts w:hint="eastAsia" w:ascii="宋体" w:hAnsi="宋体" w:cs="宋体"/>
          <w:b w:val="0"/>
          <w:i w:val="0"/>
          <w:caps w:val="0"/>
          <w:color w:val="000000"/>
          <w:spacing w:val="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刘艳萍</w:t>
      </w:r>
      <w:r>
        <w:rPr>
          <w:rFonts w:hint="eastAsia" w:ascii="宋体" w:hAnsi="宋体" w:eastAsia="宋体" w:cs="宋体"/>
          <w:color w:val="000000"/>
          <w:kern w:val="2"/>
          <w:sz w:val="24"/>
          <w:szCs w:val="24"/>
          <w:lang w:val="en-US" w:eastAsia="zh-CN" w:bidi="ar-SA"/>
        </w:rPr>
        <w:t>，女，50岁，河南省人民医院儿科主任医师  现任河南省医师学会儿科分会神经学组副组长；河南省抗癫痫协会发起人之一兼常务理事；河南省抗癫痫学会常务委员；河南省预防医学会儿童脑瘫及康复分会副主任委员；河南省公安厅医疗鉴定专家组成员；从事儿科临床工作二十余年，曾获得河南省科技厅及河南省卫计委科技攻关奖。专业方向：各种儿童神经类疾病，生长发育障碍、癫痫、智力低下、抽动障碍、神经免疫类疾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20" w:afterAutospacing="0" w:line="240" w:lineRule="auto"/>
        <w:ind w:right="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u w:val="single"/>
          <w:lang w:val="en-US" w:eastAsia="zh-CN"/>
        </w:rPr>
        <w:t>王玉</w:t>
      </w:r>
      <w:r>
        <w:rPr>
          <w:rFonts w:hint="eastAsia" w:ascii="宋体" w:hAnsi="宋体" w:eastAsia="宋体" w:cs="宋体"/>
          <w:color w:val="000000"/>
          <w:sz w:val="24"/>
          <w:szCs w:val="24"/>
          <w:lang w:val="en-US" w:eastAsia="zh-CN"/>
        </w:rPr>
        <w:t>，女，博士研究生，主任医师， 硕士生导师，现工作于河南省人民医院儿科，毕业于复旦大学附属儿科医院，后至美国进修学习。长期从事儿童重症感染及临床营养相关临床与基础研究，擅长各种重症呼吸道疾病，神经系统疾病的诊治，发表20余篇SCI及国内核心期刊论文，主持厅局级省级科研项目4项，教研项目1项，荣获院级教学比赛优秀奖一项，现任河南省医学会儿科分会临床营养学组副组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000000"/>
          <w:spacing w:val="0"/>
          <w:kern w:val="2"/>
          <w:sz w:val="24"/>
          <w:szCs w:val="24"/>
          <w:shd w:val="clear" w:color="auto" w:fill="FFFFFF"/>
          <w:lang w:val="en-US" w:eastAsia="zh-CN" w:bidi="ar-SA"/>
        </w:rPr>
      </w:pPr>
      <w:r>
        <w:rPr>
          <w:rFonts w:hint="eastAsia" w:ascii="宋体" w:hAnsi="宋体" w:eastAsia="宋体" w:cs="宋体"/>
          <w:b/>
          <w:bCs/>
          <w:color w:val="000000"/>
          <w:kern w:val="2"/>
          <w:sz w:val="24"/>
          <w:szCs w:val="24"/>
          <w:u w:val="single"/>
          <w:lang w:val="en-US" w:eastAsia="zh-CN" w:bidi="ar-SA"/>
        </w:rPr>
        <w:t>孙岩</w:t>
      </w:r>
      <w:r>
        <w:rPr>
          <w:rFonts w:hint="eastAsia" w:ascii="宋体" w:hAnsi="宋体" w:eastAsia="宋体" w:cs="宋体"/>
          <w:color w:val="000000"/>
          <w:kern w:val="2"/>
          <w:sz w:val="24"/>
          <w:szCs w:val="24"/>
          <w:lang w:val="en-US" w:eastAsia="zh-CN" w:bidi="ar-SA"/>
        </w:rPr>
        <w:t>，女，45岁，本科学历，河南省人民医院新生儿重症监护室副主任医师。河南省医师协会新生儿医师分会委员；河南省医学会围产医学分会第四届委员  中国优生优育协会儿童呼吸健康专委会委员；河南省医学会儿科学分会第二届新生儿学组委员。研究方向：早产儿急救及随访。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张磊</w:t>
      </w:r>
      <w:r>
        <w:rPr>
          <w:rFonts w:hint="eastAsia" w:ascii="宋体" w:hAnsi="宋体" w:eastAsia="宋体" w:cs="宋体"/>
          <w:color w:val="000000"/>
          <w:kern w:val="2"/>
          <w:sz w:val="24"/>
          <w:szCs w:val="24"/>
          <w:lang w:val="en-US" w:eastAsia="zh-CN" w:bidi="ar-SA"/>
        </w:rPr>
        <w:t>，男，38岁，医学硕士，NICU副主任医师，河南省人民医院儿科基地教学秘书。河南省医学会围产医学分会新生儿学组委员，河南省医师协会早产儿分会委员。主持省卫健委资助课题1项，发表本专业论文10余篇。从事儿科临床、教学、科研10余年，承担河南大学、新乡医学院本科授课，熟练掌握CVC置管、CRRT、重症血流动力学监测等各种临床先进诊疗技术，擅长新生儿各类危重症疾病救治。研究方向：超早产儿管理及早产儿脑损伤诊治及预后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20" w:afterAutospacing="0" w:line="240" w:lineRule="auto"/>
        <w:ind w:left="0" w:right="0" w:firstLine="480" w:firstLineChars="200"/>
        <w:jc w:val="left"/>
        <w:textAlignment w:val="auto"/>
        <w:rPr>
          <w:rFonts w:hint="eastAsia" w:ascii="宋体" w:hAnsi="宋体" w:eastAsia="宋体" w:cs="宋体"/>
          <w:color w:val="00000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20" w:afterAutospacing="0" w:line="240" w:lineRule="auto"/>
        <w:ind w:right="0"/>
        <w:jc w:val="left"/>
        <w:textAlignment w:val="auto"/>
        <w:rPr>
          <w:rFonts w:hint="eastAsia" w:ascii="宋体" w:hAnsi="宋体" w:eastAsia="宋体" w:cs="宋体"/>
          <w:b w:val="0"/>
          <w:bCs/>
          <w:color w:val="000000"/>
          <w:sz w:val="28"/>
          <w:szCs w:val="28"/>
          <w:lang w:val="en-US" w:eastAsia="zh-CN"/>
        </w:rPr>
      </w:pPr>
      <w:r>
        <w:rPr>
          <w:rFonts w:hint="eastAsia" w:ascii="宋体" w:hAnsi="宋体" w:eastAsia="宋体" w:cs="宋体"/>
          <w:b/>
          <w:bCs/>
          <w:color w:val="000000"/>
          <w:sz w:val="24"/>
          <w:szCs w:val="24"/>
          <w:u w:val="single"/>
          <w:lang w:val="en-US" w:eastAsia="zh-CN"/>
        </w:rPr>
        <w:t>邢燕</w:t>
      </w:r>
      <w:r>
        <w:rPr>
          <w:rFonts w:hint="eastAsia" w:ascii="宋体" w:hAnsi="宋体" w:eastAsia="宋体" w:cs="宋体"/>
          <w:color w:val="000000"/>
          <w:sz w:val="24"/>
          <w:szCs w:val="24"/>
          <w:lang w:val="en-US" w:eastAsia="zh-CN"/>
        </w:rPr>
        <w:t>，女，44岁，</w:t>
      </w:r>
      <w:r>
        <w:rPr>
          <w:rFonts w:hint="eastAsia" w:ascii="宋体" w:hAnsi="宋体" w:eastAsia="宋体" w:cs="宋体"/>
          <w:color w:val="000000"/>
          <w:kern w:val="0"/>
          <w:sz w:val="24"/>
          <w:szCs w:val="24"/>
          <w:lang w:val="en-US" w:eastAsia="zh-CN"/>
        </w:rPr>
        <w:t>中国协和医科大学</w:t>
      </w:r>
      <w:r>
        <w:rPr>
          <w:rFonts w:hint="eastAsia" w:ascii="宋体" w:hAnsi="宋体" w:eastAsia="宋体" w:cs="宋体"/>
          <w:color w:val="000000"/>
          <w:kern w:val="0"/>
          <w:sz w:val="24"/>
          <w:szCs w:val="24"/>
        </w:rPr>
        <w:t>博士，</w:t>
      </w:r>
      <w:r>
        <w:rPr>
          <w:rFonts w:hint="eastAsia" w:ascii="宋体" w:hAnsi="宋体" w:eastAsia="宋体" w:cs="宋体"/>
          <w:color w:val="000000"/>
          <w:sz w:val="24"/>
          <w:szCs w:val="24"/>
          <w:lang w:val="en-US" w:eastAsia="zh-CN"/>
        </w:rPr>
        <w:t>河南省</w:t>
      </w:r>
      <w:r>
        <w:rPr>
          <w:rFonts w:hint="eastAsia" w:ascii="宋体" w:hAnsi="宋体" w:eastAsia="宋体" w:cs="宋体"/>
          <w:color w:val="000000"/>
          <w:sz w:val="24"/>
          <w:szCs w:val="24"/>
        </w:rPr>
        <w:t>人民医院</w:t>
      </w:r>
      <w:r>
        <w:rPr>
          <w:rFonts w:hint="eastAsia" w:ascii="宋体" w:hAnsi="宋体" w:eastAsia="宋体" w:cs="宋体"/>
          <w:color w:val="000000"/>
          <w:sz w:val="24"/>
          <w:szCs w:val="24"/>
          <w:lang w:val="en-US" w:eastAsia="zh-CN"/>
        </w:rPr>
        <w:t>儿科副主任医师，方向：小儿感染免疫学。</w:t>
      </w:r>
      <w:r>
        <w:rPr>
          <w:rFonts w:hint="eastAsia" w:ascii="宋体" w:hAnsi="宋体" w:eastAsia="宋体" w:cs="宋体"/>
          <w:snapToGrid w:val="0"/>
          <w:color w:val="auto"/>
          <w:kern w:val="0"/>
          <w:sz w:val="24"/>
          <w:szCs w:val="24"/>
        </w:rPr>
        <w:t>河南省医学会儿科分会</w:t>
      </w:r>
      <w:r>
        <w:rPr>
          <w:rFonts w:hint="eastAsia" w:ascii="宋体" w:hAnsi="宋体" w:eastAsia="宋体" w:cs="宋体"/>
          <w:snapToGrid w:val="0"/>
          <w:color w:val="auto"/>
          <w:kern w:val="0"/>
          <w:sz w:val="24"/>
          <w:szCs w:val="24"/>
          <w:lang w:val="en-US" w:eastAsia="zh-CN"/>
        </w:rPr>
        <w:t>感染</w:t>
      </w:r>
      <w:r>
        <w:rPr>
          <w:rFonts w:hint="eastAsia" w:ascii="宋体" w:hAnsi="宋体" w:eastAsia="宋体" w:cs="宋体"/>
          <w:snapToGrid w:val="0"/>
          <w:color w:val="auto"/>
          <w:kern w:val="0"/>
          <w:sz w:val="24"/>
          <w:szCs w:val="24"/>
        </w:rPr>
        <w:t>学组副组长</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河南省微循环学会儿科分会委员</w:t>
      </w:r>
      <w:r>
        <w:rPr>
          <w:rFonts w:hint="eastAsia" w:ascii="宋体" w:hAnsi="宋体" w:eastAsia="宋体" w:cs="宋体"/>
          <w:snapToGrid w:val="0"/>
          <w:color w:val="auto"/>
          <w:kern w:val="0"/>
          <w:sz w:val="24"/>
          <w:szCs w:val="24"/>
        </w:rPr>
        <w:t>。</w:t>
      </w:r>
      <w:r>
        <w:rPr>
          <w:rFonts w:hint="eastAsia" w:ascii="宋体" w:hAnsi="宋体" w:eastAsia="宋体" w:cs="宋体"/>
          <w:color w:val="auto"/>
          <w:kern w:val="0"/>
          <w:sz w:val="24"/>
          <w:szCs w:val="24"/>
        </w:rPr>
        <w:t>始终坚持</w:t>
      </w:r>
      <w:r>
        <w:rPr>
          <w:rFonts w:hint="eastAsia" w:ascii="宋体" w:hAnsi="宋体" w:eastAsia="宋体" w:cs="宋体"/>
          <w:color w:val="auto"/>
          <w:kern w:val="0"/>
          <w:sz w:val="24"/>
          <w:szCs w:val="24"/>
          <w:lang w:val="en-US" w:eastAsia="zh-CN"/>
        </w:rPr>
        <w:t>医学</w:t>
      </w:r>
      <w:r>
        <w:rPr>
          <w:rFonts w:hint="eastAsia" w:ascii="宋体" w:hAnsi="宋体" w:eastAsia="宋体" w:cs="宋体"/>
          <w:color w:val="auto"/>
          <w:kern w:val="0"/>
          <w:sz w:val="24"/>
          <w:szCs w:val="24"/>
        </w:rPr>
        <w:t>生综合素质教育，德才并重，</w:t>
      </w:r>
      <w:r>
        <w:rPr>
          <w:rFonts w:hint="eastAsia" w:ascii="宋体" w:hAnsi="宋体" w:eastAsia="宋体" w:cs="宋体"/>
          <w:color w:val="auto"/>
          <w:sz w:val="24"/>
          <w:szCs w:val="24"/>
          <w:lang w:val="en-US" w:eastAsia="zh-CN"/>
        </w:rPr>
        <w:t>承担本科理论课授课及国家住培医师导师和河南大学临床医学院硕士生导师。从事儿科临床工作14年，擅长小儿常见多发病和疑难危重病的诊治</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 xml:space="preserve">先后承担或参与科研项目6项, </w:t>
      </w:r>
      <w:r>
        <w:rPr>
          <w:rFonts w:hint="eastAsia" w:ascii="宋体" w:hAnsi="宋体" w:eastAsia="宋体" w:cs="宋体"/>
          <w:snapToGrid w:val="0"/>
          <w:color w:val="auto"/>
          <w:kern w:val="0"/>
          <w:sz w:val="24"/>
          <w:szCs w:val="24"/>
        </w:rPr>
        <w:t>发表SCI及核心期刊文章20余篇</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000000"/>
          <w:kern w:val="2"/>
          <w:sz w:val="24"/>
          <w:szCs w:val="24"/>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王丹丹</w:t>
      </w:r>
      <w:r>
        <w:rPr>
          <w:rFonts w:hint="eastAsia" w:ascii="宋体" w:hAnsi="宋体" w:eastAsia="宋体" w:cs="宋体"/>
          <w:color w:val="000000"/>
          <w:kern w:val="2"/>
          <w:sz w:val="24"/>
          <w:szCs w:val="24"/>
          <w:lang w:val="en-US" w:eastAsia="zh-CN" w:bidi="ar-SA"/>
        </w:rPr>
        <w:t>，女，39岁，硕士研究生，副主任医师，NICU工作，擅长危重新生儿的救治及远期随访管理，熟练掌握了新生儿窒息复苏、各种模式机械通气、新生儿支气管镜、ECMO、腹膜透析等先进医疗技术。担任新乡医学院、三全学院、河南大学、郑州大学理论授课老师，在河南省人民医院青年教师讲课大赛及河南省医学教育优质课教学评选中获奖。主持承担河南省卫生健康委员会基金课题1项，发表国内外医学论文15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吴星</w:t>
      </w:r>
      <w:r>
        <w:rPr>
          <w:rFonts w:hint="eastAsia" w:ascii="宋体" w:hAnsi="宋体" w:eastAsia="宋体" w:cs="宋体"/>
          <w:color w:val="000000"/>
          <w:kern w:val="2"/>
          <w:sz w:val="24"/>
          <w:szCs w:val="24"/>
          <w:lang w:val="en-US" w:eastAsia="zh-CN" w:bidi="ar-SA"/>
        </w:rPr>
        <w:t>，男，37岁，硕士研究生，儿科二病区副主任医师。从事儿科临床工作十余年，熟悉常见多发病的诊治，尤其对儿童呼吸系统常见疾病、疑难杂症具有较高的诊治水平。掌握儿童脱敏疗法，肺功能测定及支气管镜检查与治疗，对腺病毒肺炎，难治性支原体肺炎具有丰富经验。具有规培生带教资格，参与新乡医学院及郑大一附院儿科学理论授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程东良</w:t>
      </w:r>
      <w:r>
        <w:rPr>
          <w:rFonts w:hint="eastAsia" w:ascii="宋体" w:hAnsi="宋体" w:eastAsia="宋体" w:cs="宋体"/>
          <w:color w:val="000000"/>
          <w:kern w:val="2"/>
          <w:sz w:val="24"/>
          <w:szCs w:val="24"/>
          <w:lang w:val="en-US" w:eastAsia="zh-CN" w:bidi="ar-SA"/>
        </w:rPr>
        <w:t>，男，46岁，程东良，省人民医院儿童重症监护室副主任医师，博士，从事儿童危重症工作15年，擅长各种小儿危重症救治。专攻方向：儿童ECMO和儿童支气管镜。2018年1月率先在河南省开展了儿童ECMO院间转运，现已完成院间转运40多例。主持及参与省部共建、科技厅等科研项目4项，发表包括SCI、中华系列等专业论文20多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000000"/>
          <w:spacing w:val="0"/>
          <w:kern w:val="2"/>
          <w:sz w:val="24"/>
          <w:szCs w:val="24"/>
          <w:shd w:val="clear" w:color="auto" w:fill="FFFFFF"/>
          <w:lang w:val="en-US" w:eastAsia="zh-CN" w:bidi="ar-SA"/>
        </w:rPr>
      </w:pPr>
      <w:r>
        <w:rPr>
          <w:rFonts w:hint="eastAsia" w:ascii="宋体" w:hAnsi="宋体" w:eastAsia="宋体" w:cs="宋体"/>
          <w:b/>
          <w:bCs/>
          <w:i w:val="0"/>
          <w:caps w:val="0"/>
          <w:color w:val="000000"/>
          <w:spacing w:val="0"/>
          <w:kern w:val="2"/>
          <w:sz w:val="24"/>
          <w:szCs w:val="24"/>
          <w:u w:val="single"/>
          <w:shd w:val="clear" w:color="auto" w:fill="FFFFFF"/>
          <w:lang w:val="en-US" w:eastAsia="zh-CN" w:bidi="ar-SA"/>
        </w:rPr>
        <w:t>王艳</w:t>
      </w:r>
      <w:r>
        <w:rPr>
          <w:rFonts w:hint="eastAsia" w:ascii="宋体" w:hAnsi="宋体" w:eastAsia="宋体" w:cs="宋体"/>
          <w:b w:val="0"/>
          <w:i w:val="0"/>
          <w:caps w:val="0"/>
          <w:color w:val="000000"/>
          <w:spacing w:val="0"/>
          <w:kern w:val="2"/>
          <w:sz w:val="24"/>
          <w:szCs w:val="24"/>
          <w:shd w:val="clear" w:color="auto" w:fill="FFFFFF"/>
          <w:lang w:val="en-US" w:eastAsia="zh-CN" w:bidi="ar-SA"/>
        </w:rPr>
        <w:t>，女，40岁，硕士研究生，河南省人民医院小儿消化专科副主任医师， 是中国医师协会新生儿分会委员，河南医学会儿科消化学组委员，河南省医学会儿科临床营养与肠道微生态学组委员，擅长普通儿科、重症、小儿消化、小儿肥胖及肝病的诊治，主要致力于小儿消化、消化内镜、胆汁淤积性肝病、肝豆状核变性、小儿肥胖及儿童非酒精性脂肪性肝炎等疾病的研究，发表SCI、中华核心及国家级文章多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宋体" w:hAnsi="宋体" w:eastAsia="宋体" w:cs="宋体"/>
          <w:b w:val="0"/>
          <w:i w:val="0"/>
          <w:caps w:val="0"/>
          <w:color w:val="000000"/>
          <w:spacing w:val="0"/>
          <w:kern w:val="2"/>
          <w:sz w:val="24"/>
          <w:szCs w:val="24"/>
          <w:shd w:val="clear" w:color="auto" w:fill="FFFFFF"/>
          <w:lang w:val="en-US" w:eastAsia="zh-CN" w:bidi="ar-SA"/>
        </w:rPr>
      </w:pPr>
      <w:r>
        <w:rPr>
          <w:rFonts w:hint="eastAsia" w:ascii="宋体" w:hAnsi="宋体" w:eastAsia="宋体" w:cs="宋体"/>
          <w:b/>
          <w:bCs/>
          <w:i w:val="0"/>
          <w:caps w:val="0"/>
          <w:color w:val="000000"/>
          <w:spacing w:val="0"/>
          <w:kern w:val="2"/>
          <w:sz w:val="24"/>
          <w:szCs w:val="24"/>
          <w:u w:val="single"/>
          <w:shd w:val="clear" w:color="auto" w:fill="FFFFFF"/>
          <w:lang w:val="en-US" w:eastAsia="zh-CN" w:bidi="ar-SA"/>
        </w:rPr>
        <w:t>李婷婷</w:t>
      </w:r>
      <w:r>
        <w:rPr>
          <w:rFonts w:hint="eastAsia" w:ascii="宋体" w:hAnsi="宋体" w:eastAsia="宋体" w:cs="宋体"/>
          <w:b w:val="0"/>
          <w:i w:val="0"/>
          <w:caps w:val="0"/>
          <w:color w:val="000000"/>
          <w:spacing w:val="0"/>
          <w:kern w:val="2"/>
          <w:sz w:val="24"/>
          <w:szCs w:val="24"/>
          <w:shd w:val="clear" w:color="auto" w:fill="FFFFFF"/>
          <w:lang w:val="en-US" w:eastAsia="zh-CN" w:bidi="ar-SA"/>
        </w:rPr>
        <w:t>，女，41岁，硕士研究生，硕导，副主任医师，小儿神经专业，擅长癫痫、抽动障碍、热惊、NMOSD等诊治；中国抗癫痫协会癫痫社区管理专委会委员、河南省医学会儿科学会青委、河南省医学会抗癫痫分会青委、河南省医学会遗传代谢学组委员、河南省儿童癫痫科普学会常务委员、河南省抗癫痫协会理事、河南省抗癫痫协会生酮专业组常务委员、河南省康复医学会心理行为发育学组委员。新技术新业务两项，发表论文十余篇，中华核心期刊4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MmRmYmYwODc1NWIwMTBhZDdlZTYxNTU5ZDY0NWQifQ=="/>
  </w:docVars>
  <w:rsids>
    <w:rsidRoot w:val="00000000"/>
    <w:rsid w:val="007D53E2"/>
    <w:rsid w:val="05795E64"/>
    <w:rsid w:val="07C06FDA"/>
    <w:rsid w:val="07D2115D"/>
    <w:rsid w:val="0B8F4F3B"/>
    <w:rsid w:val="0BDD46B7"/>
    <w:rsid w:val="0D206AB4"/>
    <w:rsid w:val="0D5238B6"/>
    <w:rsid w:val="0D75222C"/>
    <w:rsid w:val="0D7A7CA6"/>
    <w:rsid w:val="0E4B3A41"/>
    <w:rsid w:val="0E6900A6"/>
    <w:rsid w:val="12026744"/>
    <w:rsid w:val="12714293"/>
    <w:rsid w:val="159C68CF"/>
    <w:rsid w:val="15A40E70"/>
    <w:rsid w:val="164B416C"/>
    <w:rsid w:val="180A1467"/>
    <w:rsid w:val="1ADA49F6"/>
    <w:rsid w:val="1B22191F"/>
    <w:rsid w:val="1BDA744F"/>
    <w:rsid w:val="1DDC0E05"/>
    <w:rsid w:val="1EAA7B96"/>
    <w:rsid w:val="1F08245F"/>
    <w:rsid w:val="20AE6A88"/>
    <w:rsid w:val="213136AA"/>
    <w:rsid w:val="236C7CC3"/>
    <w:rsid w:val="25754238"/>
    <w:rsid w:val="25A95A70"/>
    <w:rsid w:val="25D03754"/>
    <w:rsid w:val="268B390F"/>
    <w:rsid w:val="27352EAE"/>
    <w:rsid w:val="2D46622C"/>
    <w:rsid w:val="2EDA2FA0"/>
    <w:rsid w:val="2FFD7C5B"/>
    <w:rsid w:val="32C010E7"/>
    <w:rsid w:val="349B629A"/>
    <w:rsid w:val="36843AE8"/>
    <w:rsid w:val="377D209D"/>
    <w:rsid w:val="37D34C0C"/>
    <w:rsid w:val="39515217"/>
    <w:rsid w:val="3A800446"/>
    <w:rsid w:val="3B234FAC"/>
    <w:rsid w:val="3C296CF6"/>
    <w:rsid w:val="3C2E1A5E"/>
    <w:rsid w:val="3CC93969"/>
    <w:rsid w:val="3DC343BC"/>
    <w:rsid w:val="3EEF218B"/>
    <w:rsid w:val="437073C0"/>
    <w:rsid w:val="474612E9"/>
    <w:rsid w:val="49E507C9"/>
    <w:rsid w:val="4B4A2EBD"/>
    <w:rsid w:val="4C2A3257"/>
    <w:rsid w:val="4D1B6FBF"/>
    <w:rsid w:val="4D48637F"/>
    <w:rsid w:val="4E455DD7"/>
    <w:rsid w:val="4EC32987"/>
    <w:rsid w:val="50F453F0"/>
    <w:rsid w:val="511C261A"/>
    <w:rsid w:val="51371197"/>
    <w:rsid w:val="5151679D"/>
    <w:rsid w:val="520F3BF8"/>
    <w:rsid w:val="552A7528"/>
    <w:rsid w:val="5663600B"/>
    <w:rsid w:val="585C3761"/>
    <w:rsid w:val="58854436"/>
    <w:rsid w:val="59D47677"/>
    <w:rsid w:val="5CC857EB"/>
    <w:rsid w:val="5F4105A9"/>
    <w:rsid w:val="60813E64"/>
    <w:rsid w:val="618B4235"/>
    <w:rsid w:val="638C0278"/>
    <w:rsid w:val="642E159F"/>
    <w:rsid w:val="646C2AF2"/>
    <w:rsid w:val="6586227F"/>
    <w:rsid w:val="6662587A"/>
    <w:rsid w:val="666D3D8A"/>
    <w:rsid w:val="66B77FE7"/>
    <w:rsid w:val="67A33875"/>
    <w:rsid w:val="694721D6"/>
    <w:rsid w:val="716D7BC8"/>
    <w:rsid w:val="71980C0B"/>
    <w:rsid w:val="72E40983"/>
    <w:rsid w:val="74871C73"/>
    <w:rsid w:val="75717165"/>
    <w:rsid w:val="75F776FF"/>
    <w:rsid w:val="76AD3AB8"/>
    <w:rsid w:val="78401B5D"/>
    <w:rsid w:val="79B53CE4"/>
    <w:rsid w:val="7D361662"/>
    <w:rsid w:val="7EF1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1651</Words>
  <Characters>1706</Characters>
  <Lines>0</Lines>
  <Paragraphs>0</Paragraphs>
  <TotalTime>161</TotalTime>
  <ScaleCrop>false</ScaleCrop>
  <LinksUpToDate>false</LinksUpToDate>
  <CharactersWithSpaces>1719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happy</dc:creator>
  <cp:lastModifiedBy>李楠</cp:lastModifiedBy>
  <dcterms:modified xsi:type="dcterms:W3CDTF">2022-06-15T02:15:21Z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EA17B4ECECD7406D8EB55C094C28D0EC</vt:lpwstr>
  </property>
</Properties>
</file>