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767" w:type="dxa"/>
        <w:jc w:val="center"/>
        <w:tblLayout w:type="fixed"/>
        <w:tblCellMar>
          <w:top w:w="0" w:type="dxa"/>
          <w:left w:w="108" w:type="dxa"/>
          <w:bottom w:w="0" w:type="dxa"/>
          <w:right w:w="108" w:type="dxa"/>
        </w:tblCellMar>
      </w:tblPr>
      <w:tblGrid>
        <w:gridCol w:w="851"/>
        <w:gridCol w:w="2076"/>
        <w:gridCol w:w="3152"/>
        <w:gridCol w:w="1599"/>
        <w:gridCol w:w="2288"/>
        <w:gridCol w:w="801"/>
      </w:tblGrid>
      <w:tr>
        <w:tblPrEx>
          <w:tblCellMar>
            <w:top w:w="0" w:type="dxa"/>
            <w:left w:w="108" w:type="dxa"/>
            <w:bottom w:w="0" w:type="dxa"/>
            <w:right w:w="108" w:type="dxa"/>
          </w:tblCellMar>
        </w:tblPrEx>
        <w:trPr>
          <w:trHeight w:val="495" w:hRule="atLeast"/>
          <w:jc w:val="center"/>
        </w:trPr>
        <w:tc>
          <w:tcPr>
            <w:tcW w:w="10767" w:type="dxa"/>
            <w:gridSpan w:val="6"/>
            <w:tcBorders>
              <w:bottom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b/>
                <w:bCs/>
                <w:color w:val="0000FF"/>
                <w:kern w:val="0"/>
                <w:sz w:val="24"/>
                <w:szCs w:val="28"/>
                <w:lang w:eastAsia="zh-CN"/>
              </w:rPr>
            </w:pPr>
            <w:r>
              <w:rPr>
                <w:rFonts w:hint="eastAsia" w:ascii="仿宋_GB2312" w:hAnsi="宋体" w:eastAsia="仿宋_GB2312" w:cs="宋体"/>
                <w:b/>
                <w:bCs/>
                <w:color w:val="0000FF"/>
                <w:kern w:val="0"/>
                <w:sz w:val="24"/>
                <w:szCs w:val="28"/>
                <w:lang w:eastAsia="zh-CN"/>
              </w:rPr>
              <w:t>胆道成像控制系统</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bCs/>
                <w:kern w:val="0"/>
                <w:sz w:val="24"/>
                <w:szCs w:val="28"/>
              </w:rPr>
            </w:pPr>
            <w:r>
              <w:rPr>
                <w:rFonts w:hint="eastAsia" w:ascii="仿宋_GB2312" w:hAnsi="宋体" w:eastAsia="仿宋_GB2312" w:cs="宋体"/>
                <w:b/>
                <w:bCs/>
                <w:kern w:val="0"/>
                <w:sz w:val="24"/>
                <w:szCs w:val="28"/>
              </w:rPr>
              <w:t>一</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bCs/>
                <w:kern w:val="0"/>
                <w:sz w:val="24"/>
                <w:szCs w:val="28"/>
              </w:rPr>
            </w:pPr>
            <w:r>
              <w:rPr>
                <w:rFonts w:hint="eastAsia" w:ascii="仿宋_GB2312" w:hAnsi="宋体" w:eastAsia="仿宋_GB2312" w:cs="宋体"/>
                <w:b/>
                <w:bCs/>
                <w:kern w:val="0"/>
                <w:sz w:val="24"/>
                <w:szCs w:val="28"/>
              </w:rPr>
              <w:t>总体要求</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bCs/>
                <w:kern w:val="0"/>
                <w:sz w:val="24"/>
                <w:szCs w:val="28"/>
              </w:rPr>
            </w:pPr>
            <w:r>
              <w:rPr>
                <w:rFonts w:hint="eastAsia" w:ascii="仿宋_GB2312" w:hAnsi="宋体" w:eastAsia="仿宋_GB2312" w:cs="宋体"/>
                <w:b/>
                <w:bCs/>
                <w:kern w:val="0"/>
                <w:sz w:val="24"/>
                <w:szCs w:val="28"/>
              </w:rPr>
              <w:t>　</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1</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满足医院要求，凡涉及设备安装及施工由中标方负责，按照医院要求提供交钥匙工程</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2</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投标时要求提供投标产品注册检验报告、技术参数表（datasheet）及产品彩页</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5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w:t>
            </w:r>
            <w:r>
              <w:rPr>
                <w:rFonts w:ascii="仿宋_GB2312" w:hAnsi="宋体" w:eastAsia="仿宋_GB2312" w:cs="宋体"/>
                <w:kern w:val="0"/>
                <w:sz w:val="24"/>
                <w:szCs w:val="28"/>
              </w:rPr>
              <w:t>3</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提供医疗器械注册证</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4</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仪器配备所有软件使用最新版本且终身免费升级，端口免费开放，能与我院各信息系统无缝对接</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5</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所有项目必须满足现今主流设备的需求，并能根据实际情况以及用户的要求进行及时做出硬件上的调整并负责做好相应设备的安装</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6</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color w:val="FF0000"/>
                <w:kern w:val="0"/>
                <w:sz w:val="24"/>
                <w:szCs w:val="28"/>
              </w:rPr>
            </w:pPr>
            <w:r>
              <w:rPr>
                <w:rFonts w:hint="eastAsia" w:ascii="仿宋_GB2312" w:hAnsi="宋体" w:eastAsia="仿宋_GB2312" w:cs="宋体"/>
                <w:kern w:val="0"/>
                <w:sz w:val="24"/>
                <w:szCs w:val="28"/>
              </w:rPr>
              <w:t>数量</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color w:val="FF0000"/>
                <w:kern w:val="0"/>
                <w:sz w:val="24"/>
                <w:szCs w:val="28"/>
              </w:rPr>
            </w:pPr>
            <w:r>
              <w:rPr>
                <w:rFonts w:hint="eastAsia" w:ascii="仿宋_GB2312" w:hAnsi="宋体" w:eastAsia="仿宋_GB2312" w:cs="宋体"/>
                <w:kern w:val="0"/>
                <w:sz w:val="24"/>
                <w:szCs w:val="28"/>
              </w:rPr>
              <w:t>1台</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kern w:val="0"/>
                <w:sz w:val="24"/>
                <w:szCs w:val="28"/>
              </w:rPr>
            </w:pPr>
            <w:r>
              <w:rPr>
                <w:rFonts w:hint="eastAsia" w:ascii="仿宋_GB2312" w:hAnsi="宋体" w:eastAsia="仿宋_GB2312" w:cs="宋体"/>
                <w:b/>
                <w:kern w:val="0"/>
                <w:sz w:val="24"/>
                <w:szCs w:val="28"/>
              </w:rPr>
              <w:t>二</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kern w:val="0"/>
                <w:sz w:val="24"/>
                <w:szCs w:val="28"/>
              </w:rPr>
            </w:pPr>
            <w:r>
              <w:rPr>
                <w:rFonts w:hint="eastAsia" w:ascii="仿宋_GB2312" w:hAnsi="宋体" w:eastAsia="仿宋_GB2312" w:cs="宋体"/>
                <w:b/>
                <w:kern w:val="0"/>
                <w:sz w:val="24"/>
                <w:szCs w:val="28"/>
              </w:rPr>
              <w:t>技术要求</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　</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b/>
                <w:kern w:val="0"/>
                <w:sz w:val="24"/>
                <w:szCs w:val="28"/>
                <w:lang w:val="en-US" w:eastAsia="zh-CN"/>
              </w:rPr>
            </w:pPr>
            <w:r>
              <w:rPr>
                <w:rFonts w:hint="eastAsia" w:ascii="仿宋_GB2312" w:hAnsi="宋体" w:eastAsia="仿宋_GB2312" w:cs="宋体"/>
                <w:b w:val="0"/>
                <w:bCs/>
                <w:kern w:val="0"/>
                <w:sz w:val="24"/>
                <w:szCs w:val="28"/>
                <w:lang w:val="en-US" w:eastAsia="zh-CN"/>
              </w:rPr>
              <w:t>1</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bCs/>
                <w:kern w:val="0"/>
                <w:sz w:val="24"/>
                <w:szCs w:val="28"/>
                <w:lang w:eastAsia="zh-CN"/>
              </w:rPr>
            </w:pPr>
            <w:r>
              <w:rPr>
                <w:rFonts w:hint="eastAsia" w:ascii="仿宋_GB2312" w:hAnsi="宋体" w:eastAsia="仿宋_GB2312" w:cs="宋体"/>
                <w:bCs/>
                <w:kern w:val="0"/>
                <w:sz w:val="24"/>
                <w:szCs w:val="28"/>
                <w:lang w:eastAsia="zh-CN"/>
              </w:rPr>
              <w:t>用途：用于胰胆系统内镜手术成像，同时提供工作通道</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数字成像系统技术参数</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2.1</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eastAsia="zh-CN"/>
              </w:rPr>
              <w:t>影像处理系统为电子数字成像处理系统</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2.2</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rPr>
              <w:t>输出光源：LED光源</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2.3</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rPr>
              <w:t>可调节光亮强度，调节档位数≥5档</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2.4</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视频输出至少要求具备DVI和CVBS格式</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73"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2.5</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eastAsia="zh-CN"/>
              </w:rPr>
              <w:t>中国标准要求的PAL制式</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2.6</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rPr>
              <w:t>手动调节白平衡功能</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2.7</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rPr>
              <w:t>图像冻结</w:t>
            </w:r>
            <w:r>
              <w:rPr>
                <w:rFonts w:hint="eastAsia" w:ascii="仿宋_GB2312" w:hAnsi="宋体" w:eastAsia="仿宋_GB2312" w:cs="宋体"/>
                <w:bCs/>
                <w:kern w:val="0"/>
                <w:sz w:val="24"/>
                <w:szCs w:val="28"/>
                <w:lang w:eastAsia="zh-CN"/>
              </w:rPr>
              <w:t>、</w:t>
            </w:r>
            <w:r>
              <w:rPr>
                <w:rFonts w:hint="eastAsia" w:ascii="仿宋_GB2312" w:hAnsi="宋体" w:eastAsia="仿宋_GB2312" w:cs="宋体"/>
                <w:bCs/>
                <w:kern w:val="0"/>
                <w:sz w:val="24"/>
                <w:szCs w:val="28"/>
              </w:rPr>
              <w:t>解除冻结</w:t>
            </w:r>
            <w:r>
              <w:rPr>
                <w:rFonts w:hint="eastAsia" w:ascii="仿宋_GB2312" w:hAnsi="宋体" w:eastAsia="仿宋_GB2312" w:cs="宋体"/>
                <w:bCs/>
                <w:kern w:val="0"/>
                <w:sz w:val="24"/>
                <w:szCs w:val="28"/>
                <w:lang w:eastAsia="zh-CN"/>
              </w:rPr>
              <w:t>功能</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24"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2.8</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eastAsia="zh-CN"/>
              </w:rPr>
              <w:t>图像显示放大/缩小：调节档位</w:t>
            </w:r>
            <w:bookmarkStart w:id="0" w:name="_GoBack"/>
            <w:bookmarkEnd w:id="0"/>
            <w:r>
              <w:rPr>
                <w:rFonts w:hint="eastAsia" w:ascii="仿宋_GB2312" w:hAnsi="宋体" w:eastAsia="仿宋_GB2312" w:cs="宋体"/>
                <w:bCs/>
                <w:kern w:val="0"/>
                <w:sz w:val="24"/>
                <w:szCs w:val="28"/>
                <w:lang w:eastAsia="zh-CN"/>
              </w:rPr>
              <w:t>数≥2档</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2.9</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eastAsia="zh-CN"/>
              </w:rPr>
              <w:t>图像显示边框≥6种模式</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2.10</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rPr>
              <w:t>可适配</w:t>
            </w:r>
            <w:r>
              <w:rPr>
                <w:rFonts w:hint="eastAsia" w:ascii="仿宋_GB2312" w:hAnsi="宋体" w:eastAsia="仿宋_GB2312" w:cs="宋体"/>
                <w:bCs/>
                <w:kern w:val="0"/>
                <w:sz w:val="24"/>
                <w:szCs w:val="28"/>
                <w:lang w:eastAsia="zh-CN"/>
              </w:rPr>
              <w:t>≥</w:t>
            </w:r>
            <w:r>
              <w:rPr>
                <w:rFonts w:hint="eastAsia" w:ascii="仿宋_GB2312" w:hAnsi="宋体" w:eastAsia="仿宋_GB2312" w:cs="宋体"/>
                <w:bCs/>
                <w:kern w:val="0"/>
                <w:sz w:val="24"/>
                <w:szCs w:val="28"/>
              </w:rPr>
              <w:t>9Fr</w:t>
            </w:r>
            <w:r>
              <w:rPr>
                <w:rFonts w:hint="eastAsia" w:ascii="仿宋_GB2312" w:hAnsi="宋体" w:eastAsia="仿宋_GB2312" w:cs="宋体"/>
                <w:bCs/>
                <w:kern w:val="0"/>
                <w:sz w:val="24"/>
                <w:szCs w:val="28"/>
                <w:lang w:eastAsia="zh-CN"/>
              </w:rPr>
              <w:t>至少</w:t>
            </w:r>
            <w:r>
              <w:rPr>
                <w:rFonts w:hint="eastAsia" w:ascii="仿宋_GB2312" w:hAnsi="宋体" w:eastAsia="仿宋_GB2312" w:cs="宋体"/>
                <w:bCs/>
                <w:kern w:val="0"/>
                <w:sz w:val="24"/>
                <w:szCs w:val="28"/>
              </w:rPr>
              <w:t>两种规格一次性胰胆成像导管</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rPr>
            </w:pPr>
            <w:r>
              <w:rPr>
                <w:rFonts w:hint="eastAsia" w:ascii="仿宋_GB2312" w:hAnsi="宋体" w:eastAsia="仿宋_GB2312" w:cs="宋体"/>
                <w:kern w:val="0"/>
                <w:sz w:val="24"/>
                <w:szCs w:val="28"/>
                <w:lang w:val="en-US" w:eastAsia="zh-CN"/>
              </w:rPr>
              <w:t>3</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eastAsia="zh-CN"/>
              </w:rPr>
              <w:t>导管</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3.1</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导管可固定在十二指肠镜上实现单人操作</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3.2</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eastAsia="zh-CN"/>
              </w:rPr>
              <w:t>独立注水通道</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#3.3</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eastAsia="zh-CN"/>
              </w:rPr>
              <w:t>工作通道可通过器械直径≥1.8mm</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3.4</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插入部外径≤9Fr</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18"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3.5</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rPr>
              <w:t>前端可四向调节，手柄有对应大小方向控制旋钮</w:t>
            </w:r>
            <w:r>
              <w:rPr>
                <w:rFonts w:hint="eastAsia" w:ascii="仿宋_GB2312" w:hAnsi="宋体" w:eastAsia="仿宋_GB2312" w:cs="宋体"/>
                <w:bCs/>
                <w:kern w:val="0"/>
                <w:sz w:val="24"/>
                <w:szCs w:val="28"/>
                <w:lang w:val="en-US" w:eastAsia="zh-CN"/>
              </w:rPr>
              <w:t>，</w:t>
            </w:r>
            <w:r>
              <w:rPr>
                <w:rFonts w:hint="eastAsia" w:ascii="仿宋_GB2312" w:hAnsi="宋体" w:eastAsia="仿宋_GB2312" w:cs="宋体"/>
                <w:bCs/>
                <w:kern w:val="0"/>
                <w:sz w:val="24"/>
                <w:szCs w:val="28"/>
                <w:lang w:val="en-US"/>
              </w:rPr>
              <w:t>带锁定功能</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3.6</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可实现注水和负压吸引同时进行</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#3.7</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视野角度≥120±18°</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3.8</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视向角：0°(直视)</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3.9</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工作长度≥220cm</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3.10</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对进液的防护程度：前端摄像头IPX4，其他IPX0</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3.11</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摄像头光源一体化</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lang w:val="en-US" w:eastAsia="zh-CN"/>
              </w:rPr>
              <w:t>4</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医用显示器</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4.1</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全高清手术医用显示器</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4.2</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屏幕尺寸≥24寸</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4.3</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医用级LCD显示器</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4.4</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视频输入信号：DVI-D，VGA，CVBS，S-VIDEO，YPBPR/RGBS，3G-SDI</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4.5</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支持全屏、PIP，side by side显示模式，其中：PIP窗口的大小，可以根据用户需要自定义；side by side模式：用户可以根据需要进行16：9，5：4，4：3，自定义缩放</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4.6</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内置数字信号均衡技术，实现手术室内部30米以内的长距离信号传输</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lang w:val="en-US" w:eastAsia="zh-CN"/>
              </w:rPr>
              <w:t>5</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视频高清录像设备</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5.1</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图像采集卡，保证高清晰同步显示实时动态录像，数字化采集、清晰、逼真图像</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5.2</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支持电脑USB采集接口；SD卡/U盘/移动硬盘存储接口，便于在手术室外打报告和编辑手术录像及图像</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5.3</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具备至少2路HDMI输入，1路HDMI输出</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5.4</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录制文件格式：MP4、JPG</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5.5</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可视化屏幕，尺寸≥7英寸</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lang w:val="en-US" w:eastAsia="zh-CN"/>
              </w:rPr>
              <w:t>6</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配置要求</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6.1</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数字成像系统1台</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kern w:val="0"/>
                <w:sz w:val="24"/>
                <w:szCs w:val="28"/>
                <w:lang w:val="en-US" w:eastAsia="zh-CN"/>
              </w:rPr>
            </w:pPr>
            <w:r>
              <w:rPr>
                <w:rFonts w:hint="eastAsia" w:ascii="仿宋_GB2312" w:hAnsi="宋体" w:eastAsia="仿宋_GB2312" w:cs="宋体"/>
                <w:kern w:val="0"/>
                <w:sz w:val="24"/>
                <w:szCs w:val="28"/>
                <w:lang w:val="en-US" w:eastAsia="zh-CN"/>
              </w:rPr>
              <w:t>6.2</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医用显示器  1台</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color w:val="000000" w:themeColor="text1"/>
                <w:kern w:val="0"/>
                <w:sz w:val="24"/>
                <w:szCs w:val="28"/>
                <w:lang w:val="en-US" w:eastAsia="zh-CN"/>
              </w:rPr>
            </w:pPr>
            <w:r>
              <w:rPr>
                <w:rFonts w:hint="eastAsia" w:ascii="仿宋_GB2312" w:hAnsi="宋体" w:eastAsia="仿宋_GB2312" w:cs="宋体"/>
                <w:color w:val="000000" w:themeColor="text1"/>
                <w:kern w:val="0"/>
                <w:sz w:val="24"/>
                <w:szCs w:val="28"/>
                <w:lang w:val="en-US" w:eastAsia="zh-CN"/>
              </w:rPr>
              <w:t>6.3</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lang w:val="en-US" w:eastAsia="zh-CN"/>
              </w:rPr>
              <w:t>视频高清录像设备1套</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color w:val="000000" w:themeColor="text1"/>
                <w:kern w:val="0"/>
                <w:sz w:val="24"/>
                <w:szCs w:val="28"/>
                <w:lang w:val="en-US" w:eastAsia="zh-CN" w:bidi="ar-SA"/>
              </w:rPr>
            </w:pPr>
            <w:r>
              <w:rPr>
                <w:rFonts w:hint="eastAsia" w:ascii="仿宋_GB2312" w:hAnsi="宋体" w:eastAsia="仿宋_GB2312" w:cs="宋体"/>
                <w:color w:val="000000" w:themeColor="text1"/>
                <w:kern w:val="0"/>
                <w:sz w:val="24"/>
                <w:szCs w:val="28"/>
                <w:lang w:val="en-US" w:eastAsia="zh-CN"/>
              </w:rPr>
              <w:t>#7</w:t>
            </w:r>
          </w:p>
        </w:tc>
        <w:tc>
          <w:tcPr>
            <w:tcW w:w="9115" w:type="dxa"/>
            <w:gridSpan w:val="4"/>
            <w:tcBorders>
              <w:top w:val="nil"/>
              <w:left w:val="nil"/>
              <w:bottom w:val="single" w:color="008000" w:sz="8" w:space="0"/>
              <w:right w:val="single" w:color="008000" w:sz="8" w:space="0"/>
            </w:tcBorders>
            <w:shd w:val="clear" w:color="auto" w:fill="auto"/>
            <w:vAlign w:val="top"/>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rPr>
            </w:pPr>
            <w:r>
              <w:rPr>
                <w:rFonts w:hint="eastAsia" w:ascii="仿宋_GB2312" w:hAnsi="宋体" w:eastAsia="仿宋_GB2312" w:cs="宋体"/>
                <w:bCs/>
                <w:kern w:val="0"/>
                <w:sz w:val="24"/>
                <w:szCs w:val="28"/>
                <w:lang w:val="en-US" w:eastAsia="zh-CN"/>
              </w:rPr>
              <w:t>提供配套一次性胰胆成像导管及其他一次性耗材或试剂医疗器械注册证及长期供应价格（含名称、品牌、规格型号、单价）</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color w:val="000000" w:themeColor="text1"/>
                <w:kern w:val="0"/>
                <w:sz w:val="24"/>
                <w:szCs w:val="28"/>
                <w:lang w:val="en-US" w:eastAsia="zh-CN" w:bidi="ar-SA"/>
              </w:rPr>
            </w:pPr>
            <w:r>
              <w:rPr>
                <w:rFonts w:hint="eastAsia" w:ascii="仿宋_GB2312" w:hAnsi="宋体" w:eastAsia="仿宋_GB2312" w:cs="宋体"/>
                <w:color w:val="000000" w:themeColor="text1"/>
                <w:kern w:val="0"/>
                <w:sz w:val="24"/>
                <w:szCs w:val="28"/>
                <w:lang w:val="en-US" w:eastAsia="zh-CN"/>
              </w:rPr>
              <w:t>8</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提供详细配置清单及分项报价(含名称、品牌、规格型号、数量、单价)</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color w:val="000000" w:themeColor="text1"/>
                <w:kern w:val="0"/>
                <w:sz w:val="24"/>
                <w:szCs w:val="28"/>
                <w:lang w:val="en-US" w:eastAsia="zh-CN"/>
              </w:rPr>
            </w:pPr>
            <w:r>
              <w:rPr>
                <w:rFonts w:hint="eastAsia" w:ascii="仿宋_GB2312" w:hAnsi="宋体" w:eastAsia="仿宋_GB2312" w:cs="宋体"/>
                <w:color w:val="000000" w:themeColor="text1"/>
                <w:kern w:val="0"/>
                <w:sz w:val="24"/>
                <w:szCs w:val="28"/>
                <w:lang w:val="en-US" w:eastAsia="zh-CN"/>
              </w:rPr>
              <w:t>9</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Cs/>
                <w:kern w:val="0"/>
                <w:sz w:val="24"/>
                <w:szCs w:val="28"/>
              </w:rPr>
            </w:pPr>
            <w:r>
              <w:rPr>
                <w:rFonts w:hint="eastAsia" w:ascii="仿宋_GB2312" w:hAnsi="宋体" w:eastAsia="仿宋_GB2312" w:cs="宋体"/>
                <w:bCs/>
                <w:kern w:val="0"/>
                <w:sz w:val="24"/>
                <w:szCs w:val="28"/>
              </w:rPr>
              <w:t>提供设备附件及各类配件详细报价（含名称、品牌、规格型号、单价)</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kern w:val="0"/>
                <w:sz w:val="24"/>
                <w:szCs w:val="28"/>
              </w:rPr>
            </w:pPr>
            <w:r>
              <w:rPr>
                <w:rFonts w:hint="eastAsia" w:ascii="仿宋_GB2312" w:hAnsi="宋体" w:eastAsia="仿宋_GB2312" w:cs="宋体"/>
                <w:b/>
                <w:kern w:val="0"/>
                <w:sz w:val="24"/>
                <w:szCs w:val="28"/>
              </w:rPr>
              <w:t>三</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kern w:val="0"/>
                <w:sz w:val="24"/>
                <w:szCs w:val="28"/>
              </w:rPr>
            </w:pPr>
            <w:r>
              <w:rPr>
                <w:rFonts w:hint="eastAsia" w:ascii="仿宋_GB2312" w:hAnsi="宋体" w:eastAsia="仿宋_GB2312" w:cs="宋体"/>
                <w:b/>
                <w:kern w:val="0"/>
                <w:sz w:val="24"/>
                <w:szCs w:val="28"/>
              </w:rPr>
              <w:t>技术及售后服务</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374"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w:t>
            </w:r>
            <w:r>
              <w:rPr>
                <w:rFonts w:ascii="仿宋_GB2312" w:hAnsi="宋体" w:eastAsia="仿宋_GB2312" w:cs="宋体"/>
                <w:kern w:val="0"/>
                <w:sz w:val="24"/>
                <w:szCs w:val="28"/>
              </w:rPr>
              <w:t>1</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整机质保期≥</w:t>
            </w:r>
            <w:r>
              <w:rPr>
                <w:rFonts w:ascii="仿宋_GB2312" w:hAnsi="宋体" w:eastAsia="仿宋_GB2312" w:cs="宋体"/>
                <w:kern w:val="0"/>
                <w:sz w:val="24"/>
                <w:szCs w:val="28"/>
              </w:rPr>
              <w:t>3年</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74"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2</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中标后，</w:t>
            </w:r>
            <w:r>
              <w:rPr>
                <w:rFonts w:ascii="仿宋_GB2312" w:hAnsi="宋体" w:eastAsia="仿宋_GB2312" w:cs="宋体"/>
                <w:kern w:val="0"/>
                <w:sz w:val="24"/>
                <w:szCs w:val="28"/>
              </w:rPr>
              <w:t>提供厂家保修承诺</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74"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3</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中标后，对设备操作及维修人员进行操作及维修培训，直至技术人员熟练掌握使用及维修技能为止，提供详细培训记录</w:t>
            </w:r>
            <w:r>
              <w:rPr>
                <w:rFonts w:ascii="仿宋_GB2312" w:hAnsi="宋体" w:eastAsia="仿宋_GB2312" w:cs="宋体"/>
                <w:kern w:val="0"/>
                <w:sz w:val="24"/>
                <w:szCs w:val="28"/>
              </w:rPr>
              <w:t>,提供设备设计使用寿命</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49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4</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维修保障：中标后，提供中文说明书、操作手册、详细维修手册、整机线路图、系统安装软件及维修密码，软件终身免费升级</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49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5</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一个月内非人为质量问题提供换货。设备出现故障时</w:t>
            </w:r>
            <w:r>
              <w:rPr>
                <w:rFonts w:ascii="仿宋_GB2312" w:hAnsi="宋体" w:eastAsia="仿宋_GB2312" w:cs="宋体"/>
                <w:kern w:val="0"/>
                <w:sz w:val="24"/>
                <w:szCs w:val="28"/>
              </w:rPr>
              <w:t>2个小时内</w:t>
            </w:r>
            <w:r>
              <w:rPr>
                <w:rFonts w:hint="eastAsia" w:ascii="仿宋_GB2312" w:hAnsi="宋体" w:eastAsia="仿宋_GB2312" w:cs="宋体"/>
                <w:kern w:val="0"/>
                <w:sz w:val="24"/>
                <w:szCs w:val="28"/>
              </w:rPr>
              <w:t>响应</w:t>
            </w:r>
            <w:r>
              <w:rPr>
                <w:rFonts w:ascii="仿宋_GB2312" w:hAnsi="宋体" w:eastAsia="仿宋_GB2312" w:cs="宋体"/>
                <w:kern w:val="0"/>
                <w:sz w:val="24"/>
                <w:szCs w:val="28"/>
              </w:rPr>
              <w:t>，6小时内提供维修方案及报价，24小时内到达现场，郑州有常驻工程师，提供工程师姓名及联系方式</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49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6</w:t>
            </w:r>
          </w:p>
        </w:tc>
        <w:tc>
          <w:tcPr>
            <w:tcW w:w="9115"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到货时间：合同签订后30日历天内</w:t>
            </w:r>
          </w:p>
        </w:tc>
        <w:tc>
          <w:tcPr>
            <w:tcW w:w="801"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927" w:type="dxa"/>
            <w:gridSpan w:val="2"/>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申请部门</w:t>
            </w:r>
          </w:p>
        </w:tc>
        <w:tc>
          <w:tcPr>
            <w:tcW w:w="3152" w:type="dxa"/>
            <w:vAlign w:val="bottom"/>
          </w:tcPr>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（科室主任签字、日期）</w:t>
            </w:r>
          </w:p>
        </w:tc>
        <w:tc>
          <w:tcPr>
            <w:tcW w:w="1599" w:type="dxa"/>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审核</w:t>
            </w:r>
          </w:p>
        </w:tc>
        <w:tc>
          <w:tcPr>
            <w:tcW w:w="3089" w:type="dxa"/>
            <w:gridSpan w:val="2"/>
            <w:vAlign w:val="bottom"/>
          </w:tcPr>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927" w:type="dxa"/>
            <w:gridSpan w:val="2"/>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医学装备部</w:t>
            </w:r>
          </w:p>
        </w:tc>
        <w:tc>
          <w:tcPr>
            <w:tcW w:w="3152" w:type="dxa"/>
            <w:vAlign w:val="bottom"/>
          </w:tcPr>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1599" w:type="dxa"/>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主管领导审批</w:t>
            </w:r>
          </w:p>
        </w:tc>
        <w:tc>
          <w:tcPr>
            <w:tcW w:w="3089" w:type="dxa"/>
            <w:gridSpan w:val="2"/>
            <w:vAlign w:val="bottom"/>
          </w:tcPr>
          <w:p>
            <w:pPr>
              <w:adjustRightInd w:val="0"/>
              <w:snapToGrid w:val="0"/>
              <w:spacing w:line="240" w:lineRule="atLeast"/>
              <w:jc w:val="right"/>
              <w:rPr>
                <w:rFonts w:ascii="仿宋_GB2312" w:eastAsia="仿宋_GB2312"/>
                <w:b/>
                <w:sz w:val="20"/>
                <w:szCs w:val="28"/>
              </w:rPr>
            </w:pPr>
          </w:p>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bl>
    <w:p>
      <w:pPr>
        <w:adjustRightInd w:val="0"/>
        <w:snapToGrid w:val="0"/>
        <w:spacing w:line="240" w:lineRule="atLeast"/>
        <w:jc w:val="right"/>
        <w:rPr>
          <w:rFonts w:eastAsia="仿宋_GB2312"/>
        </w:rPr>
      </w:pPr>
      <w:r>
        <w:rPr>
          <w:rFonts w:hint="eastAsia" w:ascii="仿宋_GB2312" w:eastAsia="仿宋_GB2312"/>
          <w:sz w:val="22"/>
          <w:szCs w:val="28"/>
        </w:rPr>
        <w:t>以上参数经科室签字即视为同意，能够满足临床科室需求</w:t>
      </w:r>
    </w:p>
    <w:p>
      <w:pPr>
        <w:rPr>
          <w:rFonts w:eastAsia="仿宋_GB2312"/>
          <w:b/>
          <w:bCs/>
          <w:color w:val="FF0000"/>
          <w:sz w:val="28"/>
          <w:szCs w:val="28"/>
        </w:rPr>
      </w:pPr>
    </w:p>
    <w:sectPr>
      <w:pgSz w:w="11906" w:h="16838"/>
      <w:pgMar w:top="851" w:right="1134" w:bottom="68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503D"/>
    <w:rsid w:val="000008C8"/>
    <w:rsid w:val="00011272"/>
    <w:rsid w:val="00015622"/>
    <w:rsid w:val="0001604B"/>
    <w:rsid w:val="000207CC"/>
    <w:rsid w:val="000207E5"/>
    <w:rsid w:val="00025BCD"/>
    <w:rsid w:val="00026D3B"/>
    <w:rsid w:val="00030936"/>
    <w:rsid w:val="00031C86"/>
    <w:rsid w:val="00033642"/>
    <w:rsid w:val="000349BD"/>
    <w:rsid w:val="000425C5"/>
    <w:rsid w:val="0004481A"/>
    <w:rsid w:val="00045134"/>
    <w:rsid w:val="0005014D"/>
    <w:rsid w:val="00056967"/>
    <w:rsid w:val="00057863"/>
    <w:rsid w:val="000607E2"/>
    <w:rsid w:val="000645E0"/>
    <w:rsid w:val="00065BF7"/>
    <w:rsid w:val="00070C75"/>
    <w:rsid w:val="00074025"/>
    <w:rsid w:val="00084116"/>
    <w:rsid w:val="00086B24"/>
    <w:rsid w:val="000923D4"/>
    <w:rsid w:val="00093ABB"/>
    <w:rsid w:val="000A060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31A65"/>
    <w:rsid w:val="001330DB"/>
    <w:rsid w:val="00133BE5"/>
    <w:rsid w:val="001357C7"/>
    <w:rsid w:val="00137FE7"/>
    <w:rsid w:val="001411C4"/>
    <w:rsid w:val="00143228"/>
    <w:rsid w:val="00151D4A"/>
    <w:rsid w:val="0015364A"/>
    <w:rsid w:val="00164968"/>
    <w:rsid w:val="001753C2"/>
    <w:rsid w:val="001760E2"/>
    <w:rsid w:val="00176D74"/>
    <w:rsid w:val="00187916"/>
    <w:rsid w:val="0018797D"/>
    <w:rsid w:val="00190192"/>
    <w:rsid w:val="001A38EA"/>
    <w:rsid w:val="001A715E"/>
    <w:rsid w:val="001A75E3"/>
    <w:rsid w:val="001B6376"/>
    <w:rsid w:val="001D5322"/>
    <w:rsid w:val="001D7CC7"/>
    <w:rsid w:val="001E18E3"/>
    <w:rsid w:val="001E3C7E"/>
    <w:rsid w:val="001E3D64"/>
    <w:rsid w:val="001E406D"/>
    <w:rsid w:val="001E52DE"/>
    <w:rsid w:val="001F09F6"/>
    <w:rsid w:val="001F0A50"/>
    <w:rsid w:val="001F7A59"/>
    <w:rsid w:val="00204156"/>
    <w:rsid w:val="00212E73"/>
    <w:rsid w:val="0021391A"/>
    <w:rsid w:val="002157DA"/>
    <w:rsid w:val="00216FA0"/>
    <w:rsid w:val="00217F5B"/>
    <w:rsid w:val="00223371"/>
    <w:rsid w:val="00224811"/>
    <w:rsid w:val="00226D7F"/>
    <w:rsid w:val="00227FB3"/>
    <w:rsid w:val="002346A2"/>
    <w:rsid w:val="00235378"/>
    <w:rsid w:val="00243446"/>
    <w:rsid w:val="002451AF"/>
    <w:rsid w:val="00246ADF"/>
    <w:rsid w:val="00252EFF"/>
    <w:rsid w:val="00253A87"/>
    <w:rsid w:val="00261C54"/>
    <w:rsid w:val="00264D78"/>
    <w:rsid w:val="00272590"/>
    <w:rsid w:val="00283CC0"/>
    <w:rsid w:val="00286CF8"/>
    <w:rsid w:val="00287A79"/>
    <w:rsid w:val="00290005"/>
    <w:rsid w:val="0029766D"/>
    <w:rsid w:val="002A3C3C"/>
    <w:rsid w:val="002A59C9"/>
    <w:rsid w:val="002A716B"/>
    <w:rsid w:val="002B0070"/>
    <w:rsid w:val="002B0266"/>
    <w:rsid w:val="002B0748"/>
    <w:rsid w:val="002B37FE"/>
    <w:rsid w:val="002B3DE3"/>
    <w:rsid w:val="002B5702"/>
    <w:rsid w:val="002C7E63"/>
    <w:rsid w:val="002D24B5"/>
    <w:rsid w:val="002D3179"/>
    <w:rsid w:val="002D527A"/>
    <w:rsid w:val="002D66B0"/>
    <w:rsid w:val="002D7739"/>
    <w:rsid w:val="002E0512"/>
    <w:rsid w:val="002E0E7B"/>
    <w:rsid w:val="002E42C6"/>
    <w:rsid w:val="002F03E8"/>
    <w:rsid w:val="002F1E80"/>
    <w:rsid w:val="002F2348"/>
    <w:rsid w:val="002F4B35"/>
    <w:rsid w:val="00300E9A"/>
    <w:rsid w:val="00301895"/>
    <w:rsid w:val="0030368A"/>
    <w:rsid w:val="00305587"/>
    <w:rsid w:val="00307597"/>
    <w:rsid w:val="00311977"/>
    <w:rsid w:val="00314E23"/>
    <w:rsid w:val="00317252"/>
    <w:rsid w:val="003177D8"/>
    <w:rsid w:val="00321450"/>
    <w:rsid w:val="00327A75"/>
    <w:rsid w:val="00331413"/>
    <w:rsid w:val="003323C6"/>
    <w:rsid w:val="0033371C"/>
    <w:rsid w:val="00333FE2"/>
    <w:rsid w:val="0033485F"/>
    <w:rsid w:val="003439CE"/>
    <w:rsid w:val="00343E41"/>
    <w:rsid w:val="00344127"/>
    <w:rsid w:val="00352502"/>
    <w:rsid w:val="00352DBB"/>
    <w:rsid w:val="003538C3"/>
    <w:rsid w:val="003607A6"/>
    <w:rsid w:val="003620C2"/>
    <w:rsid w:val="00362B4A"/>
    <w:rsid w:val="00363F42"/>
    <w:rsid w:val="0036416B"/>
    <w:rsid w:val="00370220"/>
    <w:rsid w:val="00370A67"/>
    <w:rsid w:val="00377A38"/>
    <w:rsid w:val="00381F2E"/>
    <w:rsid w:val="003944B2"/>
    <w:rsid w:val="00394F08"/>
    <w:rsid w:val="00395E72"/>
    <w:rsid w:val="0039692D"/>
    <w:rsid w:val="003A452B"/>
    <w:rsid w:val="003B2762"/>
    <w:rsid w:val="003B4328"/>
    <w:rsid w:val="003B54C5"/>
    <w:rsid w:val="003B7CE5"/>
    <w:rsid w:val="003C0C86"/>
    <w:rsid w:val="003C13DF"/>
    <w:rsid w:val="003C410B"/>
    <w:rsid w:val="003D6D51"/>
    <w:rsid w:val="003E1130"/>
    <w:rsid w:val="003E7334"/>
    <w:rsid w:val="003F0FB9"/>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2A2B"/>
    <w:rsid w:val="0047056A"/>
    <w:rsid w:val="004727A2"/>
    <w:rsid w:val="0047533D"/>
    <w:rsid w:val="00476D17"/>
    <w:rsid w:val="00480FC6"/>
    <w:rsid w:val="004840AB"/>
    <w:rsid w:val="00491BB9"/>
    <w:rsid w:val="00493121"/>
    <w:rsid w:val="004A021E"/>
    <w:rsid w:val="004A0762"/>
    <w:rsid w:val="004A45E8"/>
    <w:rsid w:val="004A68A8"/>
    <w:rsid w:val="004A6D82"/>
    <w:rsid w:val="004A7A40"/>
    <w:rsid w:val="004B2856"/>
    <w:rsid w:val="004B5DD4"/>
    <w:rsid w:val="004C54BB"/>
    <w:rsid w:val="004C5B77"/>
    <w:rsid w:val="004C7E9E"/>
    <w:rsid w:val="004D16A1"/>
    <w:rsid w:val="004D3F0E"/>
    <w:rsid w:val="004F1F15"/>
    <w:rsid w:val="004F703B"/>
    <w:rsid w:val="004F732D"/>
    <w:rsid w:val="00504B93"/>
    <w:rsid w:val="00517A3B"/>
    <w:rsid w:val="00522451"/>
    <w:rsid w:val="00523304"/>
    <w:rsid w:val="0052412A"/>
    <w:rsid w:val="00527191"/>
    <w:rsid w:val="00527C3C"/>
    <w:rsid w:val="0054290E"/>
    <w:rsid w:val="00542F11"/>
    <w:rsid w:val="00544A5E"/>
    <w:rsid w:val="00545E72"/>
    <w:rsid w:val="0055726D"/>
    <w:rsid w:val="00557359"/>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716"/>
    <w:rsid w:val="00607F0F"/>
    <w:rsid w:val="00613031"/>
    <w:rsid w:val="006130A6"/>
    <w:rsid w:val="00613467"/>
    <w:rsid w:val="006139A6"/>
    <w:rsid w:val="00616A9D"/>
    <w:rsid w:val="0062147B"/>
    <w:rsid w:val="00626219"/>
    <w:rsid w:val="00631800"/>
    <w:rsid w:val="00640797"/>
    <w:rsid w:val="00642E61"/>
    <w:rsid w:val="006441E0"/>
    <w:rsid w:val="00645D25"/>
    <w:rsid w:val="0064700E"/>
    <w:rsid w:val="006473ED"/>
    <w:rsid w:val="00654F4F"/>
    <w:rsid w:val="006623AF"/>
    <w:rsid w:val="00664736"/>
    <w:rsid w:val="006650BE"/>
    <w:rsid w:val="006669D7"/>
    <w:rsid w:val="006723F1"/>
    <w:rsid w:val="0067295D"/>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5708"/>
    <w:rsid w:val="006C62A6"/>
    <w:rsid w:val="006C6BEB"/>
    <w:rsid w:val="006D53A9"/>
    <w:rsid w:val="006D6296"/>
    <w:rsid w:val="006E1D5C"/>
    <w:rsid w:val="006E31B3"/>
    <w:rsid w:val="006E5434"/>
    <w:rsid w:val="006E5A4F"/>
    <w:rsid w:val="00705D96"/>
    <w:rsid w:val="00713738"/>
    <w:rsid w:val="007174B4"/>
    <w:rsid w:val="00717D16"/>
    <w:rsid w:val="007215B9"/>
    <w:rsid w:val="0072318F"/>
    <w:rsid w:val="007258F7"/>
    <w:rsid w:val="00730216"/>
    <w:rsid w:val="0073423B"/>
    <w:rsid w:val="00737A3E"/>
    <w:rsid w:val="00745743"/>
    <w:rsid w:val="00747F55"/>
    <w:rsid w:val="007520E1"/>
    <w:rsid w:val="007523C8"/>
    <w:rsid w:val="00754350"/>
    <w:rsid w:val="00763D77"/>
    <w:rsid w:val="007709E1"/>
    <w:rsid w:val="007715FB"/>
    <w:rsid w:val="00777FE5"/>
    <w:rsid w:val="00782B52"/>
    <w:rsid w:val="0078476D"/>
    <w:rsid w:val="00786272"/>
    <w:rsid w:val="00786465"/>
    <w:rsid w:val="0078786E"/>
    <w:rsid w:val="007A1B2E"/>
    <w:rsid w:val="007A4409"/>
    <w:rsid w:val="007A554C"/>
    <w:rsid w:val="007B1234"/>
    <w:rsid w:val="007B26B8"/>
    <w:rsid w:val="007B6D31"/>
    <w:rsid w:val="007C0823"/>
    <w:rsid w:val="007C3197"/>
    <w:rsid w:val="007C3C61"/>
    <w:rsid w:val="007D0BB2"/>
    <w:rsid w:val="007D31DF"/>
    <w:rsid w:val="007E2F44"/>
    <w:rsid w:val="007E4156"/>
    <w:rsid w:val="007F12C9"/>
    <w:rsid w:val="007F1C70"/>
    <w:rsid w:val="007F3A36"/>
    <w:rsid w:val="007F3E93"/>
    <w:rsid w:val="007F4630"/>
    <w:rsid w:val="00801F36"/>
    <w:rsid w:val="00807776"/>
    <w:rsid w:val="00807E66"/>
    <w:rsid w:val="00814B40"/>
    <w:rsid w:val="008202D6"/>
    <w:rsid w:val="00820C52"/>
    <w:rsid w:val="00824F81"/>
    <w:rsid w:val="00834013"/>
    <w:rsid w:val="00834C57"/>
    <w:rsid w:val="00844C01"/>
    <w:rsid w:val="00853D84"/>
    <w:rsid w:val="00861DBF"/>
    <w:rsid w:val="00863368"/>
    <w:rsid w:val="008657D1"/>
    <w:rsid w:val="008670EF"/>
    <w:rsid w:val="008732CB"/>
    <w:rsid w:val="00876979"/>
    <w:rsid w:val="0088032D"/>
    <w:rsid w:val="008817C3"/>
    <w:rsid w:val="00886454"/>
    <w:rsid w:val="00886826"/>
    <w:rsid w:val="0089728A"/>
    <w:rsid w:val="008A3961"/>
    <w:rsid w:val="008C4256"/>
    <w:rsid w:val="008D1A27"/>
    <w:rsid w:val="008D20D5"/>
    <w:rsid w:val="008D2F0A"/>
    <w:rsid w:val="008D4F7A"/>
    <w:rsid w:val="008D6B8F"/>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1DC1"/>
    <w:rsid w:val="00950190"/>
    <w:rsid w:val="009505D1"/>
    <w:rsid w:val="00950617"/>
    <w:rsid w:val="00951DC9"/>
    <w:rsid w:val="009543FC"/>
    <w:rsid w:val="00962380"/>
    <w:rsid w:val="0097314B"/>
    <w:rsid w:val="00975232"/>
    <w:rsid w:val="00976B8E"/>
    <w:rsid w:val="00983455"/>
    <w:rsid w:val="009A322F"/>
    <w:rsid w:val="009A3EA5"/>
    <w:rsid w:val="009A6166"/>
    <w:rsid w:val="009A70F1"/>
    <w:rsid w:val="009B0B82"/>
    <w:rsid w:val="009B4CC0"/>
    <w:rsid w:val="009C057E"/>
    <w:rsid w:val="009C1C8A"/>
    <w:rsid w:val="009C4459"/>
    <w:rsid w:val="009C5094"/>
    <w:rsid w:val="009C75FC"/>
    <w:rsid w:val="009D71CE"/>
    <w:rsid w:val="009E074B"/>
    <w:rsid w:val="009E71D2"/>
    <w:rsid w:val="009E7BBF"/>
    <w:rsid w:val="009F2F1E"/>
    <w:rsid w:val="009F7510"/>
    <w:rsid w:val="00A02FD4"/>
    <w:rsid w:val="00A02FDA"/>
    <w:rsid w:val="00A10591"/>
    <w:rsid w:val="00A11322"/>
    <w:rsid w:val="00A16C02"/>
    <w:rsid w:val="00A17A5A"/>
    <w:rsid w:val="00A226D8"/>
    <w:rsid w:val="00A32AA1"/>
    <w:rsid w:val="00A32B79"/>
    <w:rsid w:val="00A34596"/>
    <w:rsid w:val="00A50117"/>
    <w:rsid w:val="00A555BB"/>
    <w:rsid w:val="00A5709A"/>
    <w:rsid w:val="00A639F0"/>
    <w:rsid w:val="00A65634"/>
    <w:rsid w:val="00A66A68"/>
    <w:rsid w:val="00A85884"/>
    <w:rsid w:val="00A86FA7"/>
    <w:rsid w:val="00A90FCE"/>
    <w:rsid w:val="00A93436"/>
    <w:rsid w:val="00A945D8"/>
    <w:rsid w:val="00AA061F"/>
    <w:rsid w:val="00AA2BD7"/>
    <w:rsid w:val="00AA7A46"/>
    <w:rsid w:val="00AB02AD"/>
    <w:rsid w:val="00AB1672"/>
    <w:rsid w:val="00AB1A45"/>
    <w:rsid w:val="00AB59E1"/>
    <w:rsid w:val="00AB6268"/>
    <w:rsid w:val="00AC35D2"/>
    <w:rsid w:val="00AC3BD5"/>
    <w:rsid w:val="00AC7072"/>
    <w:rsid w:val="00AD2D7B"/>
    <w:rsid w:val="00AD460C"/>
    <w:rsid w:val="00AD6E0E"/>
    <w:rsid w:val="00AE36FA"/>
    <w:rsid w:val="00AE4CED"/>
    <w:rsid w:val="00AE6057"/>
    <w:rsid w:val="00AE6FF1"/>
    <w:rsid w:val="00AF21D6"/>
    <w:rsid w:val="00AF54BE"/>
    <w:rsid w:val="00AF7C37"/>
    <w:rsid w:val="00B01674"/>
    <w:rsid w:val="00B11379"/>
    <w:rsid w:val="00B12C28"/>
    <w:rsid w:val="00B140F3"/>
    <w:rsid w:val="00B14B20"/>
    <w:rsid w:val="00B1527E"/>
    <w:rsid w:val="00B26506"/>
    <w:rsid w:val="00B3672D"/>
    <w:rsid w:val="00B37328"/>
    <w:rsid w:val="00B377F8"/>
    <w:rsid w:val="00B44EF3"/>
    <w:rsid w:val="00B46417"/>
    <w:rsid w:val="00B46E67"/>
    <w:rsid w:val="00B476F9"/>
    <w:rsid w:val="00B50493"/>
    <w:rsid w:val="00B50B08"/>
    <w:rsid w:val="00B54914"/>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B6D65"/>
    <w:rsid w:val="00BB734C"/>
    <w:rsid w:val="00BC326B"/>
    <w:rsid w:val="00BC6B6B"/>
    <w:rsid w:val="00BD0074"/>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882"/>
    <w:rsid w:val="00C23C71"/>
    <w:rsid w:val="00C23F6C"/>
    <w:rsid w:val="00C316C2"/>
    <w:rsid w:val="00C3301E"/>
    <w:rsid w:val="00C33CAD"/>
    <w:rsid w:val="00C34237"/>
    <w:rsid w:val="00C357A3"/>
    <w:rsid w:val="00C40688"/>
    <w:rsid w:val="00C42A5C"/>
    <w:rsid w:val="00C45B11"/>
    <w:rsid w:val="00C47518"/>
    <w:rsid w:val="00C554BE"/>
    <w:rsid w:val="00C64DA2"/>
    <w:rsid w:val="00C64EEA"/>
    <w:rsid w:val="00C65B39"/>
    <w:rsid w:val="00C65B6C"/>
    <w:rsid w:val="00C6750A"/>
    <w:rsid w:val="00C71D67"/>
    <w:rsid w:val="00C73F7E"/>
    <w:rsid w:val="00C750EC"/>
    <w:rsid w:val="00C77611"/>
    <w:rsid w:val="00C8173F"/>
    <w:rsid w:val="00C820AC"/>
    <w:rsid w:val="00C83A03"/>
    <w:rsid w:val="00C86522"/>
    <w:rsid w:val="00C9321E"/>
    <w:rsid w:val="00C9707F"/>
    <w:rsid w:val="00CA1466"/>
    <w:rsid w:val="00CA36D0"/>
    <w:rsid w:val="00CA56B0"/>
    <w:rsid w:val="00CA6928"/>
    <w:rsid w:val="00CA72FA"/>
    <w:rsid w:val="00CB1D51"/>
    <w:rsid w:val="00CB204C"/>
    <w:rsid w:val="00CB6A08"/>
    <w:rsid w:val="00CB6DE6"/>
    <w:rsid w:val="00CC0F6D"/>
    <w:rsid w:val="00CC5427"/>
    <w:rsid w:val="00CD1AA1"/>
    <w:rsid w:val="00CD51C5"/>
    <w:rsid w:val="00CD5B3C"/>
    <w:rsid w:val="00CD5DEE"/>
    <w:rsid w:val="00CD77E2"/>
    <w:rsid w:val="00CE0711"/>
    <w:rsid w:val="00CE1EC1"/>
    <w:rsid w:val="00CE5465"/>
    <w:rsid w:val="00CE786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73B01"/>
    <w:rsid w:val="00D8178E"/>
    <w:rsid w:val="00D86168"/>
    <w:rsid w:val="00D86A0A"/>
    <w:rsid w:val="00D86E64"/>
    <w:rsid w:val="00D9027A"/>
    <w:rsid w:val="00D96AA4"/>
    <w:rsid w:val="00DA0231"/>
    <w:rsid w:val="00DA7DF9"/>
    <w:rsid w:val="00DB114A"/>
    <w:rsid w:val="00DB2840"/>
    <w:rsid w:val="00DB606C"/>
    <w:rsid w:val="00DC19C7"/>
    <w:rsid w:val="00DC2391"/>
    <w:rsid w:val="00DC324E"/>
    <w:rsid w:val="00DC7FA3"/>
    <w:rsid w:val="00DD09B1"/>
    <w:rsid w:val="00DD1B20"/>
    <w:rsid w:val="00DD3D86"/>
    <w:rsid w:val="00DD420B"/>
    <w:rsid w:val="00DE76F5"/>
    <w:rsid w:val="00DF112B"/>
    <w:rsid w:val="00E03020"/>
    <w:rsid w:val="00E043B9"/>
    <w:rsid w:val="00E1125E"/>
    <w:rsid w:val="00E11A19"/>
    <w:rsid w:val="00E16495"/>
    <w:rsid w:val="00E16B2A"/>
    <w:rsid w:val="00E1737B"/>
    <w:rsid w:val="00E260A9"/>
    <w:rsid w:val="00E26931"/>
    <w:rsid w:val="00E33D8E"/>
    <w:rsid w:val="00E366A4"/>
    <w:rsid w:val="00E431BD"/>
    <w:rsid w:val="00E44019"/>
    <w:rsid w:val="00E45A69"/>
    <w:rsid w:val="00E466A8"/>
    <w:rsid w:val="00E470BF"/>
    <w:rsid w:val="00E6039F"/>
    <w:rsid w:val="00E677F7"/>
    <w:rsid w:val="00E71976"/>
    <w:rsid w:val="00E719BF"/>
    <w:rsid w:val="00E74359"/>
    <w:rsid w:val="00E80FFE"/>
    <w:rsid w:val="00E8106B"/>
    <w:rsid w:val="00E83A6B"/>
    <w:rsid w:val="00E83E02"/>
    <w:rsid w:val="00E8698E"/>
    <w:rsid w:val="00E87F36"/>
    <w:rsid w:val="00E908EC"/>
    <w:rsid w:val="00E922D9"/>
    <w:rsid w:val="00E94A5B"/>
    <w:rsid w:val="00E97839"/>
    <w:rsid w:val="00EA4F42"/>
    <w:rsid w:val="00EA52EB"/>
    <w:rsid w:val="00EA5585"/>
    <w:rsid w:val="00EA6635"/>
    <w:rsid w:val="00EB46EE"/>
    <w:rsid w:val="00EB77B2"/>
    <w:rsid w:val="00EC3B70"/>
    <w:rsid w:val="00EC5CFC"/>
    <w:rsid w:val="00EC704D"/>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132A"/>
    <w:rsid w:val="00F44CDE"/>
    <w:rsid w:val="00F45AE7"/>
    <w:rsid w:val="00F50010"/>
    <w:rsid w:val="00F541D9"/>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38C32FA"/>
    <w:rsid w:val="055A24CC"/>
    <w:rsid w:val="056B7208"/>
    <w:rsid w:val="056F17EE"/>
    <w:rsid w:val="057D4AFA"/>
    <w:rsid w:val="07781D8F"/>
    <w:rsid w:val="08931D8C"/>
    <w:rsid w:val="0A60728B"/>
    <w:rsid w:val="0AED4FF3"/>
    <w:rsid w:val="0B383355"/>
    <w:rsid w:val="129D3613"/>
    <w:rsid w:val="157862CB"/>
    <w:rsid w:val="15E925DF"/>
    <w:rsid w:val="18190879"/>
    <w:rsid w:val="18932E60"/>
    <w:rsid w:val="1A1B0CDE"/>
    <w:rsid w:val="1C347E7E"/>
    <w:rsid w:val="1C9C5189"/>
    <w:rsid w:val="1CA14AE8"/>
    <w:rsid w:val="1EE615D6"/>
    <w:rsid w:val="20DC5B5D"/>
    <w:rsid w:val="24AD28D1"/>
    <w:rsid w:val="26C11D96"/>
    <w:rsid w:val="27722BF6"/>
    <w:rsid w:val="28644F24"/>
    <w:rsid w:val="2AB41D6E"/>
    <w:rsid w:val="2B451F66"/>
    <w:rsid w:val="2D1020D9"/>
    <w:rsid w:val="303329DB"/>
    <w:rsid w:val="30525101"/>
    <w:rsid w:val="34F776D7"/>
    <w:rsid w:val="35235C77"/>
    <w:rsid w:val="35AA7427"/>
    <w:rsid w:val="373275F7"/>
    <w:rsid w:val="38660E7F"/>
    <w:rsid w:val="39E53016"/>
    <w:rsid w:val="3B4A4D72"/>
    <w:rsid w:val="3D582936"/>
    <w:rsid w:val="3ED100BA"/>
    <w:rsid w:val="42F965B1"/>
    <w:rsid w:val="435F73A0"/>
    <w:rsid w:val="44033861"/>
    <w:rsid w:val="442128F3"/>
    <w:rsid w:val="46E464B1"/>
    <w:rsid w:val="4A394284"/>
    <w:rsid w:val="4C3438B2"/>
    <w:rsid w:val="4C514690"/>
    <w:rsid w:val="4CEF5ADA"/>
    <w:rsid w:val="4D26152F"/>
    <w:rsid w:val="4DA81030"/>
    <w:rsid w:val="4E5C0A7D"/>
    <w:rsid w:val="517D63B3"/>
    <w:rsid w:val="52997EEF"/>
    <w:rsid w:val="534A4BC3"/>
    <w:rsid w:val="53915C12"/>
    <w:rsid w:val="54AA06BD"/>
    <w:rsid w:val="54AA61C0"/>
    <w:rsid w:val="55D92A6E"/>
    <w:rsid w:val="56222A13"/>
    <w:rsid w:val="57DA57AD"/>
    <w:rsid w:val="57F31103"/>
    <w:rsid w:val="58337252"/>
    <w:rsid w:val="59A87812"/>
    <w:rsid w:val="5C04340D"/>
    <w:rsid w:val="5CB56452"/>
    <w:rsid w:val="5CF148FA"/>
    <w:rsid w:val="5DFB5198"/>
    <w:rsid w:val="5F3F4774"/>
    <w:rsid w:val="5FF94D49"/>
    <w:rsid w:val="60665EAB"/>
    <w:rsid w:val="629567C8"/>
    <w:rsid w:val="648E051B"/>
    <w:rsid w:val="67FF563C"/>
    <w:rsid w:val="685040D9"/>
    <w:rsid w:val="69F47F81"/>
    <w:rsid w:val="6A0D01A8"/>
    <w:rsid w:val="6D242D66"/>
    <w:rsid w:val="712C264B"/>
    <w:rsid w:val="73A83CDD"/>
    <w:rsid w:val="73B02AF8"/>
    <w:rsid w:val="73CE2E60"/>
    <w:rsid w:val="743E609F"/>
    <w:rsid w:val="74E21AFB"/>
    <w:rsid w:val="7B6F38C7"/>
    <w:rsid w:val="7E443820"/>
    <w:rsid w:val="7FC6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7"/>
    <w:semiHidden/>
    <w:unhideWhenUsed/>
    <w:qFormat/>
    <w:uiPriority w:val="99"/>
    <w:pPr>
      <w:jc w:val="left"/>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link w:val="2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10">
    <w:name w:val="annotation subject"/>
    <w:basedOn w:val="5"/>
    <w:next w:val="5"/>
    <w:link w:val="18"/>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7">
    <w:name w:val="批注文字 Char"/>
    <w:basedOn w:val="12"/>
    <w:link w:val="5"/>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10"/>
    <w:semiHidden/>
    <w:qFormat/>
    <w:uiPriority w:val="99"/>
    <w:rPr>
      <w:b/>
      <w:bCs/>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1">
    <w:name w:val="Char"/>
    <w:basedOn w:val="1"/>
    <w:qFormat/>
    <w:uiPriority w:val="0"/>
    <w:pPr>
      <w:ind w:left="567" w:hanging="283"/>
    </w:pPr>
    <w:rPr>
      <w:rFonts w:ascii="宋体" w:hAnsi="宋体" w:eastAsia="宋体" w:cs="Calibri"/>
      <w:sz w:val="28"/>
      <w:szCs w:val="24"/>
    </w:rPr>
  </w:style>
  <w:style w:type="paragraph" w:customStyle="1" w:styleId="22">
    <w:name w:val="正文_1"/>
    <w:next w:val="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信息标题 Char"/>
    <w:basedOn w:val="12"/>
    <w:link w:val="9"/>
    <w:semiHidden/>
    <w:qFormat/>
    <w:uiPriority w:val="99"/>
    <w:rPr>
      <w:rFonts w:asciiTheme="majorHAnsi" w:hAnsiTheme="majorHAnsi" w:eastAsiaTheme="majorEastAsia" w:cstheme="majorBidi"/>
      <w:kern w:val="2"/>
      <w:sz w:val="24"/>
      <w:szCs w:val="24"/>
      <w:shd w:val="pct20" w:color="auto" w:fill="auto"/>
    </w:rPr>
  </w:style>
  <w:style w:type="paragraph" w:styleId="24">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282</Words>
  <Characters>1608</Characters>
  <Lines>13</Lines>
  <Paragraphs>3</Paragraphs>
  <TotalTime>94</TotalTime>
  <ScaleCrop>false</ScaleCrop>
  <LinksUpToDate>false</LinksUpToDate>
  <CharactersWithSpaces>1887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2021-02-25T07:46:00Z</dcterms:created>
  <dc:creator>Administrator</dc:creator>
  <cp:lastModifiedBy>李慧丽</cp:lastModifiedBy>
  <cp:lastPrinted>2022-06-08T07:54:08Z</cp:lastPrinted>
  <dcterms:modified xsi:type="dcterms:W3CDTF">2022-06-08T08:07:59Z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E8939AA640864C9588ECC868964540AD</vt:lpwstr>
  </property>
</Properties>
</file>