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192"/>
        <w:gridCol w:w="865"/>
        <w:gridCol w:w="3152"/>
        <w:gridCol w:w="1599"/>
        <w:gridCol w:w="3623"/>
        <w:gridCol w:w="968"/>
      </w:tblGrid>
      <w:tr w:rsidR="00936D23" w:rsidTr="00B06407">
        <w:trPr>
          <w:trHeight w:val="495"/>
          <w:jc w:val="center"/>
        </w:trPr>
        <w:tc>
          <w:tcPr>
            <w:tcW w:w="11399" w:type="dxa"/>
            <w:gridSpan w:val="6"/>
            <w:tcBorders>
              <w:bottom w:val="single" w:sz="8" w:space="0" w:color="008000"/>
            </w:tcBorders>
            <w:shd w:val="clear" w:color="auto" w:fill="auto"/>
            <w:vAlign w:val="center"/>
          </w:tcPr>
          <w:p w:rsidR="00936D23" w:rsidRDefault="003A5A9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锝药自动配药机</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1565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65D98"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565D98" w:rsidRPr="008824FD" w:rsidRDefault="00565D98" w:rsidP="0054746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565D98" w:rsidRDefault="00565D98" w:rsidP="005474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65D98"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565D98" w:rsidRPr="00132495" w:rsidRDefault="00565D98" w:rsidP="00547464">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565D98" w:rsidRPr="00132495" w:rsidRDefault="00565D98" w:rsidP="0054746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565D98"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565D98" w:rsidRPr="00132495" w:rsidRDefault="00565D98" w:rsidP="00547464">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565D98" w:rsidRPr="00132495" w:rsidRDefault="00565D98" w:rsidP="005474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565D98"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565D98" w:rsidRDefault="00565D9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65D98"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Pr="00DC3F99" w:rsidRDefault="00565D98"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565D98" w:rsidRPr="00DC3F99" w:rsidRDefault="00565D98" w:rsidP="005D4ABA">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用于放射性药物自动化标记多肽、蛋白、核酸、抗体等</w:t>
            </w:r>
          </w:p>
        </w:tc>
        <w:tc>
          <w:tcPr>
            <w:tcW w:w="968" w:type="dxa"/>
            <w:tcBorders>
              <w:top w:val="nil"/>
              <w:left w:val="nil"/>
              <w:bottom w:val="single" w:sz="8" w:space="0" w:color="008000"/>
              <w:right w:val="single" w:sz="8" w:space="0" w:color="008000"/>
            </w:tcBorders>
            <w:shd w:val="clear" w:color="auto" w:fill="auto"/>
          </w:tcPr>
          <w:p w:rsidR="00565D98" w:rsidRPr="00DC3F99" w:rsidRDefault="00565D98"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565D98"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Pr="00DC3F99" w:rsidRDefault="00565D98"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565D98" w:rsidRPr="00DC3F99" w:rsidRDefault="00565D98" w:rsidP="005D4ABA">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可以对Tc、Ga、In、Y、Re、Lu等放射性核素实现自动化标记，并实现柱色层分离</w:t>
            </w:r>
          </w:p>
        </w:tc>
        <w:tc>
          <w:tcPr>
            <w:tcW w:w="968" w:type="dxa"/>
            <w:tcBorders>
              <w:top w:val="nil"/>
              <w:left w:val="nil"/>
              <w:bottom w:val="single" w:sz="8" w:space="0" w:color="008000"/>
              <w:right w:val="single" w:sz="8" w:space="0" w:color="008000"/>
            </w:tcBorders>
            <w:shd w:val="clear" w:color="auto" w:fill="auto"/>
          </w:tcPr>
          <w:p w:rsidR="00565D98" w:rsidRPr="00DC3F99" w:rsidRDefault="00565D98"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565D98"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Pr="00DC3F99" w:rsidRDefault="00565D98"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565D98" w:rsidRPr="00DC3F99" w:rsidRDefault="00565D98" w:rsidP="005D4ABA">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合成模块，电脑、控制软件</w:t>
            </w:r>
          </w:p>
        </w:tc>
        <w:tc>
          <w:tcPr>
            <w:tcW w:w="968" w:type="dxa"/>
            <w:tcBorders>
              <w:top w:val="nil"/>
              <w:left w:val="nil"/>
              <w:bottom w:val="single" w:sz="8" w:space="0" w:color="008000"/>
              <w:right w:val="single" w:sz="8" w:space="0" w:color="008000"/>
            </w:tcBorders>
            <w:shd w:val="clear" w:color="auto" w:fill="auto"/>
          </w:tcPr>
          <w:p w:rsidR="00565D98" w:rsidRPr="00DC3F99" w:rsidRDefault="00565D98"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565D98"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5D98" w:rsidRPr="00DC3F99" w:rsidRDefault="00565D98"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565D98" w:rsidRPr="00DC3F99" w:rsidRDefault="00565D98" w:rsidP="005D4ABA">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实时自动放射性淋洗曲线，便于收集到最佳峰；卡套式固相萃取，符合GMP标准</w:t>
            </w:r>
          </w:p>
        </w:tc>
        <w:tc>
          <w:tcPr>
            <w:tcW w:w="968" w:type="dxa"/>
            <w:tcBorders>
              <w:top w:val="nil"/>
              <w:left w:val="nil"/>
              <w:bottom w:val="single" w:sz="8" w:space="0" w:color="008000"/>
              <w:right w:val="single" w:sz="8" w:space="0" w:color="008000"/>
            </w:tcBorders>
            <w:shd w:val="clear" w:color="auto" w:fill="auto"/>
          </w:tcPr>
          <w:p w:rsidR="00565D98" w:rsidRPr="00DC3F99" w:rsidRDefault="00565D98"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1A4AE0" w:rsidRPr="005D4ABA" w:rsidRDefault="001A4AE0" w:rsidP="005C7529">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99mTc-PSMA效率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1A4AE0" w:rsidRPr="005D4ABA"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99mTc</w:t>
            </w:r>
            <w:bookmarkStart w:id="0" w:name="_GoBack"/>
            <w:bookmarkEnd w:id="0"/>
            <w:r w:rsidRPr="005D4ABA">
              <w:rPr>
                <w:rFonts w:ascii="仿宋_GB2312" w:eastAsia="仿宋_GB2312" w:hAnsi="宋体" w:cs="宋体"/>
                <w:bCs/>
                <w:kern w:val="0"/>
                <w:sz w:val="28"/>
                <w:szCs w:val="28"/>
              </w:rPr>
              <w:t>-DOTA-TATE</w:t>
            </w:r>
            <w:r w:rsidRPr="005D4ABA">
              <w:rPr>
                <w:rFonts w:ascii="仿宋_GB2312" w:eastAsia="仿宋_GB2312" w:hAnsi="宋体" w:cs="宋体" w:hint="eastAsia"/>
                <w:bCs/>
                <w:kern w:val="0"/>
                <w:sz w:val="28"/>
                <w:szCs w:val="28"/>
              </w:rPr>
              <w:t>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1A4AE0" w:rsidRPr="00DC3F99"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68Ga-FAPI-04效率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90%</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1A4AE0" w:rsidRPr="00DC3F99"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68Ga-PSMA11效率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1A4AE0" w:rsidRPr="005D4ABA"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68Ga-DOTA-TATE效率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1A4AE0" w:rsidRPr="005D4ABA"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bCs/>
                <w:kern w:val="0"/>
                <w:sz w:val="28"/>
                <w:szCs w:val="28"/>
              </w:rPr>
              <w:t>68Ga-PSMA-617</w:t>
            </w:r>
            <w:r w:rsidRPr="005D4ABA">
              <w:rPr>
                <w:rFonts w:ascii="仿宋_GB2312" w:eastAsia="仿宋_GB2312" w:hAnsi="宋体" w:cs="宋体" w:hint="eastAsia"/>
                <w:bCs/>
                <w:kern w:val="0"/>
                <w:sz w:val="28"/>
                <w:szCs w:val="28"/>
              </w:rPr>
              <w:t>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1A4AE0" w:rsidRPr="005D4ABA"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hint="eastAsia"/>
                <w:bCs/>
                <w:kern w:val="0"/>
                <w:sz w:val="28"/>
                <w:szCs w:val="28"/>
              </w:rPr>
              <w:t>177Lu-PSMA-617效率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DC3F99" w:rsidRDefault="001A4AE0"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1A4AE0" w:rsidRPr="00DC3F99" w:rsidRDefault="001A4AE0" w:rsidP="00AB19A6">
            <w:pPr>
              <w:widowControl/>
              <w:adjustRightInd w:val="0"/>
              <w:snapToGrid w:val="0"/>
              <w:jc w:val="left"/>
              <w:rPr>
                <w:rFonts w:ascii="仿宋_GB2312" w:eastAsia="仿宋_GB2312" w:hAnsi="宋体" w:cs="宋体"/>
                <w:bCs/>
                <w:kern w:val="0"/>
                <w:sz w:val="28"/>
                <w:szCs w:val="28"/>
              </w:rPr>
            </w:pPr>
            <w:r w:rsidRPr="005D4ABA">
              <w:rPr>
                <w:rFonts w:ascii="仿宋_GB2312" w:eastAsia="仿宋_GB2312" w:hAnsi="宋体" w:cs="宋体"/>
                <w:bCs/>
                <w:kern w:val="0"/>
                <w:sz w:val="28"/>
                <w:szCs w:val="28"/>
              </w:rPr>
              <w:t>177Lu-DOTA-TATE</w:t>
            </w:r>
            <w:r w:rsidRPr="005D4ABA">
              <w:rPr>
                <w:rFonts w:ascii="仿宋_GB2312" w:eastAsia="仿宋_GB2312" w:hAnsi="宋体" w:cs="宋体" w:hint="eastAsia"/>
                <w:bCs/>
                <w:kern w:val="0"/>
                <w:sz w:val="28"/>
                <w:szCs w:val="28"/>
              </w:rPr>
              <w:t>效率</w:t>
            </w:r>
            <w:r w:rsidR="005C7529">
              <w:rPr>
                <w:rFonts w:ascii="仿宋_GB2312" w:eastAsia="仿宋_GB2312" w:hAnsi="宋体" w:cs="宋体" w:hint="eastAsia"/>
                <w:bCs/>
                <w:kern w:val="0"/>
                <w:sz w:val="28"/>
                <w:szCs w:val="28"/>
              </w:rPr>
              <w:t>≥</w:t>
            </w:r>
            <w:r w:rsidRPr="005D4ABA">
              <w:rPr>
                <w:rFonts w:ascii="仿宋_GB2312" w:eastAsia="仿宋_GB2312" w:hAnsi="宋体" w:cs="宋体" w:hint="eastAsia"/>
                <w:bCs/>
                <w:kern w:val="0"/>
                <w:sz w:val="28"/>
                <w:szCs w:val="28"/>
              </w:rPr>
              <w:t>95%</w:t>
            </w:r>
          </w:p>
        </w:tc>
        <w:tc>
          <w:tcPr>
            <w:tcW w:w="968" w:type="dxa"/>
            <w:tcBorders>
              <w:top w:val="nil"/>
              <w:left w:val="nil"/>
              <w:bottom w:val="single" w:sz="8" w:space="0" w:color="008000"/>
              <w:right w:val="single" w:sz="8" w:space="0" w:color="008000"/>
            </w:tcBorders>
            <w:shd w:val="clear" w:color="auto" w:fill="auto"/>
          </w:tcPr>
          <w:p w:rsidR="001A4AE0" w:rsidRPr="00DC3F99" w:rsidRDefault="001A4AE0"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AF52D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F52D2" w:rsidRPr="00DC3F99" w:rsidRDefault="00AF52D2" w:rsidP="003A5A9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AF52D2" w:rsidRPr="005D4ABA" w:rsidRDefault="00AF52D2" w:rsidP="00AB19A6">
            <w:pPr>
              <w:widowControl/>
              <w:adjustRightInd w:val="0"/>
              <w:snapToGrid w:val="0"/>
              <w:jc w:val="left"/>
              <w:rPr>
                <w:rFonts w:ascii="仿宋_GB2312" w:eastAsia="仿宋_GB2312" w:hAnsi="宋体" w:cs="宋体"/>
                <w:bCs/>
                <w:kern w:val="0"/>
                <w:sz w:val="28"/>
                <w:szCs w:val="28"/>
              </w:rPr>
            </w:pPr>
            <w:r w:rsidRPr="00AF52D2">
              <w:rPr>
                <w:rFonts w:ascii="仿宋_GB2312" w:eastAsia="仿宋_GB2312" w:hAnsi="宋体" w:cs="宋体" w:hint="eastAsia"/>
                <w:bCs/>
                <w:kern w:val="0"/>
                <w:sz w:val="28"/>
                <w:szCs w:val="28"/>
              </w:rPr>
              <w:t>自动化淋洗和自动收集放射性峰</w:t>
            </w:r>
          </w:p>
        </w:tc>
        <w:tc>
          <w:tcPr>
            <w:tcW w:w="968" w:type="dxa"/>
            <w:tcBorders>
              <w:top w:val="nil"/>
              <w:left w:val="nil"/>
              <w:bottom w:val="single" w:sz="8" w:space="0" w:color="008000"/>
              <w:right w:val="single" w:sz="8" w:space="0" w:color="008000"/>
            </w:tcBorders>
            <w:shd w:val="clear" w:color="auto" w:fill="auto"/>
          </w:tcPr>
          <w:p w:rsidR="00AF52D2" w:rsidRPr="00DC3F99" w:rsidRDefault="00AF52D2"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1A4AE0" w:rsidTr="00B82F5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EF2180" w:rsidRDefault="001A4AE0" w:rsidP="00AF52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AF52D2">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Pr="009169B1" w:rsidRDefault="001A4AE0" w:rsidP="005A583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1A4AE0" w:rsidRPr="001A2322" w:rsidRDefault="001A4AE0" w:rsidP="00625D75">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4AE0" w:rsidTr="00B82F5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Pr="00EF2180" w:rsidRDefault="001A4AE0" w:rsidP="00AF52D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AF52D2">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Pr="009169B1" w:rsidRDefault="001A4AE0" w:rsidP="005A583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tcPr>
          <w:p w:rsidR="001A4AE0" w:rsidRPr="001A2322" w:rsidRDefault="001A4AE0" w:rsidP="00625D75">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1A4AE0"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p>
        </w:tc>
      </w:tr>
      <w:tr w:rsidR="001A4AE0"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4AE0"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4AE0"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4AE0"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Pr="00D368B7" w:rsidRDefault="001A4AE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w:t>
            </w:r>
            <w:r w:rsidRPr="00D368B7">
              <w:rPr>
                <w:rFonts w:ascii="仿宋_GB2312" w:eastAsia="仿宋_GB2312" w:hAnsi="宋体" w:cs="宋体"/>
                <w:kern w:val="0"/>
                <w:sz w:val="28"/>
                <w:szCs w:val="28"/>
              </w:rPr>
              <w:lastRenderedPageBreak/>
              <w:t>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A4AE0"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gridSpan w:val="4"/>
            <w:tcBorders>
              <w:top w:val="nil"/>
              <w:left w:val="nil"/>
              <w:bottom w:val="single" w:sz="8" w:space="0" w:color="008000"/>
              <w:right w:val="single" w:sz="8" w:space="0" w:color="008000"/>
            </w:tcBorders>
            <w:shd w:val="clear" w:color="auto" w:fill="auto"/>
            <w:vAlign w:val="center"/>
          </w:tcPr>
          <w:p w:rsidR="001A4AE0" w:rsidRPr="00D368B7" w:rsidRDefault="001A4AE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1A4AE0" w:rsidRDefault="001A4A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4AE0" w:rsidTr="00915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6"/>
          <w:jc w:val="center"/>
        </w:trPr>
        <w:tc>
          <w:tcPr>
            <w:tcW w:w="2057" w:type="dxa"/>
            <w:gridSpan w:val="2"/>
            <w:vAlign w:val="center"/>
          </w:tcPr>
          <w:p w:rsidR="001A4AE0" w:rsidRDefault="001A4A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A4AE0" w:rsidRDefault="001A4A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A4AE0" w:rsidRDefault="001A4A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1A4AE0" w:rsidRDefault="001A4A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A4AE0" w:rsidTr="00915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jc w:val="center"/>
        </w:trPr>
        <w:tc>
          <w:tcPr>
            <w:tcW w:w="2057" w:type="dxa"/>
            <w:gridSpan w:val="2"/>
            <w:vAlign w:val="center"/>
          </w:tcPr>
          <w:p w:rsidR="001A4AE0" w:rsidRDefault="001A4A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A4AE0" w:rsidRDefault="001A4A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A4AE0" w:rsidRDefault="001A4A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1A4AE0" w:rsidRDefault="001A4AE0">
            <w:pPr>
              <w:adjustRightInd w:val="0"/>
              <w:snapToGrid w:val="0"/>
              <w:spacing w:line="240" w:lineRule="atLeast"/>
              <w:jc w:val="right"/>
              <w:rPr>
                <w:rFonts w:ascii="仿宋_GB2312" w:eastAsia="仿宋_GB2312"/>
                <w:b/>
                <w:sz w:val="20"/>
                <w:szCs w:val="28"/>
              </w:rPr>
            </w:pPr>
          </w:p>
          <w:p w:rsidR="001A4AE0" w:rsidRDefault="001A4A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15658">
      <w:pgSz w:w="11906" w:h="16838"/>
      <w:pgMar w:top="1191" w:right="680" w:bottom="1191" w:left="6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29D" w:rsidRDefault="00E1529D" w:rsidP="00863368">
      <w:r>
        <w:separator/>
      </w:r>
    </w:p>
  </w:endnote>
  <w:endnote w:type="continuationSeparator" w:id="1">
    <w:p w:rsidR="00E1529D" w:rsidRDefault="00E1529D"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29D" w:rsidRDefault="00E1529D" w:rsidP="00863368">
      <w:r>
        <w:separator/>
      </w:r>
    </w:p>
  </w:footnote>
  <w:footnote w:type="continuationSeparator" w:id="1">
    <w:p w:rsidR="00E1529D" w:rsidRDefault="00E1529D"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2C97"/>
    <w:rsid w:val="000D5DD8"/>
    <w:rsid w:val="000D62C5"/>
    <w:rsid w:val="000E2236"/>
    <w:rsid w:val="000E4676"/>
    <w:rsid w:val="000E5E2B"/>
    <w:rsid w:val="000F092C"/>
    <w:rsid w:val="000F5388"/>
    <w:rsid w:val="000F62DE"/>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D6F"/>
    <w:rsid w:val="00164968"/>
    <w:rsid w:val="001753C2"/>
    <w:rsid w:val="001760E2"/>
    <w:rsid w:val="00176D74"/>
    <w:rsid w:val="00185A14"/>
    <w:rsid w:val="00187916"/>
    <w:rsid w:val="0018797D"/>
    <w:rsid w:val="00193A6A"/>
    <w:rsid w:val="001A2322"/>
    <w:rsid w:val="001A4AE0"/>
    <w:rsid w:val="001A715E"/>
    <w:rsid w:val="001B0C60"/>
    <w:rsid w:val="001B6376"/>
    <w:rsid w:val="001D3D3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3755"/>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0114"/>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3B1"/>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2DFE"/>
    <w:rsid w:val="003A452B"/>
    <w:rsid w:val="003A5A98"/>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0830"/>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65D98"/>
    <w:rsid w:val="00573165"/>
    <w:rsid w:val="00576A08"/>
    <w:rsid w:val="00587AFE"/>
    <w:rsid w:val="00597A95"/>
    <w:rsid w:val="005A4656"/>
    <w:rsid w:val="005B01E8"/>
    <w:rsid w:val="005B5E65"/>
    <w:rsid w:val="005C206B"/>
    <w:rsid w:val="005C2164"/>
    <w:rsid w:val="005C3FDE"/>
    <w:rsid w:val="005C49CC"/>
    <w:rsid w:val="005C49EF"/>
    <w:rsid w:val="005C7529"/>
    <w:rsid w:val="005D07D9"/>
    <w:rsid w:val="005D28F2"/>
    <w:rsid w:val="005D4ABA"/>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25D75"/>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6DB8"/>
    <w:rsid w:val="006871CF"/>
    <w:rsid w:val="00691DB2"/>
    <w:rsid w:val="00693027"/>
    <w:rsid w:val="006A1314"/>
    <w:rsid w:val="006A2854"/>
    <w:rsid w:val="006A4E69"/>
    <w:rsid w:val="006A5666"/>
    <w:rsid w:val="006A6A4F"/>
    <w:rsid w:val="006A7D44"/>
    <w:rsid w:val="006B2DE3"/>
    <w:rsid w:val="006B76E5"/>
    <w:rsid w:val="006C01F0"/>
    <w:rsid w:val="006C6116"/>
    <w:rsid w:val="006C6BEB"/>
    <w:rsid w:val="006D53A9"/>
    <w:rsid w:val="006D6296"/>
    <w:rsid w:val="006E5434"/>
    <w:rsid w:val="006E5A4F"/>
    <w:rsid w:val="00705D96"/>
    <w:rsid w:val="00713738"/>
    <w:rsid w:val="007174B4"/>
    <w:rsid w:val="00720131"/>
    <w:rsid w:val="0072318F"/>
    <w:rsid w:val="007258F7"/>
    <w:rsid w:val="00730216"/>
    <w:rsid w:val="0073423B"/>
    <w:rsid w:val="007371D5"/>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E4CF9"/>
    <w:rsid w:val="007F12C9"/>
    <w:rsid w:val="007F1C70"/>
    <w:rsid w:val="007F3363"/>
    <w:rsid w:val="007F3A36"/>
    <w:rsid w:val="007F3E93"/>
    <w:rsid w:val="007F4630"/>
    <w:rsid w:val="00807776"/>
    <w:rsid w:val="00807E66"/>
    <w:rsid w:val="008125FE"/>
    <w:rsid w:val="00814B40"/>
    <w:rsid w:val="008202D6"/>
    <w:rsid w:val="00820C52"/>
    <w:rsid w:val="00824F81"/>
    <w:rsid w:val="00834013"/>
    <w:rsid w:val="00834C57"/>
    <w:rsid w:val="00844B3B"/>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5658"/>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62FE1"/>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0B99"/>
    <w:rsid w:val="00A02FDA"/>
    <w:rsid w:val="00A10591"/>
    <w:rsid w:val="00A11322"/>
    <w:rsid w:val="00A16C02"/>
    <w:rsid w:val="00A226D8"/>
    <w:rsid w:val="00A32AA1"/>
    <w:rsid w:val="00A32B79"/>
    <w:rsid w:val="00A34596"/>
    <w:rsid w:val="00A45E3A"/>
    <w:rsid w:val="00A4745E"/>
    <w:rsid w:val="00A50117"/>
    <w:rsid w:val="00A518E1"/>
    <w:rsid w:val="00A555BB"/>
    <w:rsid w:val="00A5709A"/>
    <w:rsid w:val="00A603A6"/>
    <w:rsid w:val="00A65634"/>
    <w:rsid w:val="00A66A68"/>
    <w:rsid w:val="00A85884"/>
    <w:rsid w:val="00A86FA7"/>
    <w:rsid w:val="00A93436"/>
    <w:rsid w:val="00AA061F"/>
    <w:rsid w:val="00AA2BD7"/>
    <w:rsid w:val="00AA7A46"/>
    <w:rsid w:val="00AA7B19"/>
    <w:rsid w:val="00AB1A45"/>
    <w:rsid w:val="00AB59E1"/>
    <w:rsid w:val="00AB6268"/>
    <w:rsid w:val="00AC35D2"/>
    <w:rsid w:val="00AC3BD5"/>
    <w:rsid w:val="00AD2D7B"/>
    <w:rsid w:val="00AD5B94"/>
    <w:rsid w:val="00AD6E0E"/>
    <w:rsid w:val="00AE36FA"/>
    <w:rsid w:val="00AE4CED"/>
    <w:rsid w:val="00AE6057"/>
    <w:rsid w:val="00AF21D6"/>
    <w:rsid w:val="00AF52D2"/>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292D"/>
    <w:rsid w:val="00B93077"/>
    <w:rsid w:val="00BA1EDD"/>
    <w:rsid w:val="00BA3DA8"/>
    <w:rsid w:val="00BA4A8F"/>
    <w:rsid w:val="00BB0E31"/>
    <w:rsid w:val="00BB52ED"/>
    <w:rsid w:val="00BB5A53"/>
    <w:rsid w:val="00BB5B22"/>
    <w:rsid w:val="00BB6713"/>
    <w:rsid w:val="00BC326B"/>
    <w:rsid w:val="00BC6B6B"/>
    <w:rsid w:val="00BD1076"/>
    <w:rsid w:val="00BD19AA"/>
    <w:rsid w:val="00BD3C98"/>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5B11"/>
    <w:rsid w:val="00C554BE"/>
    <w:rsid w:val="00C55B99"/>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6F21"/>
    <w:rsid w:val="00D61919"/>
    <w:rsid w:val="00D63B53"/>
    <w:rsid w:val="00D66901"/>
    <w:rsid w:val="00D66A25"/>
    <w:rsid w:val="00D67210"/>
    <w:rsid w:val="00D72852"/>
    <w:rsid w:val="00D8178E"/>
    <w:rsid w:val="00D837A0"/>
    <w:rsid w:val="00D86168"/>
    <w:rsid w:val="00D86A0A"/>
    <w:rsid w:val="00D86E64"/>
    <w:rsid w:val="00D94DE0"/>
    <w:rsid w:val="00D96AA4"/>
    <w:rsid w:val="00DA0231"/>
    <w:rsid w:val="00DA7DF9"/>
    <w:rsid w:val="00DB114A"/>
    <w:rsid w:val="00DB1A2F"/>
    <w:rsid w:val="00DB2840"/>
    <w:rsid w:val="00DB606C"/>
    <w:rsid w:val="00DC19C7"/>
    <w:rsid w:val="00DC2391"/>
    <w:rsid w:val="00DC324E"/>
    <w:rsid w:val="00DC3F99"/>
    <w:rsid w:val="00DC7FA3"/>
    <w:rsid w:val="00DD09B1"/>
    <w:rsid w:val="00DD1B20"/>
    <w:rsid w:val="00DD3D86"/>
    <w:rsid w:val="00DE4BE0"/>
    <w:rsid w:val="00DE76F5"/>
    <w:rsid w:val="00DF112B"/>
    <w:rsid w:val="00DF62E8"/>
    <w:rsid w:val="00E03020"/>
    <w:rsid w:val="00E041D0"/>
    <w:rsid w:val="00E043B9"/>
    <w:rsid w:val="00E1125E"/>
    <w:rsid w:val="00E11A19"/>
    <w:rsid w:val="00E1529D"/>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34AB"/>
    <w:rsid w:val="00E74359"/>
    <w:rsid w:val="00E80FFE"/>
    <w:rsid w:val="00E8106B"/>
    <w:rsid w:val="00E83E02"/>
    <w:rsid w:val="00E84140"/>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D7493"/>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29CB"/>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161</Words>
  <Characters>920</Characters>
  <Application>Microsoft Office Word</Application>
  <DocSecurity>0</DocSecurity>
  <Lines>7</Lines>
  <Paragraphs>2</Paragraphs>
  <ScaleCrop>false</ScaleCrop>
  <Company>china</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65</cp:revision>
  <cp:lastPrinted>2021-11-30T08:56:00Z</cp:lastPrinted>
  <dcterms:created xsi:type="dcterms:W3CDTF">2021-03-01T03:03:00Z</dcterms:created>
  <dcterms:modified xsi:type="dcterms:W3CDTF">2021-12-20T07:44:00Z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