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8" w:type="dxa"/>
        <w:jc w:val="center"/>
        <w:tblInd w:w="11" w:type="dxa"/>
        <w:tblLook w:val="04A0"/>
      </w:tblPr>
      <w:tblGrid>
        <w:gridCol w:w="812"/>
        <w:gridCol w:w="1495"/>
        <w:gridCol w:w="1244"/>
        <w:gridCol w:w="1908"/>
        <w:gridCol w:w="1599"/>
        <w:gridCol w:w="3155"/>
        <w:gridCol w:w="1014"/>
        <w:gridCol w:w="11"/>
      </w:tblGrid>
      <w:tr w:rsidR="00363F42" w:rsidRPr="00363F42" w:rsidTr="00363F42">
        <w:trPr>
          <w:gridAfter w:val="1"/>
          <w:wAfter w:w="11" w:type="dxa"/>
          <w:trHeight w:val="495"/>
          <w:jc w:val="center"/>
        </w:trPr>
        <w:tc>
          <w:tcPr>
            <w:tcW w:w="11227" w:type="dxa"/>
            <w:gridSpan w:val="7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6C3FC9" w:rsidP="00363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血液滤过机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51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285B4B">
        <w:trPr>
          <w:gridAfter w:val="1"/>
          <w:wAfter w:w="11" w:type="dxa"/>
          <w:trHeight w:hRule="exact" w:val="71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2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11977" w:rsidP="007337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="00FA704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E9347E">
        <w:trPr>
          <w:gridAfter w:val="1"/>
          <w:wAfter w:w="11" w:type="dxa"/>
          <w:trHeight w:hRule="exact" w:val="72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074FCF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074FC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6C3FC9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363F42" w:rsidRPr="00363F42" w:rsidTr="00285B4B">
        <w:trPr>
          <w:gridAfter w:val="1"/>
          <w:wAfter w:w="11" w:type="dxa"/>
          <w:trHeight w:hRule="exact" w:val="41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C3FC9" w:rsidRPr="00363F42" w:rsidTr="00823C88">
        <w:trPr>
          <w:gridAfter w:val="1"/>
          <w:wAfter w:w="11" w:type="dxa"/>
          <w:trHeight w:hRule="exact" w:val="42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3FC9" w:rsidRPr="006C3FC9" w:rsidRDefault="006C3FC9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C9" w:rsidRPr="006C3FC9" w:rsidRDefault="006C3FC9" w:rsidP="006C3F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显示屏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C3FC9" w:rsidRPr="006C3FC9" w:rsidRDefault="006C3FC9" w:rsidP="00BB79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中文操作界面触摸屏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3FC9" w:rsidRPr="00E30710" w:rsidRDefault="006C3FC9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7774B" w:rsidRPr="00363F42" w:rsidTr="00823C88">
        <w:trPr>
          <w:gridAfter w:val="1"/>
          <w:wAfter w:w="11" w:type="dxa"/>
          <w:trHeight w:hRule="exact" w:val="43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7774B" w:rsidRPr="006C3FC9" w:rsidRDefault="0027774B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4B" w:rsidRPr="006C3FC9" w:rsidRDefault="0027774B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动脉压监测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774B" w:rsidRPr="006C3FC9" w:rsidRDefault="001844A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27774B"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-380 </w:t>
            </w:r>
            <w:r w:rsidR="002777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="0027774B"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+250 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7774B" w:rsidRPr="00E30710" w:rsidRDefault="0027774B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7774B" w:rsidRPr="00363F42" w:rsidTr="00BB32F6">
        <w:trPr>
          <w:gridAfter w:val="1"/>
          <w:wAfter w:w="11" w:type="dxa"/>
          <w:trHeight w:hRule="exact" w:val="411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7774B" w:rsidRPr="006C3FC9" w:rsidRDefault="0027774B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4B" w:rsidRPr="006C3FC9" w:rsidRDefault="0027774B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静脉压监测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7774B" w:rsidRPr="006C3FC9" w:rsidRDefault="001844A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27774B"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-30 </w:t>
            </w:r>
            <w:r w:rsidR="002777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="0027774B"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+470 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7774B" w:rsidRPr="00E30710" w:rsidRDefault="0027774B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BB32F6">
        <w:trPr>
          <w:gridAfter w:val="1"/>
          <w:wAfter w:w="11" w:type="dxa"/>
          <w:trHeight w:hRule="exact" w:val="41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跨膜压监测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-200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+600 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42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动脉血泵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1844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动脉泵速度：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580 ml/min，梯度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 ml/min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573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空气监测器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超声波探测器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；漏血探测监测：红外线探测器警报限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自动预冲及自动排空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全自动预冲和回血程序，治疗结束，自动排空透析器及管内水份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3D2132">
        <w:trPr>
          <w:gridAfter w:val="1"/>
          <w:wAfter w:w="11" w:type="dxa"/>
          <w:trHeight w:hRule="exact" w:val="40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透析液浓度监测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12.5～16.5ms/cm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3D2132">
        <w:trPr>
          <w:gridAfter w:val="1"/>
          <w:wAfter w:w="11" w:type="dxa"/>
          <w:trHeight w:hRule="exact" w:val="42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透析温度显示范围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F23F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+35℃ </w:t>
            </w:r>
            <w:r w:rsidR="00F23F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+39℃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BB32F6">
        <w:trPr>
          <w:gridAfter w:val="1"/>
          <w:wAfter w:w="11" w:type="dxa"/>
          <w:trHeight w:hRule="exact" w:val="431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透析液流速范围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1844A0">
            <w:pPr>
              <w:pStyle w:val="Default"/>
              <w:widowControl/>
              <w:snapToGrid w:val="0"/>
              <w:spacing w:line="240" w:lineRule="atLeast"/>
              <w:rPr>
                <w:rFonts w:ascii="仿宋_GB2312" w:eastAsia="仿宋_GB2312" w:hAnsi="宋体"/>
                <w:color w:val="auto"/>
                <w:sz w:val="28"/>
                <w:szCs w:val="28"/>
              </w:rPr>
            </w:pPr>
            <w:r w:rsidRPr="006C3FC9">
              <w:rPr>
                <w:rFonts w:ascii="仿宋_GB2312" w:eastAsia="仿宋_GB2312" w:hAnsi="宋体" w:hint="eastAsia"/>
                <w:color w:val="auto"/>
                <w:sz w:val="28"/>
                <w:szCs w:val="28"/>
              </w:rPr>
              <w:t>HD治疗模式：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≥</w:t>
            </w:r>
            <w:r w:rsidRPr="006C3FC9">
              <w:rPr>
                <w:rFonts w:ascii="仿宋_GB2312" w:eastAsia="仿宋_GB2312" w:hAnsi="宋体" w:hint="eastAsia"/>
                <w:color w:val="auto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hint="eastAsia"/>
                <w:color w:val="auto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hint="eastAsia"/>
                <w:color w:val="auto"/>
                <w:sz w:val="28"/>
                <w:szCs w:val="28"/>
              </w:rPr>
              <w:t>800 ml/min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BB32F6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超滤方式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双通道电磁容量超滤系统或者采用双平衡腔超滤系统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8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超滤精确度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实际减重的 ±2.5% 或 总治疗时间（小时）* ±50 g/h，取其中较大者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4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参数显示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超滤目标、超滤时间、超滤速率、超滤量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BB32F6">
        <w:trPr>
          <w:gridAfter w:val="1"/>
          <w:wAfter w:w="11" w:type="dxa"/>
          <w:trHeight w:hRule="exact" w:val="7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清除率监测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1844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4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标准配置在线尿素氮清除率（Kt/V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）监测组件，可进行尿素氮清除率实时监测</w:t>
            </w: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113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在线血压监测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823C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收缩压范围：+40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+260 mmHg，收缩压报警下限：60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255 mmHg（90 mmHg），收缩压报警上限：60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255 mmHg（200 mmHg），舒张压范围：+20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+200 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消毒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有热消毒和化学消毒方式供选择，热消毒温度可进达85℃，并显示消毒日志。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后备电池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标配，支持整机维持体外循环至少20分钟,所有监测功能均正常工作,治疗数据不丢失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BB32F6">
        <w:trPr>
          <w:gridAfter w:val="1"/>
          <w:wAfter w:w="11" w:type="dxa"/>
          <w:trHeight w:hRule="exact" w:val="551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维修与校正和程序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BB32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机器内置维修与校正程序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B30C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机器水电</w:t>
            </w: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23C88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具备提示及</w:t>
            </w:r>
            <w:r w:rsidRPr="006C3FC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引导操作功能</w:t>
            </w:r>
          </w:p>
        </w:tc>
        <w:tc>
          <w:tcPr>
            <w:tcW w:w="6662" w:type="dxa"/>
            <w:gridSpan w:val="3"/>
            <w:tcBorders>
              <w:top w:val="single" w:sz="8" w:space="0" w:color="008000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D00" w:rsidRPr="006C3FC9" w:rsidRDefault="00A32D00" w:rsidP="00984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设有电导率、透析液流量、压力、温度、静脉压、漏血、气泡等监测和报警装，各种报警有原因提示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935485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BB5DEA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401" w:type="dxa"/>
            <w:gridSpan w:val="5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6C3FC9" w:rsidRDefault="00A32D00" w:rsidP="00563D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FC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机器内置联网功能硬件，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透析机所有端口免费开放，与我院现有血液透析管理系统无缝对接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935485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BB5DEA" w:rsidRDefault="00A32D00" w:rsidP="00C52B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#21</w:t>
            </w:r>
          </w:p>
        </w:tc>
        <w:tc>
          <w:tcPr>
            <w:tcW w:w="9401" w:type="dxa"/>
            <w:gridSpan w:val="5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BB5DEA" w:rsidRDefault="00A32D00" w:rsidP="001E53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提供配套耗材医疗器械注册证及长期供应价格（含名称、品牌、规格型号、单价）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984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285B4B">
        <w:trPr>
          <w:gridAfter w:val="1"/>
          <w:wAfter w:w="11" w:type="dxa"/>
          <w:trHeight w:hRule="exact" w:val="44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BB5DEA" w:rsidRDefault="00A32D00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E53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（含名称、品牌、规格型号、数量、单价）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32D00" w:rsidRPr="00A57695" w:rsidRDefault="00A32D00" w:rsidP="006C3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32D00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7C2D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年，在质保期内每年由维修工程师提供至少2次的上门维护保养工作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F178CD">
        <w:trPr>
          <w:gridAfter w:val="1"/>
          <w:wAfter w:w="11" w:type="dxa"/>
          <w:trHeight w:val="38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448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提供厂家保修承诺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448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448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448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F178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448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提供设备附件、耗材及各类配件详细报价清单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01" w:type="dxa"/>
            <w:gridSpan w:val="5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B07C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合同签订后30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32D00" w:rsidRPr="00E30710" w:rsidRDefault="00A32D00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32D00" w:rsidRPr="008B0ECF" w:rsidTr="0036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7"/>
          <w:jc w:val="center"/>
        </w:trPr>
        <w:tc>
          <w:tcPr>
            <w:tcW w:w="2307" w:type="dxa"/>
            <w:gridSpan w:val="2"/>
            <w:vAlign w:val="center"/>
          </w:tcPr>
          <w:p w:rsidR="00A32D00" w:rsidRPr="008B0ECF" w:rsidRDefault="00A32D00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gridSpan w:val="2"/>
            <w:vAlign w:val="bottom"/>
          </w:tcPr>
          <w:p w:rsidR="00A32D00" w:rsidRPr="008B0ECF" w:rsidRDefault="00A32D00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A32D00" w:rsidRPr="008B0ECF" w:rsidRDefault="00A32D00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</w:t>
            </w:r>
            <w:r w:rsidRPr="008B0ECF">
              <w:rPr>
                <w:rFonts w:hint="eastAsia"/>
                <w:b/>
                <w:szCs w:val="21"/>
              </w:rPr>
              <w:t xml:space="preserve">     </w:t>
            </w:r>
            <w:r w:rsidRPr="008B0ECF"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4180" w:type="dxa"/>
            <w:gridSpan w:val="3"/>
            <w:vAlign w:val="bottom"/>
          </w:tcPr>
          <w:p w:rsidR="00A32D00" w:rsidRPr="008B0ECF" w:rsidRDefault="00A32D00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A32D00" w:rsidRPr="008B0ECF" w:rsidTr="0036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4"/>
          <w:jc w:val="center"/>
        </w:trPr>
        <w:tc>
          <w:tcPr>
            <w:tcW w:w="2307" w:type="dxa"/>
            <w:gridSpan w:val="2"/>
            <w:vAlign w:val="center"/>
          </w:tcPr>
          <w:p w:rsidR="00A32D00" w:rsidRPr="008B0ECF" w:rsidRDefault="00A32D00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gridSpan w:val="2"/>
            <w:vAlign w:val="bottom"/>
          </w:tcPr>
          <w:p w:rsidR="00A32D00" w:rsidRPr="008B0ECF" w:rsidRDefault="00A32D00" w:rsidP="00FF418E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A32D00" w:rsidRPr="008B0ECF" w:rsidRDefault="00A32D00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80" w:type="dxa"/>
            <w:gridSpan w:val="3"/>
            <w:vAlign w:val="bottom"/>
          </w:tcPr>
          <w:p w:rsidR="00A32D00" w:rsidRPr="008B0ECF" w:rsidRDefault="00A32D00" w:rsidP="00FF418E">
            <w:pPr>
              <w:jc w:val="right"/>
              <w:rPr>
                <w:b/>
                <w:sz w:val="10"/>
                <w:szCs w:val="10"/>
              </w:rPr>
            </w:pPr>
          </w:p>
          <w:p w:rsidR="00A32D00" w:rsidRPr="008B0ECF" w:rsidRDefault="00A32D00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450D5B" w:rsidRPr="00FF7719" w:rsidRDefault="00363F42" w:rsidP="00D40145">
      <w:pPr>
        <w:jc w:val="right"/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sectPr w:rsidR="00450D5B" w:rsidRPr="00FF7719" w:rsidSect="00074FCF">
      <w:pgSz w:w="11906" w:h="16838"/>
      <w:pgMar w:top="340" w:right="624" w:bottom="34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08" w:rsidRDefault="00924208" w:rsidP="00F10760">
      <w:r>
        <w:separator/>
      </w:r>
    </w:p>
  </w:endnote>
  <w:endnote w:type="continuationSeparator" w:id="1">
    <w:p w:rsidR="00924208" w:rsidRDefault="00924208" w:rsidP="00F1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08" w:rsidRDefault="00924208" w:rsidP="00F10760">
      <w:r>
        <w:separator/>
      </w:r>
    </w:p>
  </w:footnote>
  <w:footnote w:type="continuationSeparator" w:id="1">
    <w:p w:rsidR="00924208" w:rsidRDefault="00924208" w:rsidP="00F1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3D"/>
    <w:rsid w:val="000008C8"/>
    <w:rsid w:val="00013E3C"/>
    <w:rsid w:val="00025BCD"/>
    <w:rsid w:val="000607E2"/>
    <w:rsid w:val="000645E0"/>
    <w:rsid w:val="00070BFA"/>
    <w:rsid w:val="00070C75"/>
    <w:rsid w:val="00074FCF"/>
    <w:rsid w:val="00086B24"/>
    <w:rsid w:val="000A711A"/>
    <w:rsid w:val="000C2A98"/>
    <w:rsid w:val="000C3117"/>
    <w:rsid w:val="000C3471"/>
    <w:rsid w:val="000E4676"/>
    <w:rsid w:val="000F092C"/>
    <w:rsid w:val="00107F80"/>
    <w:rsid w:val="00117E31"/>
    <w:rsid w:val="00143228"/>
    <w:rsid w:val="001533C6"/>
    <w:rsid w:val="0015364A"/>
    <w:rsid w:val="001760E2"/>
    <w:rsid w:val="001844A0"/>
    <w:rsid w:val="0018797D"/>
    <w:rsid w:val="001A7EFE"/>
    <w:rsid w:val="001C10BB"/>
    <w:rsid w:val="001C59D3"/>
    <w:rsid w:val="001D7CC7"/>
    <w:rsid w:val="001E3C7E"/>
    <w:rsid w:val="001E406D"/>
    <w:rsid w:val="002157DA"/>
    <w:rsid w:val="00224811"/>
    <w:rsid w:val="00243446"/>
    <w:rsid w:val="00253A87"/>
    <w:rsid w:val="00264D78"/>
    <w:rsid w:val="00276F18"/>
    <w:rsid w:val="0027774B"/>
    <w:rsid w:val="00285B4B"/>
    <w:rsid w:val="00287A79"/>
    <w:rsid w:val="002B4B69"/>
    <w:rsid w:val="002D1318"/>
    <w:rsid w:val="002E0512"/>
    <w:rsid w:val="002F2348"/>
    <w:rsid w:val="0030368A"/>
    <w:rsid w:val="00311977"/>
    <w:rsid w:val="0033485F"/>
    <w:rsid w:val="003439CE"/>
    <w:rsid w:val="00363A3E"/>
    <w:rsid w:val="00363F42"/>
    <w:rsid w:val="00382CF1"/>
    <w:rsid w:val="00394F08"/>
    <w:rsid w:val="00395E72"/>
    <w:rsid w:val="003A452B"/>
    <w:rsid w:val="003B4328"/>
    <w:rsid w:val="003B54C5"/>
    <w:rsid w:val="003C5460"/>
    <w:rsid w:val="003D2132"/>
    <w:rsid w:val="003F3C6D"/>
    <w:rsid w:val="003F6D55"/>
    <w:rsid w:val="00400E55"/>
    <w:rsid w:val="00423179"/>
    <w:rsid w:val="0044409E"/>
    <w:rsid w:val="004450D3"/>
    <w:rsid w:val="00450D5B"/>
    <w:rsid w:val="00480FC6"/>
    <w:rsid w:val="004840AB"/>
    <w:rsid w:val="004A68A8"/>
    <w:rsid w:val="004A7A40"/>
    <w:rsid w:val="004D3F0E"/>
    <w:rsid w:val="004F732D"/>
    <w:rsid w:val="004F7774"/>
    <w:rsid w:val="00504E18"/>
    <w:rsid w:val="00550ABB"/>
    <w:rsid w:val="00561B94"/>
    <w:rsid w:val="00563D7F"/>
    <w:rsid w:val="005C2164"/>
    <w:rsid w:val="005E0A9E"/>
    <w:rsid w:val="006028F3"/>
    <w:rsid w:val="00606D68"/>
    <w:rsid w:val="006130A6"/>
    <w:rsid w:val="006158A1"/>
    <w:rsid w:val="0064700E"/>
    <w:rsid w:val="00653A9E"/>
    <w:rsid w:val="00654F4F"/>
    <w:rsid w:val="00665599"/>
    <w:rsid w:val="006716D8"/>
    <w:rsid w:val="006723F1"/>
    <w:rsid w:val="00677BD8"/>
    <w:rsid w:val="006C3FC9"/>
    <w:rsid w:val="007174B4"/>
    <w:rsid w:val="007258F7"/>
    <w:rsid w:val="00730452"/>
    <w:rsid w:val="00733762"/>
    <w:rsid w:val="00750EEA"/>
    <w:rsid w:val="0078457E"/>
    <w:rsid w:val="00786272"/>
    <w:rsid w:val="007938A0"/>
    <w:rsid w:val="007A4409"/>
    <w:rsid w:val="007B1234"/>
    <w:rsid w:val="007B26B8"/>
    <w:rsid w:val="007C2D67"/>
    <w:rsid w:val="007F3E93"/>
    <w:rsid w:val="007F490A"/>
    <w:rsid w:val="0080183D"/>
    <w:rsid w:val="00807776"/>
    <w:rsid w:val="00823C88"/>
    <w:rsid w:val="00824F81"/>
    <w:rsid w:val="00834013"/>
    <w:rsid w:val="00861DBF"/>
    <w:rsid w:val="00872625"/>
    <w:rsid w:val="008732CB"/>
    <w:rsid w:val="008817C3"/>
    <w:rsid w:val="008B1254"/>
    <w:rsid w:val="008D20D5"/>
    <w:rsid w:val="008D2F0A"/>
    <w:rsid w:val="008D4F7A"/>
    <w:rsid w:val="008F01E8"/>
    <w:rsid w:val="008F25FB"/>
    <w:rsid w:val="00907B6D"/>
    <w:rsid w:val="009123B7"/>
    <w:rsid w:val="00923A0C"/>
    <w:rsid w:val="00924208"/>
    <w:rsid w:val="00930AA4"/>
    <w:rsid w:val="00950617"/>
    <w:rsid w:val="00976B8E"/>
    <w:rsid w:val="00983F26"/>
    <w:rsid w:val="00986442"/>
    <w:rsid w:val="009A4FE8"/>
    <w:rsid w:val="009A60FD"/>
    <w:rsid w:val="009C75FC"/>
    <w:rsid w:val="009D71CE"/>
    <w:rsid w:val="009E7BBF"/>
    <w:rsid w:val="009F6F92"/>
    <w:rsid w:val="00A16D03"/>
    <w:rsid w:val="00A31E7B"/>
    <w:rsid w:val="00A32D00"/>
    <w:rsid w:val="00A86FA7"/>
    <w:rsid w:val="00B07C06"/>
    <w:rsid w:val="00B12C28"/>
    <w:rsid w:val="00B17E82"/>
    <w:rsid w:val="00B22D58"/>
    <w:rsid w:val="00B30C03"/>
    <w:rsid w:val="00B31ABF"/>
    <w:rsid w:val="00B37328"/>
    <w:rsid w:val="00B377F8"/>
    <w:rsid w:val="00B50493"/>
    <w:rsid w:val="00B74966"/>
    <w:rsid w:val="00B81812"/>
    <w:rsid w:val="00BA3DA8"/>
    <w:rsid w:val="00BB0E31"/>
    <w:rsid w:val="00BB32F6"/>
    <w:rsid w:val="00BB52ED"/>
    <w:rsid w:val="00BB5A53"/>
    <w:rsid w:val="00BB5DEA"/>
    <w:rsid w:val="00BB79B3"/>
    <w:rsid w:val="00BC6B6B"/>
    <w:rsid w:val="00BD1076"/>
    <w:rsid w:val="00BE097C"/>
    <w:rsid w:val="00BF1246"/>
    <w:rsid w:val="00C05F9B"/>
    <w:rsid w:val="00C0649E"/>
    <w:rsid w:val="00C22471"/>
    <w:rsid w:val="00C361FF"/>
    <w:rsid w:val="00C40688"/>
    <w:rsid w:val="00C42A5C"/>
    <w:rsid w:val="00C45B11"/>
    <w:rsid w:val="00C64DA2"/>
    <w:rsid w:val="00C72E8F"/>
    <w:rsid w:val="00C73F7E"/>
    <w:rsid w:val="00C77611"/>
    <w:rsid w:val="00C820AC"/>
    <w:rsid w:val="00C83A03"/>
    <w:rsid w:val="00C9321E"/>
    <w:rsid w:val="00C96DE6"/>
    <w:rsid w:val="00C9707F"/>
    <w:rsid w:val="00CB6DE6"/>
    <w:rsid w:val="00CC1E91"/>
    <w:rsid w:val="00CD5DEE"/>
    <w:rsid w:val="00CF68D8"/>
    <w:rsid w:val="00D05F88"/>
    <w:rsid w:val="00D31D88"/>
    <w:rsid w:val="00D34242"/>
    <w:rsid w:val="00D40145"/>
    <w:rsid w:val="00D67210"/>
    <w:rsid w:val="00D72852"/>
    <w:rsid w:val="00D8178E"/>
    <w:rsid w:val="00DA665F"/>
    <w:rsid w:val="00DA7DF9"/>
    <w:rsid w:val="00DB2840"/>
    <w:rsid w:val="00DC324E"/>
    <w:rsid w:val="00DD0B14"/>
    <w:rsid w:val="00DE2F30"/>
    <w:rsid w:val="00E16B2A"/>
    <w:rsid w:val="00E1737B"/>
    <w:rsid w:val="00E260A9"/>
    <w:rsid w:val="00E30710"/>
    <w:rsid w:val="00E45A69"/>
    <w:rsid w:val="00E84F44"/>
    <w:rsid w:val="00E9347E"/>
    <w:rsid w:val="00EA5585"/>
    <w:rsid w:val="00EB3EF3"/>
    <w:rsid w:val="00EC1D88"/>
    <w:rsid w:val="00EC5CFC"/>
    <w:rsid w:val="00ED503D"/>
    <w:rsid w:val="00F00995"/>
    <w:rsid w:val="00F10760"/>
    <w:rsid w:val="00F178CD"/>
    <w:rsid w:val="00F23FBE"/>
    <w:rsid w:val="00F26ACC"/>
    <w:rsid w:val="00F319AD"/>
    <w:rsid w:val="00F36BBB"/>
    <w:rsid w:val="00F7404D"/>
    <w:rsid w:val="00F81F4C"/>
    <w:rsid w:val="00FA704B"/>
    <w:rsid w:val="00FA7EE1"/>
    <w:rsid w:val="00FF3317"/>
    <w:rsid w:val="00FF5FA6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760"/>
    <w:rPr>
      <w:sz w:val="18"/>
      <w:szCs w:val="18"/>
    </w:rPr>
  </w:style>
  <w:style w:type="paragraph" w:customStyle="1" w:styleId="Default">
    <w:name w:val="Default"/>
    <w:rsid w:val="006C3FC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1">
    <w:name w:val="明显参考1"/>
    <w:basedOn w:val="a0"/>
    <w:uiPriority w:val="32"/>
    <w:qFormat/>
    <w:rsid w:val="006C3FC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234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33</cp:revision>
  <cp:lastPrinted>2017-09-22T01:51:00Z</cp:lastPrinted>
  <dcterms:created xsi:type="dcterms:W3CDTF">2021-04-02T02:45:00Z</dcterms:created>
  <dcterms:modified xsi:type="dcterms:W3CDTF">2022-11-14T08:40:00Z</dcterms:modified>
</cp:coreProperties>
</file>