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08273C" w14:textId="77777777" w:rsidR="00D3313C" w:rsidRDefault="00D3313C">
      <w:bookmarkStart w:id="0" w:name="_Toc190614710"/>
      <w:bookmarkStart w:id="1" w:name="_Toc2767"/>
      <w:bookmarkStart w:id="2" w:name="_Toc10038"/>
      <w:bookmarkStart w:id="3" w:name="_Toc7110"/>
      <w:bookmarkStart w:id="4" w:name="_Toc433713049"/>
      <w:bookmarkStart w:id="5" w:name="_Toc433895451"/>
      <w:bookmarkStart w:id="6" w:name="_Toc433103701"/>
    </w:p>
    <w:p w14:paraId="4AD61837" w14:textId="77777777" w:rsidR="00D3313C" w:rsidRDefault="00D3313C">
      <w:pPr>
        <w:pStyle w:val="a9"/>
        <w:jc w:val="center"/>
        <w:rPr>
          <w:rFonts w:ascii="宋体" w:hAnsi="宋体"/>
          <w:b/>
          <w:color w:val="000000"/>
          <w:sz w:val="48"/>
          <w:szCs w:val="48"/>
        </w:rPr>
      </w:pPr>
    </w:p>
    <w:p w14:paraId="126BD3A5" w14:textId="77777777" w:rsidR="00D3313C" w:rsidRDefault="00D3313C">
      <w:pPr>
        <w:pStyle w:val="a9"/>
        <w:rPr>
          <w:rFonts w:ascii="宋体" w:hAnsi="宋体"/>
          <w:b/>
          <w:color w:val="000000"/>
          <w:sz w:val="52"/>
          <w:szCs w:val="52"/>
        </w:rPr>
      </w:pPr>
    </w:p>
    <w:p w14:paraId="4DA3165D" w14:textId="77777777" w:rsidR="00D3313C" w:rsidRDefault="00D3313C">
      <w:pPr>
        <w:pStyle w:val="a9"/>
        <w:jc w:val="center"/>
        <w:rPr>
          <w:rFonts w:ascii="宋体" w:hAnsi="宋体"/>
          <w:b/>
          <w:color w:val="000000"/>
          <w:sz w:val="48"/>
          <w:szCs w:val="48"/>
        </w:rPr>
      </w:pPr>
    </w:p>
    <w:p w14:paraId="049DDB2F" w14:textId="77777777" w:rsidR="00D3313C" w:rsidRDefault="00D3313C">
      <w:pPr>
        <w:pStyle w:val="a9"/>
        <w:jc w:val="center"/>
        <w:rPr>
          <w:rFonts w:ascii="宋体" w:hAnsi="宋体"/>
          <w:b/>
          <w:color w:val="000000"/>
          <w:sz w:val="48"/>
          <w:szCs w:val="48"/>
        </w:rPr>
      </w:pPr>
    </w:p>
    <w:p w14:paraId="36EE550B" w14:textId="77777777" w:rsidR="00D3313C" w:rsidRDefault="00F84F44">
      <w:pPr>
        <w:pStyle w:val="a9"/>
        <w:jc w:val="center"/>
        <w:rPr>
          <w:rFonts w:ascii="黑体" w:eastAsia="黑体" w:hAnsi="黑体"/>
          <w:bCs/>
          <w:color w:val="000000"/>
          <w:sz w:val="84"/>
          <w:szCs w:val="84"/>
        </w:rPr>
      </w:pPr>
      <w:r>
        <w:rPr>
          <w:rFonts w:ascii="黑体" w:eastAsia="黑体" w:hAnsi="黑体" w:hint="eastAsia"/>
          <w:bCs/>
          <w:color w:val="000000"/>
          <w:sz w:val="84"/>
          <w:szCs w:val="84"/>
        </w:rPr>
        <w:t>竞争性磋商性文件</w:t>
      </w:r>
    </w:p>
    <w:p w14:paraId="70415EF6" w14:textId="77777777" w:rsidR="00D3313C" w:rsidRDefault="00D3313C">
      <w:pPr>
        <w:spacing w:line="700" w:lineRule="exact"/>
        <w:ind w:firstLineChars="200" w:firstLine="723"/>
        <w:jc w:val="center"/>
        <w:rPr>
          <w:rFonts w:ascii="宋体" w:hAnsi="宋体"/>
          <w:b/>
          <w:color w:val="000000"/>
          <w:sz w:val="36"/>
        </w:rPr>
      </w:pPr>
    </w:p>
    <w:p w14:paraId="16E4E6A6" w14:textId="77777777" w:rsidR="00D3313C" w:rsidRDefault="00D3313C">
      <w:pPr>
        <w:spacing w:line="700" w:lineRule="exact"/>
        <w:ind w:firstLineChars="200" w:firstLine="723"/>
        <w:jc w:val="center"/>
        <w:rPr>
          <w:rFonts w:ascii="宋体" w:hAnsi="宋体"/>
          <w:b/>
          <w:color w:val="000000"/>
          <w:sz w:val="36"/>
        </w:rPr>
      </w:pPr>
    </w:p>
    <w:p w14:paraId="66713BB4" w14:textId="77777777" w:rsidR="00D3313C" w:rsidRDefault="00D3313C">
      <w:pPr>
        <w:spacing w:line="700" w:lineRule="exact"/>
        <w:ind w:firstLineChars="200" w:firstLine="723"/>
        <w:jc w:val="center"/>
        <w:rPr>
          <w:rFonts w:ascii="宋体" w:hAnsi="宋体"/>
          <w:b/>
          <w:color w:val="000000"/>
          <w:sz w:val="36"/>
        </w:rPr>
      </w:pPr>
    </w:p>
    <w:p w14:paraId="210C5A95" w14:textId="77777777" w:rsidR="00D3313C" w:rsidRDefault="00D3313C">
      <w:pPr>
        <w:spacing w:line="700" w:lineRule="exact"/>
        <w:ind w:firstLineChars="200" w:firstLine="723"/>
        <w:jc w:val="center"/>
        <w:rPr>
          <w:rFonts w:ascii="宋体" w:hAnsi="宋体"/>
          <w:b/>
          <w:color w:val="000000"/>
          <w:sz w:val="36"/>
        </w:rPr>
      </w:pPr>
    </w:p>
    <w:p w14:paraId="71FBD912" w14:textId="77777777" w:rsidR="00D3313C" w:rsidRDefault="00D3313C">
      <w:pPr>
        <w:spacing w:line="700" w:lineRule="exact"/>
        <w:ind w:firstLineChars="200" w:firstLine="723"/>
        <w:jc w:val="center"/>
        <w:rPr>
          <w:rFonts w:ascii="宋体" w:hAnsi="宋体"/>
          <w:b/>
          <w:color w:val="000000"/>
          <w:sz w:val="36"/>
        </w:rPr>
      </w:pPr>
    </w:p>
    <w:p w14:paraId="65C38AA9" w14:textId="77777777" w:rsidR="00D3313C" w:rsidRDefault="00D3313C">
      <w:pPr>
        <w:spacing w:line="920" w:lineRule="exact"/>
        <w:ind w:rightChars="-159" w:right="-334"/>
        <w:rPr>
          <w:rFonts w:ascii="宋体" w:hAnsi="宋体"/>
          <w:b/>
          <w:color w:val="000000"/>
          <w:sz w:val="36"/>
        </w:rPr>
      </w:pPr>
    </w:p>
    <w:p w14:paraId="19AB70CE" w14:textId="208A1E99" w:rsidR="00D3313C" w:rsidRDefault="00F84F44">
      <w:pPr>
        <w:spacing w:line="920" w:lineRule="exact"/>
        <w:ind w:rightChars="-159" w:right="-334" w:firstLineChars="400" w:firstLine="1285"/>
        <w:rPr>
          <w:rFonts w:ascii="宋体" w:hAnsi="宋体" w:cs="黑体"/>
          <w:b/>
          <w:color w:val="000000"/>
          <w:sz w:val="32"/>
          <w:szCs w:val="32"/>
        </w:rPr>
      </w:pPr>
      <w:r>
        <w:rPr>
          <w:rFonts w:ascii="宋体" w:hAnsi="宋体" w:cs="黑体" w:hint="eastAsia"/>
          <w:b/>
          <w:color w:val="000000"/>
          <w:sz w:val="32"/>
          <w:szCs w:val="32"/>
        </w:rPr>
        <w:t>项目编号：SYZBB-20</w:t>
      </w:r>
      <w:r w:rsidR="00E21862">
        <w:rPr>
          <w:rFonts w:ascii="宋体" w:hAnsi="宋体" w:cs="黑体" w:hint="eastAsia"/>
          <w:b/>
          <w:color w:val="000000"/>
          <w:sz w:val="32"/>
          <w:szCs w:val="32"/>
        </w:rPr>
        <w:t>22</w:t>
      </w:r>
      <w:r w:rsidR="00C1378B">
        <w:rPr>
          <w:rFonts w:ascii="宋体" w:hAnsi="宋体" w:cs="黑体"/>
          <w:b/>
          <w:color w:val="000000"/>
          <w:sz w:val="32"/>
          <w:szCs w:val="32"/>
        </w:rPr>
        <w:t>0010</w:t>
      </w:r>
    </w:p>
    <w:p w14:paraId="61134887" w14:textId="09100FC0" w:rsidR="00D3313C" w:rsidRDefault="00B1173A" w:rsidP="00E21862">
      <w:pPr>
        <w:spacing w:line="580" w:lineRule="exact"/>
        <w:ind w:leftChars="609" w:left="2709" w:rightChars="-50" w:right="-105" w:hangingChars="445" w:hanging="1430"/>
        <w:jc w:val="left"/>
        <w:rPr>
          <w:rFonts w:ascii="宋体" w:hAnsi="宋体" w:cs="宋体"/>
          <w:b/>
          <w:color w:val="000000"/>
          <w:kern w:val="0"/>
          <w:sz w:val="32"/>
          <w:szCs w:val="32"/>
        </w:rPr>
      </w:pPr>
      <w:r>
        <w:rPr>
          <w:rFonts w:ascii="宋体" w:hAnsi="宋体" w:cs="黑体" w:hint="eastAsia"/>
          <w:b/>
          <w:color w:val="000000"/>
          <w:sz w:val="32"/>
          <w:szCs w:val="32"/>
        </w:rPr>
        <w:t>采购</w:t>
      </w:r>
      <w:r w:rsidR="00F84F44">
        <w:rPr>
          <w:rFonts w:ascii="宋体" w:hAnsi="宋体" w:cs="黑体" w:hint="eastAsia"/>
          <w:b/>
          <w:color w:val="000000"/>
          <w:sz w:val="32"/>
          <w:szCs w:val="32"/>
        </w:rPr>
        <w:t>项目：</w:t>
      </w:r>
      <w:r w:rsidR="00E21862" w:rsidRPr="00E21862">
        <w:rPr>
          <w:rFonts w:ascii="宋体" w:hAnsi="宋体" w:hint="eastAsia"/>
          <w:b/>
          <w:bCs/>
          <w:sz w:val="32"/>
          <w:szCs w:val="32"/>
        </w:rPr>
        <w:t>河南省人民医院灾后恢复重建项目-应急电源改造设计</w:t>
      </w:r>
      <w:r w:rsidR="00F84F44">
        <w:rPr>
          <w:rFonts w:ascii="宋体" w:hAnsi="宋体" w:hint="eastAsia"/>
          <w:b/>
          <w:bCs/>
          <w:sz w:val="32"/>
          <w:szCs w:val="32"/>
        </w:rPr>
        <w:t>项目</w:t>
      </w:r>
    </w:p>
    <w:p w14:paraId="3BD25E00" w14:textId="77777777" w:rsidR="00D3313C" w:rsidRPr="00E21862" w:rsidRDefault="00D3313C">
      <w:pPr>
        <w:spacing w:line="920" w:lineRule="exact"/>
        <w:ind w:rightChars="-159" w:right="-334" w:firstLineChars="98" w:firstLine="354"/>
        <w:rPr>
          <w:rFonts w:ascii="宋体" w:hAnsi="宋体" w:cs="黑体"/>
          <w:b/>
          <w:color w:val="000000"/>
          <w:sz w:val="36"/>
          <w:szCs w:val="36"/>
        </w:rPr>
      </w:pPr>
    </w:p>
    <w:p w14:paraId="106D029D" w14:textId="77777777" w:rsidR="00D3313C" w:rsidRDefault="00F84F44">
      <w:pPr>
        <w:spacing w:line="360" w:lineRule="auto"/>
        <w:jc w:val="center"/>
        <w:rPr>
          <w:rFonts w:ascii="宋体" w:hAnsi="宋体"/>
          <w:b/>
          <w:bCs/>
          <w:sz w:val="32"/>
          <w:szCs w:val="32"/>
        </w:rPr>
      </w:pPr>
      <w:r>
        <w:rPr>
          <w:rFonts w:ascii="宋体" w:hAnsi="宋体" w:hint="eastAsia"/>
          <w:b/>
          <w:bCs/>
          <w:sz w:val="32"/>
          <w:szCs w:val="32"/>
        </w:rPr>
        <w:t>河南省人民医院</w:t>
      </w:r>
    </w:p>
    <w:p w14:paraId="410A07FE" w14:textId="77777777" w:rsidR="00D3313C" w:rsidRDefault="00F84F44">
      <w:pPr>
        <w:pStyle w:val="af"/>
        <w:ind w:leftChars="0" w:left="0"/>
        <w:jc w:val="center"/>
        <w:rPr>
          <w:rFonts w:hAnsi="宋体"/>
          <w:b/>
          <w:sz w:val="32"/>
          <w:szCs w:val="32"/>
        </w:rPr>
      </w:pPr>
      <w:r>
        <w:rPr>
          <w:rFonts w:hAnsi="宋体" w:hint="eastAsia"/>
          <w:b/>
          <w:sz w:val="32"/>
          <w:szCs w:val="32"/>
        </w:rPr>
        <w:t>二</w:t>
      </w:r>
      <w:r>
        <w:rPr>
          <w:rFonts w:hAnsi="宋体" w:cs="宋体" w:hint="eastAsia"/>
          <w:b/>
          <w:sz w:val="32"/>
          <w:szCs w:val="32"/>
        </w:rPr>
        <w:t>〇</w:t>
      </w:r>
      <w:r w:rsidR="00146F5A">
        <w:rPr>
          <w:rFonts w:hAnsi="宋体" w:hint="eastAsia"/>
          <w:b/>
          <w:sz w:val="32"/>
          <w:szCs w:val="32"/>
        </w:rPr>
        <w:t>二二</w:t>
      </w:r>
      <w:r>
        <w:rPr>
          <w:rFonts w:hAnsi="宋体" w:hint="eastAsia"/>
          <w:b/>
          <w:sz w:val="32"/>
          <w:szCs w:val="32"/>
        </w:rPr>
        <w:t>年一月</w:t>
      </w:r>
    </w:p>
    <w:p w14:paraId="38E175A3" w14:textId="77777777" w:rsidR="00D3313C" w:rsidRDefault="00D3313C" w:rsidP="00E21862">
      <w:pPr>
        <w:spacing w:line="920" w:lineRule="exact"/>
        <w:ind w:rightChars="-159" w:right="-334" w:firstLineChars="98" w:firstLine="294"/>
        <w:rPr>
          <w:rFonts w:ascii="宋体" w:hAnsi="宋体"/>
          <w:b/>
          <w:color w:val="000000"/>
          <w:spacing w:val="-14"/>
          <w:w w:val="90"/>
          <w:sz w:val="36"/>
          <w:szCs w:val="36"/>
        </w:rPr>
      </w:pPr>
    </w:p>
    <w:p w14:paraId="3C6ACA4D" w14:textId="77777777" w:rsidR="00D3313C" w:rsidRDefault="00D3313C">
      <w:pPr>
        <w:rPr>
          <w:rFonts w:ascii="宋体" w:hAnsi="宋体"/>
          <w:b/>
          <w:sz w:val="32"/>
          <w:szCs w:val="32"/>
        </w:rPr>
        <w:sectPr w:rsidR="00D3313C">
          <w:type w:val="continuous"/>
          <w:pgSz w:w="11920" w:h="16840"/>
          <w:pgMar w:top="1418" w:right="1247" w:bottom="1247" w:left="1418" w:header="737" w:footer="851" w:gutter="284"/>
          <w:pgNumType w:start="0"/>
          <w:cols w:space="720"/>
        </w:sectPr>
      </w:pPr>
    </w:p>
    <w:p w14:paraId="67DFCEE0" w14:textId="77777777" w:rsidR="00D3313C" w:rsidRDefault="00F84F44">
      <w:pPr>
        <w:widowControl/>
        <w:jc w:val="center"/>
        <w:rPr>
          <w:rFonts w:ascii="宋体" w:cs="宋体"/>
          <w:b/>
          <w:color w:val="000000"/>
          <w:sz w:val="32"/>
        </w:rPr>
      </w:pPr>
      <w:r>
        <w:rPr>
          <w:rFonts w:ascii="宋体" w:hAnsi="宋体" w:cs="宋体" w:hint="eastAsia"/>
          <w:b/>
          <w:color w:val="000000"/>
          <w:sz w:val="32"/>
        </w:rPr>
        <w:lastRenderedPageBreak/>
        <w:t>目录</w:t>
      </w:r>
      <w:bookmarkEnd w:id="0"/>
    </w:p>
    <w:p w14:paraId="10105E97" w14:textId="4907F30C" w:rsidR="00D3313C" w:rsidRDefault="00CE201F">
      <w:pPr>
        <w:pStyle w:val="TOC1"/>
        <w:tabs>
          <w:tab w:val="right" w:leader="dot" w:pos="9451"/>
        </w:tabs>
        <w:rPr>
          <w:i w:val="0"/>
        </w:rPr>
      </w:pPr>
      <w:r>
        <w:rPr>
          <w:rFonts w:ascii="宋体" w:hAnsi="宋体" w:cs="宋体"/>
          <w:b w:val="0"/>
          <w:i w:val="0"/>
          <w:color w:val="000000"/>
          <w:szCs w:val="21"/>
        </w:rPr>
        <w:fldChar w:fldCharType="begin"/>
      </w:r>
      <w:r w:rsidR="00F84F44">
        <w:rPr>
          <w:rFonts w:ascii="宋体" w:hAnsi="宋体" w:cs="宋体"/>
          <w:b w:val="0"/>
          <w:i w:val="0"/>
          <w:color w:val="000000"/>
          <w:szCs w:val="21"/>
        </w:rPr>
        <w:instrText xml:space="preserve"> TOC \o "1-2" \h \z \u </w:instrText>
      </w:r>
      <w:r>
        <w:rPr>
          <w:rFonts w:ascii="宋体" w:hAnsi="宋体" w:cs="宋体"/>
          <w:b w:val="0"/>
          <w:i w:val="0"/>
          <w:color w:val="000000"/>
          <w:szCs w:val="21"/>
        </w:rPr>
        <w:fldChar w:fldCharType="separate"/>
      </w:r>
      <w:hyperlink w:anchor="_Toc16352" w:history="1">
        <w:r w:rsidR="00F84F44">
          <w:rPr>
            <w:rFonts w:ascii="宋体" w:hAnsi="宋体" w:hint="eastAsia"/>
            <w:i w:val="0"/>
          </w:rPr>
          <w:t>第一章</w:t>
        </w:r>
        <w:r w:rsidR="00B1173A">
          <w:rPr>
            <w:rFonts w:ascii="宋体" w:hAnsi="宋体" w:hint="eastAsia"/>
            <w:i w:val="0"/>
          </w:rPr>
          <w:t>采购</w:t>
        </w:r>
        <w:r w:rsidR="00F84F44">
          <w:rPr>
            <w:rFonts w:ascii="宋体" w:hAnsi="宋体" w:hint="eastAsia"/>
            <w:i w:val="0"/>
          </w:rPr>
          <w:t>公告</w:t>
        </w:r>
        <w:r w:rsidR="00F84F44">
          <w:rPr>
            <w:i w:val="0"/>
          </w:rPr>
          <w:tab/>
        </w:r>
        <w:r>
          <w:rPr>
            <w:i w:val="0"/>
          </w:rPr>
          <w:fldChar w:fldCharType="begin"/>
        </w:r>
        <w:r w:rsidR="00F84F44">
          <w:rPr>
            <w:i w:val="0"/>
          </w:rPr>
          <w:instrText xml:space="preserve"> PAGEREF _Toc16352 </w:instrText>
        </w:r>
        <w:r>
          <w:rPr>
            <w:i w:val="0"/>
          </w:rPr>
          <w:fldChar w:fldCharType="separate"/>
        </w:r>
        <w:r w:rsidR="00F84F44">
          <w:rPr>
            <w:i w:val="0"/>
          </w:rPr>
          <w:t>1</w:t>
        </w:r>
        <w:r>
          <w:rPr>
            <w:i w:val="0"/>
          </w:rPr>
          <w:fldChar w:fldCharType="end"/>
        </w:r>
      </w:hyperlink>
    </w:p>
    <w:p w14:paraId="5F0979F4" w14:textId="01ECD7F2" w:rsidR="00D3313C" w:rsidRDefault="00DC7CF3">
      <w:pPr>
        <w:pStyle w:val="TOC1"/>
        <w:tabs>
          <w:tab w:val="right" w:leader="dot" w:pos="9451"/>
        </w:tabs>
        <w:rPr>
          <w:i w:val="0"/>
        </w:rPr>
      </w:pPr>
      <w:hyperlink w:anchor="_Toc10463" w:history="1">
        <w:r w:rsidR="00F84F44">
          <w:rPr>
            <w:rFonts w:ascii="宋体" w:hAnsi="宋体" w:cs="宋体" w:hint="eastAsia"/>
            <w:i w:val="0"/>
          </w:rPr>
          <w:t>第二章</w:t>
        </w:r>
        <w:r w:rsidR="00B1173A">
          <w:rPr>
            <w:rFonts w:ascii="宋体" w:hAnsi="宋体" w:cs="宋体" w:hint="eastAsia"/>
            <w:i w:val="0"/>
          </w:rPr>
          <w:t>磋商响应</w:t>
        </w:r>
        <w:r w:rsidR="00F84F44">
          <w:rPr>
            <w:rFonts w:ascii="宋体" w:hAnsi="宋体" w:cs="宋体" w:hint="eastAsia"/>
            <w:i w:val="0"/>
          </w:rPr>
          <w:t>人须知</w:t>
        </w:r>
        <w:r w:rsidR="00F84F44">
          <w:rPr>
            <w:i w:val="0"/>
          </w:rPr>
          <w:tab/>
        </w:r>
        <w:r w:rsidR="00CE201F">
          <w:rPr>
            <w:i w:val="0"/>
          </w:rPr>
          <w:fldChar w:fldCharType="begin"/>
        </w:r>
        <w:r w:rsidR="00F84F44">
          <w:rPr>
            <w:i w:val="0"/>
          </w:rPr>
          <w:instrText xml:space="preserve"> PAGEREF _Toc10463 </w:instrText>
        </w:r>
        <w:r w:rsidR="00CE201F">
          <w:rPr>
            <w:i w:val="0"/>
          </w:rPr>
          <w:fldChar w:fldCharType="separate"/>
        </w:r>
        <w:r w:rsidR="00F84F44">
          <w:rPr>
            <w:i w:val="0"/>
          </w:rPr>
          <w:t>3</w:t>
        </w:r>
        <w:r w:rsidR="00CE201F">
          <w:rPr>
            <w:i w:val="0"/>
          </w:rPr>
          <w:fldChar w:fldCharType="end"/>
        </w:r>
      </w:hyperlink>
    </w:p>
    <w:p w14:paraId="09988133" w14:textId="07F18FFD" w:rsidR="00D3313C" w:rsidRDefault="00DC7CF3">
      <w:pPr>
        <w:pStyle w:val="TOC2"/>
        <w:tabs>
          <w:tab w:val="right" w:leader="dot" w:pos="9451"/>
        </w:tabs>
        <w:rPr>
          <w:b w:val="0"/>
          <w:bCs/>
        </w:rPr>
      </w:pPr>
      <w:hyperlink w:anchor="_Toc27259" w:history="1">
        <w:r w:rsidR="00B1173A">
          <w:rPr>
            <w:rFonts w:ascii="宋体" w:hAnsi="宋体" w:cs="宋体" w:hint="eastAsia"/>
            <w:b w:val="0"/>
            <w:bCs/>
          </w:rPr>
          <w:t>磋商响应</w:t>
        </w:r>
        <w:r w:rsidR="00F84F44">
          <w:rPr>
            <w:rFonts w:ascii="宋体" w:hAnsi="宋体" w:cs="宋体" w:hint="eastAsia"/>
            <w:b w:val="0"/>
            <w:bCs/>
          </w:rPr>
          <w:t>人须知前附表</w:t>
        </w:r>
        <w:r w:rsidR="00F84F44">
          <w:rPr>
            <w:b w:val="0"/>
            <w:bCs/>
          </w:rPr>
          <w:tab/>
        </w:r>
        <w:r w:rsidR="00CE201F">
          <w:rPr>
            <w:b w:val="0"/>
            <w:bCs/>
          </w:rPr>
          <w:fldChar w:fldCharType="begin"/>
        </w:r>
        <w:r w:rsidR="00F84F44">
          <w:rPr>
            <w:b w:val="0"/>
            <w:bCs/>
          </w:rPr>
          <w:instrText xml:space="preserve"> PAGEREF _Toc27259 </w:instrText>
        </w:r>
        <w:r w:rsidR="00CE201F">
          <w:rPr>
            <w:b w:val="0"/>
            <w:bCs/>
          </w:rPr>
          <w:fldChar w:fldCharType="separate"/>
        </w:r>
        <w:r w:rsidR="00F84F44">
          <w:rPr>
            <w:b w:val="0"/>
            <w:bCs/>
          </w:rPr>
          <w:t>3</w:t>
        </w:r>
        <w:r w:rsidR="00CE201F">
          <w:rPr>
            <w:b w:val="0"/>
            <w:bCs/>
          </w:rPr>
          <w:fldChar w:fldCharType="end"/>
        </w:r>
      </w:hyperlink>
    </w:p>
    <w:p w14:paraId="3AA14929" w14:textId="77777777" w:rsidR="00D3313C" w:rsidRDefault="00DC7CF3">
      <w:pPr>
        <w:pStyle w:val="TOC2"/>
        <w:tabs>
          <w:tab w:val="right" w:leader="dot" w:pos="9451"/>
        </w:tabs>
        <w:rPr>
          <w:b w:val="0"/>
          <w:bCs/>
        </w:rPr>
      </w:pPr>
      <w:hyperlink w:anchor="_Toc23498" w:history="1">
        <w:r w:rsidR="00F84F44">
          <w:rPr>
            <w:rFonts w:ascii="宋体" w:hAnsi="宋体" w:hint="eastAsia"/>
            <w:b w:val="0"/>
            <w:bCs/>
          </w:rPr>
          <w:t xml:space="preserve">1. </w:t>
        </w:r>
        <w:r w:rsidR="00F84F44">
          <w:rPr>
            <w:rFonts w:ascii="宋体" w:hAnsi="宋体" w:cs="宋体" w:hint="eastAsia"/>
            <w:b w:val="0"/>
            <w:bCs/>
          </w:rPr>
          <w:t>总则</w:t>
        </w:r>
        <w:r w:rsidR="00F84F44">
          <w:rPr>
            <w:b w:val="0"/>
            <w:bCs/>
          </w:rPr>
          <w:tab/>
        </w:r>
        <w:r w:rsidR="00CE201F">
          <w:rPr>
            <w:b w:val="0"/>
            <w:bCs/>
          </w:rPr>
          <w:fldChar w:fldCharType="begin"/>
        </w:r>
        <w:r w:rsidR="00F84F44">
          <w:rPr>
            <w:b w:val="0"/>
            <w:bCs/>
          </w:rPr>
          <w:instrText xml:space="preserve"> PAGEREF _Toc23498 </w:instrText>
        </w:r>
        <w:r w:rsidR="00CE201F">
          <w:rPr>
            <w:b w:val="0"/>
            <w:bCs/>
          </w:rPr>
          <w:fldChar w:fldCharType="separate"/>
        </w:r>
        <w:r w:rsidR="00F84F44">
          <w:rPr>
            <w:b w:val="0"/>
            <w:bCs/>
          </w:rPr>
          <w:t>5</w:t>
        </w:r>
        <w:r w:rsidR="00CE201F">
          <w:rPr>
            <w:b w:val="0"/>
            <w:bCs/>
          </w:rPr>
          <w:fldChar w:fldCharType="end"/>
        </w:r>
      </w:hyperlink>
    </w:p>
    <w:p w14:paraId="5880763F" w14:textId="1DD7F8E7" w:rsidR="00D3313C" w:rsidRDefault="00DC7CF3">
      <w:pPr>
        <w:pStyle w:val="TOC2"/>
        <w:tabs>
          <w:tab w:val="right" w:leader="dot" w:pos="9451"/>
        </w:tabs>
        <w:rPr>
          <w:b w:val="0"/>
          <w:bCs/>
        </w:rPr>
      </w:pPr>
      <w:hyperlink w:anchor="_Toc8618" w:history="1">
        <w:r w:rsidR="00F84F44">
          <w:rPr>
            <w:rFonts w:ascii="宋体" w:hAnsi="宋体" w:hint="eastAsia"/>
            <w:b w:val="0"/>
            <w:bCs/>
          </w:rPr>
          <w:t xml:space="preserve">2. </w:t>
        </w:r>
        <w:r w:rsidR="00B1173A">
          <w:rPr>
            <w:rFonts w:ascii="宋体" w:hAnsi="宋体" w:cs="宋体" w:hint="eastAsia"/>
            <w:b w:val="0"/>
            <w:bCs/>
          </w:rPr>
          <w:t>采购</w:t>
        </w:r>
        <w:r w:rsidR="00F84F44">
          <w:rPr>
            <w:rFonts w:ascii="宋体" w:hAnsi="宋体" w:cs="宋体" w:hint="eastAsia"/>
            <w:b w:val="0"/>
            <w:bCs/>
          </w:rPr>
          <w:t>文件</w:t>
        </w:r>
        <w:r w:rsidR="00F84F44">
          <w:rPr>
            <w:b w:val="0"/>
            <w:bCs/>
          </w:rPr>
          <w:tab/>
        </w:r>
        <w:r w:rsidR="00CE201F">
          <w:rPr>
            <w:b w:val="0"/>
            <w:bCs/>
          </w:rPr>
          <w:fldChar w:fldCharType="begin"/>
        </w:r>
        <w:r w:rsidR="00F84F44">
          <w:rPr>
            <w:b w:val="0"/>
            <w:bCs/>
          </w:rPr>
          <w:instrText xml:space="preserve"> PAGEREF _Toc8618 </w:instrText>
        </w:r>
        <w:r w:rsidR="00CE201F">
          <w:rPr>
            <w:b w:val="0"/>
            <w:bCs/>
          </w:rPr>
          <w:fldChar w:fldCharType="separate"/>
        </w:r>
        <w:r w:rsidR="00F84F44">
          <w:rPr>
            <w:b w:val="0"/>
            <w:bCs/>
          </w:rPr>
          <w:t>7</w:t>
        </w:r>
        <w:r w:rsidR="00CE201F">
          <w:rPr>
            <w:b w:val="0"/>
            <w:bCs/>
          </w:rPr>
          <w:fldChar w:fldCharType="end"/>
        </w:r>
      </w:hyperlink>
    </w:p>
    <w:p w14:paraId="53452C3F" w14:textId="43A17C4B" w:rsidR="00D3313C" w:rsidRDefault="00DC7CF3">
      <w:pPr>
        <w:pStyle w:val="TOC2"/>
        <w:tabs>
          <w:tab w:val="right" w:leader="dot" w:pos="9451"/>
        </w:tabs>
        <w:rPr>
          <w:b w:val="0"/>
          <w:bCs/>
        </w:rPr>
      </w:pPr>
      <w:hyperlink w:anchor="_Toc3604" w:history="1">
        <w:r w:rsidR="00F84F44">
          <w:rPr>
            <w:rFonts w:ascii="宋体" w:hAnsi="宋体" w:hint="eastAsia"/>
            <w:b w:val="0"/>
            <w:bCs/>
          </w:rPr>
          <w:t xml:space="preserve">3. </w:t>
        </w:r>
        <w:r w:rsidR="00B1173A">
          <w:rPr>
            <w:rFonts w:ascii="宋体" w:hAnsi="宋体" w:cs="宋体" w:hint="eastAsia"/>
            <w:b w:val="0"/>
            <w:bCs/>
          </w:rPr>
          <w:t>磋商响应</w:t>
        </w:r>
        <w:r w:rsidR="00F84F44">
          <w:rPr>
            <w:rFonts w:ascii="宋体" w:hAnsi="宋体" w:cs="宋体" w:hint="eastAsia"/>
            <w:b w:val="0"/>
            <w:bCs/>
          </w:rPr>
          <w:t>文件</w:t>
        </w:r>
        <w:r w:rsidR="00F84F44">
          <w:rPr>
            <w:b w:val="0"/>
            <w:bCs/>
          </w:rPr>
          <w:tab/>
        </w:r>
        <w:r w:rsidR="00CE201F">
          <w:rPr>
            <w:b w:val="0"/>
            <w:bCs/>
          </w:rPr>
          <w:fldChar w:fldCharType="begin"/>
        </w:r>
        <w:r w:rsidR="00F84F44">
          <w:rPr>
            <w:b w:val="0"/>
            <w:bCs/>
          </w:rPr>
          <w:instrText xml:space="preserve"> PAGEREF _Toc3604 </w:instrText>
        </w:r>
        <w:r w:rsidR="00CE201F">
          <w:rPr>
            <w:b w:val="0"/>
            <w:bCs/>
          </w:rPr>
          <w:fldChar w:fldCharType="separate"/>
        </w:r>
        <w:r w:rsidR="00F84F44">
          <w:rPr>
            <w:b w:val="0"/>
            <w:bCs/>
          </w:rPr>
          <w:t>8</w:t>
        </w:r>
        <w:r w:rsidR="00CE201F">
          <w:rPr>
            <w:b w:val="0"/>
            <w:bCs/>
          </w:rPr>
          <w:fldChar w:fldCharType="end"/>
        </w:r>
      </w:hyperlink>
    </w:p>
    <w:p w14:paraId="1FBF532B" w14:textId="5BBC1E3C" w:rsidR="00D3313C" w:rsidRDefault="00DC7CF3">
      <w:pPr>
        <w:pStyle w:val="TOC2"/>
        <w:tabs>
          <w:tab w:val="right" w:leader="dot" w:pos="9451"/>
        </w:tabs>
        <w:rPr>
          <w:b w:val="0"/>
          <w:bCs/>
        </w:rPr>
      </w:pPr>
      <w:hyperlink w:anchor="_Toc11365" w:history="1">
        <w:r w:rsidR="00F84F44">
          <w:rPr>
            <w:rFonts w:ascii="宋体" w:hAnsi="宋体" w:hint="eastAsia"/>
            <w:b w:val="0"/>
            <w:bCs/>
          </w:rPr>
          <w:t xml:space="preserve">4. </w:t>
        </w:r>
        <w:r w:rsidR="00B1173A">
          <w:rPr>
            <w:rFonts w:ascii="宋体" w:hAnsi="宋体" w:cs="宋体" w:hint="eastAsia"/>
            <w:b w:val="0"/>
            <w:bCs/>
          </w:rPr>
          <w:t>磋商响应</w:t>
        </w:r>
        <w:r w:rsidR="00F84F44">
          <w:rPr>
            <w:b w:val="0"/>
            <w:bCs/>
          </w:rPr>
          <w:tab/>
        </w:r>
        <w:r w:rsidR="00CE201F">
          <w:rPr>
            <w:b w:val="0"/>
            <w:bCs/>
          </w:rPr>
          <w:fldChar w:fldCharType="begin"/>
        </w:r>
        <w:r w:rsidR="00F84F44">
          <w:rPr>
            <w:b w:val="0"/>
            <w:bCs/>
          </w:rPr>
          <w:instrText xml:space="preserve"> PAGEREF _Toc11365 </w:instrText>
        </w:r>
        <w:r w:rsidR="00CE201F">
          <w:rPr>
            <w:b w:val="0"/>
            <w:bCs/>
          </w:rPr>
          <w:fldChar w:fldCharType="separate"/>
        </w:r>
        <w:r w:rsidR="00F84F44">
          <w:rPr>
            <w:b w:val="0"/>
            <w:bCs/>
          </w:rPr>
          <w:t>10</w:t>
        </w:r>
        <w:r w:rsidR="00CE201F">
          <w:rPr>
            <w:b w:val="0"/>
            <w:bCs/>
          </w:rPr>
          <w:fldChar w:fldCharType="end"/>
        </w:r>
      </w:hyperlink>
    </w:p>
    <w:p w14:paraId="09E649C7" w14:textId="77777777" w:rsidR="00D3313C" w:rsidRDefault="00DC7CF3">
      <w:pPr>
        <w:pStyle w:val="TOC2"/>
        <w:tabs>
          <w:tab w:val="right" w:leader="dot" w:pos="9451"/>
        </w:tabs>
        <w:rPr>
          <w:b w:val="0"/>
          <w:bCs/>
        </w:rPr>
      </w:pPr>
      <w:hyperlink w:anchor="_Toc3514" w:history="1">
        <w:r w:rsidR="00F84F44">
          <w:rPr>
            <w:rFonts w:ascii="宋体" w:hAnsi="宋体" w:hint="eastAsia"/>
            <w:b w:val="0"/>
            <w:bCs/>
          </w:rPr>
          <w:t xml:space="preserve">5. </w:t>
        </w:r>
        <w:r w:rsidR="00F84F44">
          <w:rPr>
            <w:rFonts w:ascii="宋体" w:hAnsi="宋体" w:cs="宋体" w:hint="eastAsia"/>
            <w:b w:val="0"/>
            <w:bCs/>
          </w:rPr>
          <w:t>开标</w:t>
        </w:r>
        <w:r w:rsidR="00F84F44">
          <w:rPr>
            <w:b w:val="0"/>
            <w:bCs/>
          </w:rPr>
          <w:tab/>
        </w:r>
        <w:r w:rsidR="00CE201F">
          <w:rPr>
            <w:b w:val="0"/>
            <w:bCs/>
          </w:rPr>
          <w:fldChar w:fldCharType="begin"/>
        </w:r>
        <w:r w:rsidR="00F84F44">
          <w:rPr>
            <w:b w:val="0"/>
            <w:bCs/>
          </w:rPr>
          <w:instrText xml:space="preserve"> PAGEREF _Toc3514 </w:instrText>
        </w:r>
        <w:r w:rsidR="00CE201F">
          <w:rPr>
            <w:b w:val="0"/>
            <w:bCs/>
          </w:rPr>
          <w:fldChar w:fldCharType="separate"/>
        </w:r>
        <w:r w:rsidR="00F84F44">
          <w:rPr>
            <w:b w:val="0"/>
            <w:bCs/>
          </w:rPr>
          <w:t>11</w:t>
        </w:r>
        <w:r w:rsidR="00CE201F">
          <w:rPr>
            <w:b w:val="0"/>
            <w:bCs/>
          </w:rPr>
          <w:fldChar w:fldCharType="end"/>
        </w:r>
      </w:hyperlink>
    </w:p>
    <w:p w14:paraId="62A910C3" w14:textId="77777777" w:rsidR="00D3313C" w:rsidRDefault="00DC7CF3">
      <w:pPr>
        <w:pStyle w:val="TOC2"/>
        <w:tabs>
          <w:tab w:val="right" w:leader="dot" w:pos="9451"/>
        </w:tabs>
        <w:rPr>
          <w:b w:val="0"/>
          <w:bCs/>
        </w:rPr>
      </w:pPr>
      <w:hyperlink w:anchor="_Toc16401" w:history="1">
        <w:r w:rsidR="00F84F44">
          <w:rPr>
            <w:rFonts w:ascii="宋体" w:hAnsi="宋体" w:hint="eastAsia"/>
            <w:b w:val="0"/>
            <w:bCs/>
          </w:rPr>
          <w:t xml:space="preserve">6. </w:t>
        </w:r>
        <w:r w:rsidR="00F84F44">
          <w:rPr>
            <w:rFonts w:ascii="宋体" w:hAnsi="宋体" w:cs="宋体" w:hint="eastAsia"/>
            <w:b w:val="0"/>
            <w:bCs/>
          </w:rPr>
          <w:t>评标</w:t>
        </w:r>
        <w:r w:rsidR="00F84F44">
          <w:rPr>
            <w:b w:val="0"/>
            <w:bCs/>
          </w:rPr>
          <w:tab/>
        </w:r>
        <w:r w:rsidR="00CE201F">
          <w:rPr>
            <w:b w:val="0"/>
            <w:bCs/>
          </w:rPr>
          <w:fldChar w:fldCharType="begin"/>
        </w:r>
        <w:r w:rsidR="00F84F44">
          <w:rPr>
            <w:b w:val="0"/>
            <w:bCs/>
          </w:rPr>
          <w:instrText xml:space="preserve"> PAGEREF _Toc16401 </w:instrText>
        </w:r>
        <w:r w:rsidR="00CE201F">
          <w:rPr>
            <w:b w:val="0"/>
            <w:bCs/>
          </w:rPr>
          <w:fldChar w:fldCharType="separate"/>
        </w:r>
        <w:r w:rsidR="00F84F44">
          <w:rPr>
            <w:b w:val="0"/>
            <w:bCs/>
          </w:rPr>
          <w:t>11</w:t>
        </w:r>
        <w:r w:rsidR="00CE201F">
          <w:rPr>
            <w:b w:val="0"/>
            <w:bCs/>
          </w:rPr>
          <w:fldChar w:fldCharType="end"/>
        </w:r>
      </w:hyperlink>
    </w:p>
    <w:p w14:paraId="0AF4EEE5" w14:textId="77777777" w:rsidR="00D3313C" w:rsidRDefault="00DC7CF3">
      <w:pPr>
        <w:pStyle w:val="TOC2"/>
        <w:tabs>
          <w:tab w:val="right" w:leader="dot" w:pos="9451"/>
        </w:tabs>
        <w:rPr>
          <w:b w:val="0"/>
          <w:bCs/>
        </w:rPr>
      </w:pPr>
      <w:hyperlink w:anchor="_Toc17532" w:history="1">
        <w:r w:rsidR="00F84F44">
          <w:rPr>
            <w:rFonts w:ascii="宋体" w:hAnsi="宋体" w:hint="eastAsia"/>
            <w:b w:val="0"/>
            <w:bCs/>
          </w:rPr>
          <w:t xml:space="preserve">7. </w:t>
        </w:r>
        <w:r w:rsidR="00F84F44">
          <w:rPr>
            <w:rFonts w:ascii="宋体" w:hAnsi="宋体" w:cs="宋体" w:hint="eastAsia"/>
            <w:b w:val="0"/>
            <w:bCs/>
          </w:rPr>
          <w:t>合同授予</w:t>
        </w:r>
        <w:r w:rsidR="00F84F44">
          <w:rPr>
            <w:b w:val="0"/>
            <w:bCs/>
          </w:rPr>
          <w:tab/>
        </w:r>
        <w:r w:rsidR="00CE201F">
          <w:rPr>
            <w:b w:val="0"/>
            <w:bCs/>
          </w:rPr>
          <w:fldChar w:fldCharType="begin"/>
        </w:r>
        <w:r w:rsidR="00F84F44">
          <w:rPr>
            <w:b w:val="0"/>
            <w:bCs/>
          </w:rPr>
          <w:instrText xml:space="preserve"> PAGEREF _Toc17532 </w:instrText>
        </w:r>
        <w:r w:rsidR="00CE201F">
          <w:rPr>
            <w:b w:val="0"/>
            <w:bCs/>
          </w:rPr>
          <w:fldChar w:fldCharType="separate"/>
        </w:r>
        <w:r w:rsidR="00F84F44">
          <w:rPr>
            <w:b w:val="0"/>
            <w:bCs/>
          </w:rPr>
          <w:t>12</w:t>
        </w:r>
        <w:r w:rsidR="00CE201F">
          <w:rPr>
            <w:b w:val="0"/>
            <w:bCs/>
          </w:rPr>
          <w:fldChar w:fldCharType="end"/>
        </w:r>
      </w:hyperlink>
    </w:p>
    <w:p w14:paraId="717D89CD" w14:textId="6A3E3663" w:rsidR="00D3313C" w:rsidRDefault="00DC7CF3">
      <w:pPr>
        <w:pStyle w:val="TOC2"/>
        <w:tabs>
          <w:tab w:val="right" w:leader="dot" w:pos="9451"/>
        </w:tabs>
      </w:pPr>
      <w:hyperlink w:anchor="_Toc18839" w:history="1">
        <w:r w:rsidR="00F84F44">
          <w:rPr>
            <w:rFonts w:ascii="宋体" w:hAnsi="宋体" w:hint="eastAsia"/>
            <w:b w:val="0"/>
            <w:bCs/>
          </w:rPr>
          <w:t xml:space="preserve">8. </w:t>
        </w:r>
        <w:r w:rsidR="00F84F44">
          <w:rPr>
            <w:rFonts w:ascii="宋体" w:hAnsi="宋体" w:cs="宋体" w:hint="eastAsia"/>
            <w:b w:val="0"/>
            <w:bCs/>
          </w:rPr>
          <w:t>重新</w:t>
        </w:r>
        <w:r w:rsidR="00B1173A">
          <w:rPr>
            <w:rFonts w:ascii="宋体" w:hAnsi="宋体" w:cs="宋体" w:hint="eastAsia"/>
            <w:b w:val="0"/>
            <w:bCs/>
          </w:rPr>
          <w:t>采购</w:t>
        </w:r>
        <w:r w:rsidR="00F84F44">
          <w:rPr>
            <w:b w:val="0"/>
            <w:bCs/>
          </w:rPr>
          <w:tab/>
        </w:r>
        <w:r w:rsidR="00CE201F">
          <w:rPr>
            <w:b w:val="0"/>
            <w:bCs/>
          </w:rPr>
          <w:fldChar w:fldCharType="begin"/>
        </w:r>
        <w:r w:rsidR="00F84F44">
          <w:rPr>
            <w:b w:val="0"/>
            <w:bCs/>
          </w:rPr>
          <w:instrText xml:space="preserve"> PAGEREF _Toc18839 </w:instrText>
        </w:r>
        <w:r w:rsidR="00CE201F">
          <w:rPr>
            <w:b w:val="0"/>
            <w:bCs/>
          </w:rPr>
          <w:fldChar w:fldCharType="separate"/>
        </w:r>
        <w:r w:rsidR="00F84F44">
          <w:rPr>
            <w:b w:val="0"/>
            <w:bCs/>
          </w:rPr>
          <w:t>12</w:t>
        </w:r>
        <w:r w:rsidR="00CE201F">
          <w:rPr>
            <w:b w:val="0"/>
            <w:bCs/>
          </w:rPr>
          <w:fldChar w:fldCharType="end"/>
        </w:r>
      </w:hyperlink>
    </w:p>
    <w:p w14:paraId="781C69AA" w14:textId="77777777" w:rsidR="00D3313C" w:rsidRDefault="00DC7CF3">
      <w:pPr>
        <w:pStyle w:val="TOC1"/>
        <w:tabs>
          <w:tab w:val="right" w:leader="dot" w:pos="9451"/>
        </w:tabs>
        <w:rPr>
          <w:i w:val="0"/>
        </w:rPr>
      </w:pPr>
      <w:hyperlink w:anchor="_Toc5412" w:history="1">
        <w:r w:rsidR="00F84F44">
          <w:rPr>
            <w:rFonts w:ascii="宋体" w:hAnsi="宋体" w:cs="宋体" w:hint="eastAsia"/>
            <w:i w:val="0"/>
          </w:rPr>
          <w:t>第三章评标办法（综合评估法）</w:t>
        </w:r>
        <w:r w:rsidR="00F84F44">
          <w:rPr>
            <w:i w:val="0"/>
          </w:rPr>
          <w:tab/>
        </w:r>
        <w:r w:rsidR="00CE201F">
          <w:rPr>
            <w:i w:val="0"/>
          </w:rPr>
          <w:fldChar w:fldCharType="begin"/>
        </w:r>
        <w:r w:rsidR="00F84F44">
          <w:rPr>
            <w:i w:val="0"/>
          </w:rPr>
          <w:instrText xml:space="preserve"> PAGEREF _Toc5412 </w:instrText>
        </w:r>
        <w:r w:rsidR="00CE201F">
          <w:rPr>
            <w:i w:val="0"/>
          </w:rPr>
          <w:fldChar w:fldCharType="separate"/>
        </w:r>
        <w:r w:rsidR="00F84F44">
          <w:rPr>
            <w:i w:val="0"/>
          </w:rPr>
          <w:t>13</w:t>
        </w:r>
        <w:r w:rsidR="00CE201F">
          <w:rPr>
            <w:i w:val="0"/>
          </w:rPr>
          <w:fldChar w:fldCharType="end"/>
        </w:r>
      </w:hyperlink>
    </w:p>
    <w:p w14:paraId="750EAA0C" w14:textId="77777777" w:rsidR="00D3313C" w:rsidRDefault="00DC7CF3">
      <w:pPr>
        <w:pStyle w:val="TOC2"/>
        <w:tabs>
          <w:tab w:val="right" w:leader="dot" w:pos="9451"/>
        </w:tabs>
        <w:rPr>
          <w:b w:val="0"/>
          <w:bCs/>
        </w:rPr>
      </w:pPr>
      <w:hyperlink w:anchor="_Toc11286" w:history="1">
        <w:r w:rsidR="00F84F44">
          <w:rPr>
            <w:rFonts w:ascii="宋体" w:hAnsi="宋体" w:hint="eastAsia"/>
            <w:b w:val="0"/>
            <w:bCs/>
          </w:rPr>
          <w:t xml:space="preserve">1. </w:t>
        </w:r>
        <w:r w:rsidR="00F84F44">
          <w:rPr>
            <w:rFonts w:ascii="宋体" w:hAnsi="宋体" w:cs="宋体" w:hint="eastAsia"/>
            <w:b w:val="0"/>
            <w:bCs/>
          </w:rPr>
          <w:t>评标方法</w:t>
        </w:r>
        <w:r w:rsidR="00F84F44">
          <w:rPr>
            <w:b w:val="0"/>
            <w:bCs/>
          </w:rPr>
          <w:tab/>
        </w:r>
        <w:r w:rsidR="00CE201F">
          <w:rPr>
            <w:b w:val="0"/>
            <w:bCs/>
          </w:rPr>
          <w:fldChar w:fldCharType="begin"/>
        </w:r>
        <w:r w:rsidR="00F84F44">
          <w:rPr>
            <w:b w:val="0"/>
            <w:bCs/>
          </w:rPr>
          <w:instrText xml:space="preserve"> PAGEREF _Toc11286 </w:instrText>
        </w:r>
        <w:r w:rsidR="00CE201F">
          <w:rPr>
            <w:b w:val="0"/>
            <w:bCs/>
          </w:rPr>
          <w:fldChar w:fldCharType="separate"/>
        </w:r>
        <w:r w:rsidR="00F84F44">
          <w:rPr>
            <w:b w:val="0"/>
            <w:bCs/>
          </w:rPr>
          <w:t>14</w:t>
        </w:r>
        <w:r w:rsidR="00CE201F">
          <w:rPr>
            <w:b w:val="0"/>
            <w:bCs/>
          </w:rPr>
          <w:fldChar w:fldCharType="end"/>
        </w:r>
      </w:hyperlink>
    </w:p>
    <w:p w14:paraId="4E9E81F9" w14:textId="77777777" w:rsidR="00D3313C" w:rsidRDefault="00DC7CF3">
      <w:pPr>
        <w:pStyle w:val="TOC2"/>
        <w:tabs>
          <w:tab w:val="right" w:leader="dot" w:pos="9451"/>
        </w:tabs>
        <w:rPr>
          <w:b w:val="0"/>
          <w:bCs/>
        </w:rPr>
      </w:pPr>
      <w:hyperlink w:anchor="_Toc7138" w:history="1">
        <w:r w:rsidR="00F84F44">
          <w:rPr>
            <w:rFonts w:ascii="宋体" w:hAnsi="宋体" w:hint="eastAsia"/>
            <w:b w:val="0"/>
            <w:bCs/>
          </w:rPr>
          <w:t xml:space="preserve">2. </w:t>
        </w:r>
        <w:r w:rsidR="00F84F44">
          <w:rPr>
            <w:rFonts w:ascii="宋体" w:hAnsi="宋体" w:cs="宋体" w:hint="eastAsia"/>
            <w:b w:val="0"/>
            <w:bCs/>
          </w:rPr>
          <w:t>评审标准</w:t>
        </w:r>
        <w:r w:rsidR="00F84F44">
          <w:rPr>
            <w:b w:val="0"/>
            <w:bCs/>
          </w:rPr>
          <w:tab/>
        </w:r>
        <w:r w:rsidR="00CE201F">
          <w:rPr>
            <w:b w:val="0"/>
            <w:bCs/>
          </w:rPr>
          <w:fldChar w:fldCharType="begin"/>
        </w:r>
        <w:r w:rsidR="00F84F44">
          <w:rPr>
            <w:b w:val="0"/>
            <w:bCs/>
          </w:rPr>
          <w:instrText xml:space="preserve"> PAGEREF _Toc7138 </w:instrText>
        </w:r>
        <w:r w:rsidR="00CE201F">
          <w:rPr>
            <w:b w:val="0"/>
            <w:bCs/>
          </w:rPr>
          <w:fldChar w:fldCharType="separate"/>
        </w:r>
        <w:r w:rsidR="00F84F44">
          <w:rPr>
            <w:b w:val="0"/>
            <w:bCs/>
          </w:rPr>
          <w:t>14</w:t>
        </w:r>
        <w:r w:rsidR="00CE201F">
          <w:rPr>
            <w:b w:val="0"/>
            <w:bCs/>
          </w:rPr>
          <w:fldChar w:fldCharType="end"/>
        </w:r>
      </w:hyperlink>
    </w:p>
    <w:p w14:paraId="31ED11CA" w14:textId="77777777" w:rsidR="00D3313C" w:rsidRDefault="00DC7CF3">
      <w:pPr>
        <w:pStyle w:val="TOC2"/>
        <w:tabs>
          <w:tab w:val="right" w:leader="dot" w:pos="9451"/>
        </w:tabs>
      </w:pPr>
      <w:hyperlink w:anchor="_Toc2630" w:history="1">
        <w:r w:rsidR="00F84F44">
          <w:rPr>
            <w:rFonts w:ascii="宋体" w:hAnsi="宋体" w:hint="eastAsia"/>
            <w:b w:val="0"/>
            <w:bCs/>
          </w:rPr>
          <w:t xml:space="preserve">3. </w:t>
        </w:r>
        <w:r w:rsidR="00F84F44">
          <w:rPr>
            <w:rFonts w:ascii="宋体" w:hAnsi="宋体" w:cs="宋体" w:hint="eastAsia"/>
            <w:b w:val="0"/>
            <w:bCs/>
          </w:rPr>
          <w:t>评标程序</w:t>
        </w:r>
        <w:r w:rsidR="00F84F44">
          <w:rPr>
            <w:b w:val="0"/>
            <w:bCs/>
          </w:rPr>
          <w:tab/>
        </w:r>
        <w:r w:rsidR="00CE201F">
          <w:rPr>
            <w:b w:val="0"/>
            <w:bCs/>
          </w:rPr>
          <w:fldChar w:fldCharType="begin"/>
        </w:r>
        <w:r w:rsidR="00F84F44">
          <w:rPr>
            <w:b w:val="0"/>
            <w:bCs/>
          </w:rPr>
          <w:instrText xml:space="preserve"> PAGEREF _Toc2630 </w:instrText>
        </w:r>
        <w:r w:rsidR="00CE201F">
          <w:rPr>
            <w:b w:val="0"/>
            <w:bCs/>
          </w:rPr>
          <w:fldChar w:fldCharType="separate"/>
        </w:r>
        <w:r w:rsidR="00F84F44">
          <w:rPr>
            <w:b w:val="0"/>
            <w:bCs/>
          </w:rPr>
          <w:t>15</w:t>
        </w:r>
        <w:r w:rsidR="00CE201F">
          <w:rPr>
            <w:b w:val="0"/>
            <w:bCs/>
          </w:rPr>
          <w:fldChar w:fldCharType="end"/>
        </w:r>
      </w:hyperlink>
    </w:p>
    <w:p w14:paraId="6ED02E2C" w14:textId="77777777" w:rsidR="00D3313C" w:rsidRDefault="00DC7CF3">
      <w:pPr>
        <w:pStyle w:val="TOC1"/>
        <w:tabs>
          <w:tab w:val="right" w:leader="dot" w:pos="9451"/>
        </w:tabs>
        <w:rPr>
          <w:i w:val="0"/>
        </w:rPr>
      </w:pPr>
      <w:hyperlink w:anchor="_Toc12982" w:history="1">
        <w:r w:rsidR="00F84F44">
          <w:rPr>
            <w:rFonts w:ascii="宋体" w:hAnsi="宋体" w:cs="宋体" w:hint="eastAsia"/>
            <w:i w:val="0"/>
          </w:rPr>
          <w:t>第四章 合同主要条款</w:t>
        </w:r>
        <w:r w:rsidR="00F84F44">
          <w:rPr>
            <w:i w:val="0"/>
          </w:rPr>
          <w:tab/>
        </w:r>
        <w:r w:rsidR="00CE201F">
          <w:rPr>
            <w:i w:val="0"/>
          </w:rPr>
          <w:fldChar w:fldCharType="begin"/>
        </w:r>
        <w:r w:rsidR="00F84F44">
          <w:rPr>
            <w:i w:val="0"/>
          </w:rPr>
          <w:instrText xml:space="preserve"> PAGEREF _Toc12982 </w:instrText>
        </w:r>
        <w:r w:rsidR="00CE201F">
          <w:rPr>
            <w:i w:val="0"/>
          </w:rPr>
          <w:fldChar w:fldCharType="separate"/>
        </w:r>
        <w:r w:rsidR="00F84F44">
          <w:rPr>
            <w:i w:val="0"/>
          </w:rPr>
          <w:t>17</w:t>
        </w:r>
        <w:r w:rsidR="00CE201F">
          <w:rPr>
            <w:i w:val="0"/>
          </w:rPr>
          <w:fldChar w:fldCharType="end"/>
        </w:r>
      </w:hyperlink>
    </w:p>
    <w:p w14:paraId="43884C3D" w14:textId="77777777" w:rsidR="00D3313C" w:rsidRDefault="00DC7CF3">
      <w:pPr>
        <w:pStyle w:val="TOC1"/>
        <w:tabs>
          <w:tab w:val="right" w:leader="dot" w:pos="9451"/>
        </w:tabs>
        <w:rPr>
          <w:i w:val="0"/>
        </w:rPr>
      </w:pPr>
      <w:hyperlink w:anchor="_Toc6081" w:history="1">
        <w:r w:rsidR="00F84F44">
          <w:rPr>
            <w:rFonts w:hint="eastAsia"/>
            <w:i w:val="0"/>
          </w:rPr>
          <w:t>第五章设计任务书</w:t>
        </w:r>
        <w:r w:rsidR="00F84F44">
          <w:rPr>
            <w:i w:val="0"/>
          </w:rPr>
          <w:tab/>
        </w:r>
        <w:r w:rsidR="00CE201F">
          <w:rPr>
            <w:i w:val="0"/>
          </w:rPr>
          <w:fldChar w:fldCharType="begin"/>
        </w:r>
        <w:r w:rsidR="00F84F44">
          <w:rPr>
            <w:i w:val="0"/>
          </w:rPr>
          <w:instrText xml:space="preserve"> PAGEREF _Toc6081 </w:instrText>
        </w:r>
        <w:r w:rsidR="00CE201F">
          <w:rPr>
            <w:i w:val="0"/>
          </w:rPr>
          <w:fldChar w:fldCharType="separate"/>
        </w:r>
        <w:r w:rsidR="00F84F44">
          <w:rPr>
            <w:i w:val="0"/>
          </w:rPr>
          <w:t>22</w:t>
        </w:r>
        <w:r w:rsidR="00CE201F">
          <w:rPr>
            <w:i w:val="0"/>
          </w:rPr>
          <w:fldChar w:fldCharType="end"/>
        </w:r>
      </w:hyperlink>
    </w:p>
    <w:p w14:paraId="5EE19C8C" w14:textId="7A7BEC06" w:rsidR="00D3313C" w:rsidRDefault="00DC7CF3">
      <w:pPr>
        <w:pStyle w:val="TOC1"/>
        <w:tabs>
          <w:tab w:val="right" w:leader="dot" w:pos="9451"/>
        </w:tabs>
        <w:rPr>
          <w:i w:val="0"/>
        </w:rPr>
      </w:pPr>
      <w:hyperlink w:anchor="_Toc25088" w:history="1">
        <w:r w:rsidR="00F84F44">
          <w:rPr>
            <w:rFonts w:ascii="宋体" w:hAnsi="宋体" w:cs="宋体" w:hint="eastAsia"/>
            <w:i w:val="0"/>
          </w:rPr>
          <w:t>第六章</w:t>
        </w:r>
        <w:r w:rsidR="00B1173A">
          <w:rPr>
            <w:rFonts w:ascii="宋体" w:hAnsi="宋体" w:cs="宋体" w:hint="eastAsia"/>
            <w:i w:val="0"/>
          </w:rPr>
          <w:t>磋商响应</w:t>
        </w:r>
        <w:r w:rsidR="00F84F44">
          <w:rPr>
            <w:rFonts w:ascii="宋体" w:hAnsi="宋体" w:cs="宋体" w:hint="eastAsia"/>
            <w:i w:val="0"/>
          </w:rPr>
          <w:t>文件格式</w:t>
        </w:r>
        <w:r w:rsidR="00F84F44">
          <w:rPr>
            <w:i w:val="0"/>
          </w:rPr>
          <w:tab/>
        </w:r>
        <w:r w:rsidR="00CE201F">
          <w:rPr>
            <w:i w:val="0"/>
          </w:rPr>
          <w:fldChar w:fldCharType="begin"/>
        </w:r>
        <w:r w:rsidR="00F84F44">
          <w:rPr>
            <w:i w:val="0"/>
          </w:rPr>
          <w:instrText xml:space="preserve"> PAGEREF _Toc25088 </w:instrText>
        </w:r>
        <w:r w:rsidR="00CE201F">
          <w:rPr>
            <w:i w:val="0"/>
          </w:rPr>
          <w:fldChar w:fldCharType="separate"/>
        </w:r>
        <w:r w:rsidR="00F84F44">
          <w:rPr>
            <w:i w:val="0"/>
          </w:rPr>
          <w:t>24</w:t>
        </w:r>
        <w:r w:rsidR="00CE201F">
          <w:rPr>
            <w:i w:val="0"/>
          </w:rPr>
          <w:fldChar w:fldCharType="end"/>
        </w:r>
      </w:hyperlink>
    </w:p>
    <w:p w14:paraId="103F7F47" w14:textId="3887415F" w:rsidR="00D3313C" w:rsidRDefault="00DC7CF3">
      <w:pPr>
        <w:pStyle w:val="TOC2"/>
        <w:tabs>
          <w:tab w:val="right" w:leader="dot" w:pos="9451"/>
        </w:tabs>
        <w:rPr>
          <w:b w:val="0"/>
          <w:bCs/>
        </w:rPr>
      </w:pPr>
      <w:hyperlink w:anchor="_Toc26283" w:history="1">
        <w:r w:rsidR="00F84F44">
          <w:rPr>
            <w:rFonts w:ascii="宋体" w:hAnsi="宋体" w:cs="宋体" w:hint="eastAsia"/>
            <w:b w:val="0"/>
            <w:bCs/>
          </w:rPr>
          <w:t>一、</w:t>
        </w:r>
        <w:r w:rsidR="00B1173A">
          <w:rPr>
            <w:rFonts w:ascii="宋体" w:hAnsi="宋体" w:cs="宋体" w:hint="eastAsia"/>
            <w:b w:val="0"/>
            <w:bCs/>
          </w:rPr>
          <w:t>磋商响应</w:t>
        </w:r>
        <w:r w:rsidR="00F84F44">
          <w:rPr>
            <w:rFonts w:ascii="宋体" w:hAnsi="宋体" w:cs="宋体" w:hint="eastAsia"/>
            <w:b w:val="0"/>
            <w:bCs/>
          </w:rPr>
          <w:t>函</w:t>
        </w:r>
        <w:r w:rsidR="00F84F44">
          <w:rPr>
            <w:b w:val="0"/>
            <w:bCs/>
          </w:rPr>
          <w:tab/>
        </w:r>
        <w:r w:rsidR="00CE201F">
          <w:rPr>
            <w:b w:val="0"/>
            <w:bCs/>
          </w:rPr>
          <w:fldChar w:fldCharType="begin"/>
        </w:r>
        <w:r w:rsidR="00F84F44">
          <w:rPr>
            <w:b w:val="0"/>
            <w:bCs/>
          </w:rPr>
          <w:instrText xml:space="preserve"> PAGEREF _Toc26283 </w:instrText>
        </w:r>
        <w:r w:rsidR="00CE201F">
          <w:rPr>
            <w:b w:val="0"/>
            <w:bCs/>
          </w:rPr>
          <w:fldChar w:fldCharType="separate"/>
        </w:r>
        <w:r w:rsidR="00F84F44">
          <w:rPr>
            <w:b w:val="0"/>
            <w:bCs/>
          </w:rPr>
          <w:t>26</w:t>
        </w:r>
        <w:r w:rsidR="00CE201F">
          <w:rPr>
            <w:b w:val="0"/>
            <w:bCs/>
          </w:rPr>
          <w:fldChar w:fldCharType="end"/>
        </w:r>
      </w:hyperlink>
    </w:p>
    <w:p w14:paraId="6F028727" w14:textId="77777777" w:rsidR="00D3313C" w:rsidRDefault="00DC7CF3">
      <w:pPr>
        <w:pStyle w:val="TOC2"/>
        <w:tabs>
          <w:tab w:val="right" w:leader="dot" w:pos="9451"/>
        </w:tabs>
        <w:rPr>
          <w:b w:val="0"/>
          <w:bCs/>
        </w:rPr>
      </w:pPr>
      <w:hyperlink w:anchor="_Toc15216" w:history="1">
        <w:r w:rsidR="00F84F44">
          <w:rPr>
            <w:rFonts w:ascii="宋体" w:hAnsi="宋体" w:cs="宋体" w:hint="eastAsia"/>
            <w:b w:val="0"/>
            <w:bCs/>
          </w:rPr>
          <w:t>三、法定代表人身份证明</w:t>
        </w:r>
        <w:r w:rsidR="00F84F44">
          <w:rPr>
            <w:b w:val="0"/>
            <w:bCs/>
          </w:rPr>
          <w:tab/>
        </w:r>
        <w:r w:rsidR="00CE201F">
          <w:rPr>
            <w:b w:val="0"/>
            <w:bCs/>
          </w:rPr>
          <w:fldChar w:fldCharType="begin"/>
        </w:r>
        <w:r w:rsidR="00F84F44">
          <w:rPr>
            <w:b w:val="0"/>
            <w:bCs/>
          </w:rPr>
          <w:instrText xml:space="preserve"> PAGEREF _Toc15216 </w:instrText>
        </w:r>
        <w:r w:rsidR="00CE201F">
          <w:rPr>
            <w:b w:val="0"/>
            <w:bCs/>
          </w:rPr>
          <w:fldChar w:fldCharType="separate"/>
        </w:r>
        <w:r w:rsidR="00F84F44">
          <w:rPr>
            <w:b w:val="0"/>
            <w:bCs/>
          </w:rPr>
          <w:t>28</w:t>
        </w:r>
        <w:r w:rsidR="00CE201F">
          <w:rPr>
            <w:b w:val="0"/>
            <w:bCs/>
          </w:rPr>
          <w:fldChar w:fldCharType="end"/>
        </w:r>
      </w:hyperlink>
    </w:p>
    <w:p w14:paraId="4F07E47E" w14:textId="77777777" w:rsidR="00D3313C" w:rsidRDefault="00DC7CF3">
      <w:pPr>
        <w:pStyle w:val="TOC2"/>
        <w:tabs>
          <w:tab w:val="right" w:leader="dot" w:pos="9451"/>
        </w:tabs>
        <w:rPr>
          <w:b w:val="0"/>
          <w:bCs/>
        </w:rPr>
      </w:pPr>
      <w:hyperlink w:anchor="_Toc651" w:history="1">
        <w:r w:rsidR="00F84F44">
          <w:rPr>
            <w:rFonts w:ascii="宋体" w:hAnsi="宋体" w:cs="宋体" w:hint="eastAsia"/>
            <w:b w:val="0"/>
            <w:bCs/>
          </w:rPr>
          <w:t>四、授权委托书</w:t>
        </w:r>
        <w:r w:rsidR="00F84F44">
          <w:rPr>
            <w:b w:val="0"/>
            <w:bCs/>
          </w:rPr>
          <w:tab/>
        </w:r>
        <w:r w:rsidR="00CE201F">
          <w:rPr>
            <w:b w:val="0"/>
            <w:bCs/>
          </w:rPr>
          <w:fldChar w:fldCharType="begin"/>
        </w:r>
        <w:r w:rsidR="00F84F44">
          <w:rPr>
            <w:b w:val="0"/>
            <w:bCs/>
          </w:rPr>
          <w:instrText xml:space="preserve"> PAGEREF _Toc651 </w:instrText>
        </w:r>
        <w:r w:rsidR="00CE201F">
          <w:rPr>
            <w:b w:val="0"/>
            <w:bCs/>
          </w:rPr>
          <w:fldChar w:fldCharType="separate"/>
        </w:r>
        <w:r w:rsidR="00F84F44">
          <w:rPr>
            <w:b w:val="0"/>
            <w:bCs/>
          </w:rPr>
          <w:t>29</w:t>
        </w:r>
        <w:r w:rsidR="00CE201F">
          <w:rPr>
            <w:b w:val="0"/>
            <w:bCs/>
          </w:rPr>
          <w:fldChar w:fldCharType="end"/>
        </w:r>
      </w:hyperlink>
    </w:p>
    <w:p w14:paraId="7CD5A364" w14:textId="33FA25AA" w:rsidR="00D3313C" w:rsidRDefault="00DC7CF3">
      <w:pPr>
        <w:pStyle w:val="TOC2"/>
        <w:tabs>
          <w:tab w:val="right" w:leader="dot" w:pos="9451"/>
        </w:tabs>
        <w:rPr>
          <w:b w:val="0"/>
          <w:bCs/>
        </w:rPr>
      </w:pPr>
      <w:hyperlink w:anchor="_Toc13993" w:history="1">
        <w:r w:rsidR="00F84F44">
          <w:rPr>
            <w:rFonts w:ascii="宋体" w:hAnsi="宋体" w:cs="宋体" w:hint="eastAsia"/>
            <w:b w:val="0"/>
            <w:bCs/>
          </w:rPr>
          <w:t>五、</w:t>
        </w:r>
        <w:r w:rsidR="00B1173A">
          <w:rPr>
            <w:rFonts w:ascii="宋体" w:hAnsi="宋体" w:cs="宋体" w:hint="eastAsia"/>
            <w:b w:val="0"/>
            <w:bCs/>
          </w:rPr>
          <w:t>磋商响应</w:t>
        </w:r>
        <w:r w:rsidR="00F84F44">
          <w:rPr>
            <w:rFonts w:ascii="宋体" w:hAnsi="宋体" w:cs="宋体" w:hint="eastAsia"/>
            <w:b w:val="0"/>
            <w:bCs/>
          </w:rPr>
          <w:t>保证金</w:t>
        </w:r>
        <w:r w:rsidR="00F84F44">
          <w:rPr>
            <w:b w:val="0"/>
            <w:bCs/>
          </w:rPr>
          <w:tab/>
        </w:r>
        <w:r w:rsidR="00CE201F">
          <w:rPr>
            <w:b w:val="0"/>
            <w:bCs/>
          </w:rPr>
          <w:fldChar w:fldCharType="begin"/>
        </w:r>
        <w:r w:rsidR="00F84F44">
          <w:rPr>
            <w:b w:val="0"/>
            <w:bCs/>
          </w:rPr>
          <w:instrText xml:space="preserve"> PAGEREF _Toc13993 </w:instrText>
        </w:r>
        <w:r w:rsidR="00CE201F">
          <w:rPr>
            <w:b w:val="0"/>
            <w:bCs/>
          </w:rPr>
          <w:fldChar w:fldCharType="separate"/>
        </w:r>
        <w:r w:rsidR="00F84F44">
          <w:rPr>
            <w:b w:val="0"/>
            <w:bCs/>
          </w:rPr>
          <w:t>30</w:t>
        </w:r>
        <w:r w:rsidR="00CE201F">
          <w:rPr>
            <w:b w:val="0"/>
            <w:bCs/>
          </w:rPr>
          <w:fldChar w:fldCharType="end"/>
        </w:r>
      </w:hyperlink>
    </w:p>
    <w:p w14:paraId="2AEA2991" w14:textId="77777777" w:rsidR="00D3313C" w:rsidRDefault="00DC7CF3">
      <w:pPr>
        <w:pStyle w:val="TOC2"/>
        <w:tabs>
          <w:tab w:val="right" w:leader="dot" w:pos="9451"/>
        </w:tabs>
        <w:rPr>
          <w:b w:val="0"/>
          <w:bCs/>
        </w:rPr>
      </w:pPr>
      <w:hyperlink w:anchor="_Toc12527" w:history="1">
        <w:r w:rsidR="00F84F44">
          <w:rPr>
            <w:rFonts w:ascii="宋体" w:hAnsi="宋体" w:cs="宋体" w:hint="eastAsia"/>
            <w:b w:val="0"/>
            <w:bCs/>
          </w:rPr>
          <w:t>六、资格审查表</w:t>
        </w:r>
        <w:r w:rsidR="00F84F44">
          <w:rPr>
            <w:b w:val="0"/>
            <w:bCs/>
          </w:rPr>
          <w:tab/>
        </w:r>
        <w:r w:rsidR="00CE201F">
          <w:rPr>
            <w:b w:val="0"/>
            <w:bCs/>
          </w:rPr>
          <w:fldChar w:fldCharType="begin"/>
        </w:r>
        <w:r w:rsidR="00F84F44">
          <w:rPr>
            <w:b w:val="0"/>
            <w:bCs/>
          </w:rPr>
          <w:instrText xml:space="preserve"> PAGEREF _Toc12527 </w:instrText>
        </w:r>
        <w:r w:rsidR="00CE201F">
          <w:rPr>
            <w:b w:val="0"/>
            <w:bCs/>
          </w:rPr>
          <w:fldChar w:fldCharType="separate"/>
        </w:r>
        <w:r w:rsidR="00F84F44">
          <w:rPr>
            <w:b w:val="0"/>
            <w:bCs/>
          </w:rPr>
          <w:t>31</w:t>
        </w:r>
        <w:r w:rsidR="00CE201F">
          <w:rPr>
            <w:b w:val="0"/>
            <w:bCs/>
          </w:rPr>
          <w:fldChar w:fldCharType="end"/>
        </w:r>
      </w:hyperlink>
    </w:p>
    <w:p w14:paraId="74496B6D" w14:textId="3D5C92CF" w:rsidR="00D3313C" w:rsidRDefault="00DC7CF3">
      <w:pPr>
        <w:pStyle w:val="TOC1"/>
        <w:tabs>
          <w:tab w:val="right" w:leader="dot" w:pos="9451"/>
        </w:tabs>
        <w:rPr>
          <w:b w:val="0"/>
          <w:bCs/>
          <w:i w:val="0"/>
        </w:rPr>
      </w:pPr>
      <w:hyperlink w:anchor="_Toc9582" w:history="1">
        <w:r w:rsidR="00F84F44">
          <w:rPr>
            <w:rFonts w:ascii="宋体" w:hAnsi="宋体" w:hint="eastAsia"/>
            <w:b w:val="0"/>
            <w:bCs/>
            <w:i w:val="0"/>
            <w:szCs w:val="28"/>
          </w:rPr>
          <w:t>（一）</w:t>
        </w:r>
        <w:r w:rsidR="00B1173A">
          <w:rPr>
            <w:rFonts w:ascii="宋体" w:hAnsi="宋体" w:hint="eastAsia"/>
            <w:b w:val="0"/>
            <w:bCs/>
            <w:i w:val="0"/>
            <w:szCs w:val="28"/>
          </w:rPr>
          <w:t>磋商响应</w:t>
        </w:r>
        <w:r w:rsidR="00F84F44">
          <w:rPr>
            <w:rFonts w:ascii="宋体" w:hAnsi="宋体" w:hint="eastAsia"/>
            <w:b w:val="0"/>
            <w:bCs/>
            <w:i w:val="0"/>
            <w:szCs w:val="28"/>
          </w:rPr>
          <w:t>人基本情况表</w:t>
        </w:r>
        <w:r w:rsidR="00F84F44">
          <w:rPr>
            <w:b w:val="0"/>
            <w:bCs/>
            <w:i w:val="0"/>
          </w:rPr>
          <w:tab/>
        </w:r>
        <w:r w:rsidR="00CE201F">
          <w:rPr>
            <w:b w:val="0"/>
            <w:bCs/>
            <w:i w:val="0"/>
          </w:rPr>
          <w:fldChar w:fldCharType="begin"/>
        </w:r>
        <w:r w:rsidR="00F84F44">
          <w:rPr>
            <w:b w:val="0"/>
            <w:bCs/>
            <w:i w:val="0"/>
          </w:rPr>
          <w:instrText xml:space="preserve"> PAGEREF _Toc9582 </w:instrText>
        </w:r>
        <w:r w:rsidR="00CE201F">
          <w:rPr>
            <w:b w:val="0"/>
            <w:bCs/>
            <w:i w:val="0"/>
          </w:rPr>
          <w:fldChar w:fldCharType="separate"/>
        </w:r>
        <w:r w:rsidR="00F84F44">
          <w:rPr>
            <w:b w:val="0"/>
            <w:bCs/>
            <w:i w:val="0"/>
          </w:rPr>
          <w:t>31</w:t>
        </w:r>
        <w:r w:rsidR="00CE201F">
          <w:rPr>
            <w:b w:val="0"/>
            <w:bCs/>
            <w:i w:val="0"/>
          </w:rPr>
          <w:fldChar w:fldCharType="end"/>
        </w:r>
      </w:hyperlink>
    </w:p>
    <w:p w14:paraId="3FAB26F0" w14:textId="77777777" w:rsidR="00D3313C" w:rsidRDefault="00DC7CF3">
      <w:pPr>
        <w:pStyle w:val="TOC1"/>
        <w:tabs>
          <w:tab w:val="right" w:leader="dot" w:pos="9451"/>
        </w:tabs>
        <w:rPr>
          <w:b w:val="0"/>
          <w:bCs/>
          <w:i w:val="0"/>
        </w:rPr>
      </w:pPr>
      <w:hyperlink w:anchor="_Toc26736" w:history="1">
        <w:r w:rsidR="00F84F44">
          <w:rPr>
            <w:rFonts w:ascii="宋体" w:hAnsi="宋体" w:hint="eastAsia"/>
            <w:b w:val="0"/>
            <w:bCs/>
            <w:i w:val="0"/>
            <w:szCs w:val="28"/>
          </w:rPr>
          <w:t>（二）近年完成的类似项目情况表（如有）</w:t>
        </w:r>
        <w:r w:rsidR="00F84F44">
          <w:rPr>
            <w:b w:val="0"/>
            <w:bCs/>
            <w:i w:val="0"/>
          </w:rPr>
          <w:tab/>
        </w:r>
        <w:r w:rsidR="00CE201F">
          <w:rPr>
            <w:b w:val="0"/>
            <w:bCs/>
            <w:i w:val="0"/>
          </w:rPr>
          <w:fldChar w:fldCharType="begin"/>
        </w:r>
        <w:r w:rsidR="00F84F44">
          <w:rPr>
            <w:b w:val="0"/>
            <w:bCs/>
            <w:i w:val="0"/>
          </w:rPr>
          <w:instrText xml:space="preserve"> PAGEREF _Toc26736 </w:instrText>
        </w:r>
        <w:r w:rsidR="00CE201F">
          <w:rPr>
            <w:b w:val="0"/>
            <w:bCs/>
            <w:i w:val="0"/>
          </w:rPr>
          <w:fldChar w:fldCharType="separate"/>
        </w:r>
        <w:r w:rsidR="00F84F44">
          <w:rPr>
            <w:b w:val="0"/>
            <w:bCs/>
            <w:i w:val="0"/>
          </w:rPr>
          <w:t>32</w:t>
        </w:r>
        <w:r w:rsidR="00CE201F">
          <w:rPr>
            <w:b w:val="0"/>
            <w:bCs/>
            <w:i w:val="0"/>
          </w:rPr>
          <w:fldChar w:fldCharType="end"/>
        </w:r>
      </w:hyperlink>
    </w:p>
    <w:p w14:paraId="2401A639" w14:textId="77777777" w:rsidR="00D3313C" w:rsidRDefault="00DC7CF3">
      <w:pPr>
        <w:pStyle w:val="TOC1"/>
        <w:tabs>
          <w:tab w:val="right" w:leader="dot" w:pos="9451"/>
        </w:tabs>
        <w:rPr>
          <w:b w:val="0"/>
          <w:bCs/>
          <w:i w:val="0"/>
        </w:rPr>
      </w:pPr>
      <w:hyperlink w:anchor="_Toc7832" w:history="1">
        <w:r w:rsidR="00F84F44">
          <w:rPr>
            <w:rFonts w:ascii="宋体" w:hAnsi="宋体" w:hint="eastAsia"/>
            <w:b w:val="0"/>
            <w:bCs/>
            <w:i w:val="0"/>
            <w:szCs w:val="28"/>
          </w:rPr>
          <w:t>（三）拟投入项目负责人工作简历表</w:t>
        </w:r>
        <w:r w:rsidR="00F84F44">
          <w:rPr>
            <w:b w:val="0"/>
            <w:bCs/>
            <w:i w:val="0"/>
          </w:rPr>
          <w:tab/>
        </w:r>
        <w:r w:rsidR="00CE201F">
          <w:rPr>
            <w:b w:val="0"/>
            <w:bCs/>
            <w:i w:val="0"/>
          </w:rPr>
          <w:fldChar w:fldCharType="begin"/>
        </w:r>
        <w:r w:rsidR="00F84F44">
          <w:rPr>
            <w:b w:val="0"/>
            <w:bCs/>
            <w:i w:val="0"/>
          </w:rPr>
          <w:instrText xml:space="preserve"> PAGEREF _Toc7832 </w:instrText>
        </w:r>
        <w:r w:rsidR="00CE201F">
          <w:rPr>
            <w:b w:val="0"/>
            <w:bCs/>
            <w:i w:val="0"/>
          </w:rPr>
          <w:fldChar w:fldCharType="separate"/>
        </w:r>
        <w:r w:rsidR="00F84F44">
          <w:rPr>
            <w:b w:val="0"/>
            <w:bCs/>
            <w:i w:val="0"/>
          </w:rPr>
          <w:t>33</w:t>
        </w:r>
        <w:r w:rsidR="00CE201F">
          <w:rPr>
            <w:b w:val="0"/>
            <w:bCs/>
            <w:i w:val="0"/>
          </w:rPr>
          <w:fldChar w:fldCharType="end"/>
        </w:r>
      </w:hyperlink>
    </w:p>
    <w:p w14:paraId="6E5294CC" w14:textId="77777777" w:rsidR="00D3313C" w:rsidRDefault="00DC7CF3">
      <w:pPr>
        <w:pStyle w:val="TOC2"/>
        <w:tabs>
          <w:tab w:val="right" w:leader="dot" w:pos="9451"/>
        </w:tabs>
        <w:rPr>
          <w:b w:val="0"/>
          <w:bCs/>
        </w:rPr>
      </w:pPr>
      <w:hyperlink w:anchor="_Toc10183" w:history="1">
        <w:r w:rsidR="00F84F44">
          <w:rPr>
            <w:rFonts w:ascii="宋体" w:hAnsi="宋体" w:cs="宋体" w:hint="eastAsia"/>
            <w:b w:val="0"/>
            <w:bCs/>
          </w:rPr>
          <w:t>七、技术文件</w:t>
        </w:r>
        <w:r w:rsidR="00F84F44">
          <w:rPr>
            <w:b w:val="0"/>
            <w:bCs/>
          </w:rPr>
          <w:tab/>
        </w:r>
        <w:r w:rsidR="00CE201F">
          <w:rPr>
            <w:b w:val="0"/>
            <w:bCs/>
          </w:rPr>
          <w:fldChar w:fldCharType="begin"/>
        </w:r>
        <w:r w:rsidR="00F84F44">
          <w:rPr>
            <w:b w:val="0"/>
            <w:bCs/>
          </w:rPr>
          <w:instrText xml:space="preserve"> PAGEREF _Toc10183 </w:instrText>
        </w:r>
        <w:r w:rsidR="00CE201F">
          <w:rPr>
            <w:b w:val="0"/>
            <w:bCs/>
          </w:rPr>
          <w:fldChar w:fldCharType="separate"/>
        </w:r>
        <w:r w:rsidR="00F84F44">
          <w:rPr>
            <w:b w:val="0"/>
            <w:bCs/>
          </w:rPr>
          <w:t>34</w:t>
        </w:r>
        <w:r w:rsidR="00CE201F">
          <w:rPr>
            <w:b w:val="0"/>
            <w:bCs/>
          </w:rPr>
          <w:fldChar w:fldCharType="end"/>
        </w:r>
      </w:hyperlink>
    </w:p>
    <w:p w14:paraId="712349DF" w14:textId="77777777" w:rsidR="00D3313C" w:rsidRDefault="00DC7CF3">
      <w:pPr>
        <w:pStyle w:val="TOC2"/>
        <w:tabs>
          <w:tab w:val="right" w:leader="dot" w:pos="9451"/>
        </w:tabs>
      </w:pPr>
      <w:hyperlink w:anchor="_Toc1118" w:history="1">
        <w:r w:rsidR="00F84F44">
          <w:rPr>
            <w:rFonts w:ascii="宋体" w:hAnsi="宋体" w:cs="宋体" w:hint="eastAsia"/>
            <w:b w:val="0"/>
            <w:bCs/>
          </w:rPr>
          <w:t>八、其他资料</w:t>
        </w:r>
        <w:r w:rsidR="00F84F44">
          <w:rPr>
            <w:b w:val="0"/>
            <w:bCs/>
          </w:rPr>
          <w:tab/>
        </w:r>
        <w:r w:rsidR="00CE201F">
          <w:rPr>
            <w:b w:val="0"/>
            <w:bCs/>
          </w:rPr>
          <w:fldChar w:fldCharType="begin"/>
        </w:r>
        <w:r w:rsidR="00F84F44">
          <w:rPr>
            <w:b w:val="0"/>
            <w:bCs/>
          </w:rPr>
          <w:instrText xml:space="preserve"> PAGEREF _Toc1118 </w:instrText>
        </w:r>
        <w:r w:rsidR="00CE201F">
          <w:rPr>
            <w:b w:val="0"/>
            <w:bCs/>
          </w:rPr>
          <w:fldChar w:fldCharType="separate"/>
        </w:r>
        <w:r w:rsidR="00F84F44">
          <w:rPr>
            <w:b w:val="0"/>
            <w:bCs/>
          </w:rPr>
          <w:t>34</w:t>
        </w:r>
        <w:r w:rsidR="00CE201F">
          <w:rPr>
            <w:b w:val="0"/>
            <w:bCs/>
          </w:rPr>
          <w:fldChar w:fldCharType="end"/>
        </w:r>
      </w:hyperlink>
    </w:p>
    <w:p w14:paraId="71D5E246" w14:textId="77777777" w:rsidR="00D3313C" w:rsidRDefault="00CE201F">
      <w:pPr>
        <w:pStyle w:val="1"/>
        <w:rPr>
          <w:rFonts w:ascii="宋体" w:hAnsi="宋体" w:cs="宋体"/>
          <w:b w:val="0"/>
          <w:i/>
          <w:color w:val="000000"/>
          <w:szCs w:val="21"/>
        </w:rPr>
        <w:sectPr w:rsidR="00D3313C">
          <w:headerReference w:type="default" r:id="rId8"/>
          <w:footerReference w:type="default" r:id="rId9"/>
          <w:footerReference w:type="first" r:id="rId10"/>
          <w:type w:val="continuous"/>
          <w:pgSz w:w="11906" w:h="16838"/>
          <w:pgMar w:top="1440" w:right="1196" w:bottom="1440" w:left="1259" w:header="471" w:footer="408" w:gutter="0"/>
          <w:pgNumType w:start="1"/>
          <w:cols w:space="720"/>
          <w:titlePg/>
          <w:docGrid w:linePitch="312"/>
        </w:sectPr>
      </w:pPr>
      <w:r>
        <w:rPr>
          <w:rFonts w:ascii="宋体" w:hAnsi="宋体" w:cs="宋体"/>
          <w:i/>
          <w:color w:val="000000"/>
          <w:szCs w:val="21"/>
        </w:rPr>
        <w:fldChar w:fldCharType="end"/>
      </w:r>
      <w:bookmarkStart w:id="7" w:name="_Toc356398814"/>
    </w:p>
    <w:p w14:paraId="355697C8" w14:textId="77777777" w:rsidR="00D3313C" w:rsidRDefault="00F84F44">
      <w:pPr>
        <w:pStyle w:val="1"/>
        <w:rPr>
          <w:rFonts w:ascii="宋体"/>
          <w:color w:val="000000"/>
        </w:rPr>
      </w:pPr>
      <w:bookmarkStart w:id="8" w:name="_Toc16352"/>
      <w:r>
        <w:rPr>
          <w:rFonts w:ascii="宋体" w:hAnsi="宋体" w:hint="eastAsia"/>
          <w:color w:val="000000"/>
        </w:rPr>
        <w:lastRenderedPageBreak/>
        <w:t>第一章</w:t>
      </w:r>
      <w:bookmarkEnd w:id="7"/>
      <w:r w:rsidR="0026510D">
        <w:rPr>
          <w:rFonts w:ascii="宋体" w:hAnsi="宋体" w:hint="eastAsia"/>
          <w:color w:val="000000"/>
        </w:rPr>
        <w:t>采购</w:t>
      </w:r>
      <w:r>
        <w:rPr>
          <w:rFonts w:ascii="宋体" w:hAnsi="宋体" w:hint="eastAsia"/>
          <w:color w:val="000000"/>
        </w:rPr>
        <w:t>公告</w:t>
      </w:r>
      <w:bookmarkEnd w:id="8"/>
    </w:p>
    <w:p w14:paraId="4AFA356A" w14:textId="77777777" w:rsidR="00B1173A" w:rsidRPr="00CE2A54" w:rsidRDefault="00B1173A" w:rsidP="00B1173A">
      <w:pPr>
        <w:widowControl/>
        <w:spacing w:line="480" w:lineRule="auto"/>
        <w:jc w:val="center"/>
        <w:rPr>
          <w:rFonts w:ascii="宋体" w:hAnsi="宋体" w:cs="宋体"/>
          <w:color w:val="000000"/>
          <w:kern w:val="0"/>
          <w:sz w:val="36"/>
          <w:szCs w:val="36"/>
        </w:rPr>
      </w:pPr>
      <w:bookmarkStart w:id="9" w:name="_Hlk93414377"/>
      <w:r w:rsidRPr="00CE2A54">
        <w:rPr>
          <w:rFonts w:ascii="宋体" w:hAnsi="宋体" w:cs="宋体" w:hint="eastAsia"/>
          <w:color w:val="000000"/>
          <w:kern w:val="0"/>
          <w:sz w:val="36"/>
          <w:szCs w:val="36"/>
        </w:rPr>
        <w:t>河南省人民医院灾后恢复重建项目-应急电源改造设计项目</w:t>
      </w:r>
      <w:bookmarkEnd w:id="9"/>
      <w:r w:rsidRPr="00CE2A54">
        <w:rPr>
          <w:rFonts w:ascii="宋体" w:hAnsi="宋体" w:cs="宋体" w:hint="eastAsia"/>
          <w:color w:val="000000"/>
          <w:kern w:val="0"/>
          <w:sz w:val="36"/>
          <w:szCs w:val="36"/>
        </w:rPr>
        <w:t>采购公告</w:t>
      </w:r>
    </w:p>
    <w:p w14:paraId="7BE010D3" w14:textId="77777777" w:rsidR="00B1173A" w:rsidRDefault="00B1173A" w:rsidP="00B1173A">
      <w:pPr>
        <w:widowControl/>
        <w:spacing w:line="480" w:lineRule="auto"/>
        <w:ind w:left="480"/>
        <w:jc w:val="left"/>
        <w:rPr>
          <w:rFonts w:ascii="宋体" w:hAnsi="宋体" w:cs="宋体"/>
          <w:color w:val="000000"/>
          <w:kern w:val="0"/>
          <w:sz w:val="18"/>
          <w:szCs w:val="18"/>
        </w:rPr>
      </w:pPr>
      <w:r>
        <w:rPr>
          <w:rFonts w:ascii="宋体" w:hAnsi="宋体" w:cs="宋体" w:hint="eastAsia"/>
          <w:b/>
          <w:bCs/>
          <w:color w:val="000000"/>
          <w:kern w:val="0"/>
          <w:sz w:val="24"/>
        </w:rPr>
        <w:t>一、项目概况</w:t>
      </w:r>
      <w:r>
        <w:rPr>
          <w:rFonts w:ascii="宋体" w:hAnsi="宋体" w:cs="宋体" w:hint="eastAsia"/>
          <w:color w:val="000000"/>
          <w:kern w:val="0"/>
          <w:sz w:val="24"/>
        </w:rPr>
        <w:br/>
        <w:t>1、 项目名称：河南省人民医院灾后恢复重建项目-应急电源改造设计项目</w:t>
      </w:r>
    </w:p>
    <w:p w14:paraId="5DF26F61" w14:textId="77777777" w:rsidR="00B1173A" w:rsidRPr="00635219" w:rsidRDefault="00B1173A" w:rsidP="00B1173A">
      <w:pPr>
        <w:widowControl/>
        <w:spacing w:line="480" w:lineRule="auto"/>
        <w:ind w:firstLine="480"/>
        <w:jc w:val="left"/>
        <w:rPr>
          <w:rFonts w:ascii="宋体" w:hAnsi="宋体" w:cs="宋体"/>
          <w:kern w:val="0"/>
          <w:sz w:val="18"/>
          <w:szCs w:val="18"/>
        </w:rPr>
      </w:pPr>
      <w:r w:rsidRPr="00635219">
        <w:rPr>
          <w:rFonts w:ascii="宋体" w:hAnsi="宋体" w:cs="宋体" w:hint="eastAsia"/>
          <w:kern w:val="0"/>
          <w:sz w:val="24"/>
        </w:rPr>
        <w:t>2、项目概况：7.20暴雨极端天气之后，为加强医院应对突发恶劣灾情时的供电能力，保障在外部双回路停电情况下重要负荷供电，医院计划配置大型发电机组，改造现有配电设施，将各区域配电重要负荷接入发电机组，尽可能降低双回路停电引起的损失。</w:t>
      </w:r>
    </w:p>
    <w:p w14:paraId="38A7B87A" w14:textId="77777777" w:rsidR="00B1173A" w:rsidRDefault="00B1173A" w:rsidP="00B1173A">
      <w:pPr>
        <w:widowControl/>
        <w:spacing w:line="480" w:lineRule="auto"/>
        <w:ind w:firstLine="480"/>
        <w:jc w:val="left"/>
        <w:rPr>
          <w:rFonts w:ascii="宋体" w:hAnsi="宋体" w:cs="宋体"/>
          <w:color w:val="000000"/>
          <w:kern w:val="0"/>
          <w:sz w:val="18"/>
          <w:szCs w:val="18"/>
        </w:rPr>
      </w:pPr>
      <w:r>
        <w:rPr>
          <w:rFonts w:ascii="宋体" w:hAnsi="宋体" w:cs="宋体" w:hint="eastAsia"/>
          <w:color w:val="000000"/>
          <w:kern w:val="0"/>
          <w:sz w:val="24"/>
        </w:rPr>
        <w:t>3、资金来源：财政资金。</w:t>
      </w:r>
    </w:p>
    <w:p w14:paraId="155CEACD" w14:textId="77777777" w:rsidR="00B1173A" w:rsidRDefault="00B1173A" w:rsidP="00B1173A">
      <w:pPr>
        <w:widowControl/>
        <w:spacing w:line="480" w:lineRule="auto"/>
        <w:ind w:firstLine="480"/>
        <w:jc w:val="left"/>
        <w:rPr>
          <w:rFonts w:ascii="宋体" w:hAnsi="宋体" w:cs="宋体"/>
          <w:color w:val="000000"/>
          <w:kern w:val="0"/>
          <w:sz w:val="18"/>
          <w:szCs w:val="18"/>
        </w:rPr>
      </w:pPr>
      <w:r>
        <w:rPr>
          <w:rFonts w:ascii="宋体" w:hAnsi="宋体" w:cs="宋体" w:hint="eastAsia"/>
          <w:color w:val="000000"/>
          <w:kern w:val="0"/>
          <w:sz w:val="24"/>
        </w:rPr>
        <w:t>4、设计周期：签订设计合同后30日历天。</w:t>
      </w:r>
    </w:p>
    <w:p w14:paraId="28A88314" w14:textId="77777777" w:rsidR="00B1173A" w:rsidRPr="001C3E8A" w:rsidRDefault="00B1173A" w:rsidP="00B1173A">
      <w:pPr>
        <w:widowControl/>
        <w:spacing w:line="480" w:lineRule="auto"/>
        <w:ind w:firstLine="480"/>
        <w:jc w:val="left"/>
        <w:rPr>
          <w:rFonts w:ascii="宋体" w:hAnsi="宋体" w:cs="宋体"/>
          <w:color w:val="FF0000"/>
          <w:kern w:val="0"/>
          <w:sz w:val="18"/>
          <w:szCs w:val="18"/>
        </w:rPr>
      </w:pPr>
      <w:r>
        <w:rPr>
          <w:rFonts w:ascii="宋体" w:hAnsi="宋体" w:cs="宋体" w:hint="eastAsia"/>
          <w:color w:val="000000"/>
          <w:kern w:val="0"/>
          <w:sz w:val="24"/>
        </w:rPr>
        <w:t>5</w:t>
      </w:r>
      <w:r w:rsidRPr="001D0207">
        <w:rPr>
          <w:rFonts w:ascii="宋体" w:hAnsi="宋体" w:cs="宋体" w:hint="eastAsia"/>
          <w:kern w:val="0"/>
          <w:sz w:val="24"/>
        </w:rPr>
        <w:t>、</w:t>
      </w:r>
      <w:r>
        <w:rPr>
          <w:rFonts w:ascii="宋体" w:hAnsi="宋体" w:cs="宋体" w:hint="eastAsia"/>
          <w:kern w:val="0"/>
          <w:sz w:val="24"/>
        </w:rPr>
        <w:t>采购</w:t>
      </w:r>
      <w:r w:rsidRPr="001D0207">
        <w:rPr>
          <w:rFonts w:ascii="宋体" w:hAnsi="宋体" w:cs="宋体" w:hint="eastAsia"/>
          <w:kern w:val="0"/>
          <w:sz w:val="24"/>
        </w:rPr>
        <w:t>范围：对</w:t>
      </w:r>
      <w:r w:rsidRPr="009F460B">
        <w:rPr>
          <w:rFonts w:ascii="宋体" w:hAnsi="宋体" w:cs="宋体" w:hint="eastAsia"/>
          <w:kern w:val="0"/>
          <w:sz w:val="24"/>
        </w:rPr>
        <w:t>医院各区域配一级负荷中的重要负荷综合分析，计算所需发电机容量。统筹考虑设备放置需求，检修通道，基础支撑，噪音防护等。完成方案设计、施工图设计，及在</w:t>
      </w:r>
      <w:r>
        <w:rPr>
          <w:rFonts w:ascii="宋体" w:hAnsi="宋体" w:cs="宋体" w:hint="eastAsia"/>
          <w:kern w:val="0"/>
          <w:sz w:val="24"/>
        </w:rPr>
        <w:t>采购</w:t>
      </w:r>
      <w:r w:rsidRPr="009F460B">
        <w:rPr>
          <w:rFonts w:ascii="宋体" w:hAnsi="宋体" w:cs="宋体" w:hint="eastAsia"/>
          <w:kern w:val="0"/>
          <w:sz w:val="24"/>
        </w:rPr>
        <w:t>阶段、施工及竣工验收阶段所需的相关技术支持和咨询服务等。</w:t>
      </w:r>
    </w:p>
    <w:p w14:paraId="63B9707A" w14:textId="77777777" w:rsidR="00B1173A" w:rsidRDefault="00B1173A" w:rsidP="00B1173A">
      <w:pPr>
        <w:widowControl/>
        <w:spacing w:line="480" w:lineRule="auto"/>
        <w:ind w:firstLine="480"/>
        <w:jc w:val="left"/>
        <w:rPr>
          <w:rFonts w:ascii="宋体" w:hAnsi="宋体" w:cs="宋体"/>
          <w:color w:val="000000"/>
          <w:kern w:val="0"/>
          <w:sz w:val="24"/>
        </w:rPr>
      </w:pPr>
      <w:r>
        <w:rPr>
          <w:rFonts w:ascii="宋体" w:hAnsi="宋体" w:cs="宋体" w:hint="eastAsia"/>
          <w:color w:val="000000"/>
          <w:kern w:val="0"/>
          <w:sz w:val="24"/>
        </w:rPr>
        <w:t>6、质量标准：达到国家、行业相关规范、规定合格标准以及采购文件的要求。</w:t>
      </w:r>
    </w:p>
    <w:p w14:paraId="5C1CECD5" w14:textId="77777777" w:rsidR="00B1173A" w:rsidRDefault="00B1173A" w:rsidP="00B1173A">
      <w:pPr>
        <w:widowControl/>
        <w:spacing w:line="480" w:lineRule="auto"/>
        <w:ind w:firstLine="480"/>
        <w:jc w:val="left"/>
        <w:rPr>
          <w:rFonts w:ascii="宋体" w:hAnsi="宋体" w:cs="宋体"/>
          <w:color w:val="000000"/>
          <w:kern w:val="0"/>
          <w:sz w:val="18"/>
          <w:szCs w:val="18"/>
        </w:rPr>
      </w:pPr>
      <w:r>
        <w:rPr>
          <w:rFonts w:ascii="宋体" w:hAnsi="宋体" w:cs="宋体" w:hint="eastAsia"/>
          <w:b/>
          <w:bCs/>
          <w:color w:val="000000"/>
          <w:kern w:val="0"/>
          <w:sz w:val="24"/>
        </w:rPr>
        <w:t>二、响应人报名资质要求</w:t>
      </w:r>
    </w:p>
    <w:p w14:paraId="5CB69286" w14:textId="77777777" w:rsidR="00B1173A" w:rsidRDefault="00B1173A" w:rsidP="00B1173A">
      <w:pPr>
        <w:widowControl/>
        <w:spacing w:line="480" w:lineRule="auto"/>
        <w:ind w:firstLine="480"/>
        <w:jc w:val="left"/>
        <w:rPr>
          <w:rFonts w:ascii="宋体" w:hAnsi="宋体" w:cs="宋体"/>
          <w:color w:val="000000"/>
          <w:kern w:val="0"/>
          <w:sz w:val="18"/>
          <w:szCs w:val="18"/>
        </w:rPr>
      </w:pPr>
      <w:r>
        <w:rPr>
          <w:rFonts w:ascii="宋体" w:hAnsi="宋体" w:cs="宋体" w:hint="eastAsia"/>
          <w:color w:val="000000"/>
          <w:kern w:val="0"/>
          <w:sz w:val="24"/>
        </w:rPr>
        <w:t>1、响应人须为中华人民共和国境内登记注册的独立法人。</w:t>
      </w:r>
    </w:p>
    <w:p w14:paraId="63201524" w14:textId="77777777" w:rsidR="00B1173A" w:rsidRPr="00E714F8" w:rsidRDefault="00B1173A" w:rsidP="00B1173A">
      <w:pPr>
        <w:widowControl/>
        <w:spacing w:line="480" w:lineRule="auto"/>
        <w:ind w:firstLine="480"/>
        <w:jc w:val="left"/>
        <w:rPr>
          <w:rFonts w:ascii="宋体" w:hAnsi="宋体" w:cs="宋体"/>
          <w:kern w:val="0"/>
          <w:sz w:val="18"/>
          <w:szCs w:val="18"/>
        </w:rPr>
      </w:pPr>
      <w:r w:rsidRPr="00E714F8">
        <w:rPr>
          <w:rFonts w:ascii="宋体" w:hAnsi="宋体" w:cs="宋体" w:hint="eastAsia"/>
          <w:kern w:val="0"/>
          <w:sz w:val="24"/>
        </w:rPr>
        <w:t>2、</w:t>
      </w:r>
      <w:r>
        <w:rPr>
          <w:rFonts w:ascii="宋体" w:hAnsi="宋体" w:cs="宋体" w:hint="eastAsia"/>
          <w:kern w:val="0"/>
          <w:sz w:val="24"/>
        </w:rPr>
        <w:t>响应人</w:t>
      </w:r>
      <w:r w:rsidRPr="00E714F8">
        <w:rPr>
          <w:rFonts w:ascii="宋体" w:hAnsi="宋体" w:cs="宋体" w:hint="eastAsia"/>
          <w:kern w:val="0"/>
          <w:sz w:val="24"/>
        </w:rPr>
        <w:t>须具备建设行政主管部门颁发的电力行业</w:t>
      </w:r>
      <w:r w:rsidRPr="00C52BC7">
        <w:rPr>
          <w:rFonts w:ascii="宋体" w:hAnsi="宋体" w:cs="宋体" w:hint="eastAsia"/>
          <w:kern w:val="0"/>
          <w:sz w:val="24"/>
        </w:rPr>
        <w:t>(送电工程、变电工程)</w:t>
      </w:r>
      <w:r w:rsidRPr="00E714F8">
        <w:rPr>
          <w:rFonts w:ascii="宋体" w:hAnsi="宋体" w:cs="宋体" w:hint="eastAsia"/>
          <w:kern w:val="0"/>
          <w:sz w:val="24"/>
        </w:rPr>
        <w:t>设计甲级资质，并在人员、设备、资金等方面具备相应的设计能力。</w:t>
      </w:r>
    </w:p>
    <w:p w14:paraId="60D7E696" w14:textId="77777777" w:rsidR="00B1173A" w:rsidRPr="00E714F8" w:rsidRDefault="00B1173A" w:rsidP="00B1173A">
      <w:pPr>
        <w:widowControl/>
        <w:spacing w:line="480" w:lineRule="auto"/>
        <w:ind w:firstLine="480"/>
        <w:jc w:val="left"/>
        <w:rPr>
          <w:rFonts w:ascii="宋体" w:hAnsi="宋体" w:cs="宋体"/>
          <w:kern w:val="0"/>
          <w:sz w:val="18"/>
          <w:szCs w:val="18"/>
        </w:rPr>
      </w:pPr>
      <w:r w:rsidRPr="00E714F8">
        <w:rPr>
          <w:rFonts w:ascii="宋体" w:hAnsi="宋体" w:cs="宋体" w:hint="eastAsia"/>
          <w:kern w:val="0"/>
          <w:sz w:val="24"/>
        </w:rPr>
        <w:t>3、</w:t>
      </w:r>
      <w:r>
        <w:rPr>
          <w:rFonts w:ascii="宋体" w:hAnsi="宋体" w:cs="宋体" w:hint="eastAsia"/>
          <w:kern w:val="0"/>
          <w:sz w:val="24"/>
        </w:rPr>
        <w:t>响应人</w:t>
      </w:r>
      <w:r w:rsidRPr="00E714F8">
        <w:rPr>
          <w:rFonts w:ascii="宋体" w:hAnsi="宋体" w:cs="宋体" w:hint="eastAsia"/>
          <w:kern w:val="0"/>
          <w:sz w:val="24"/>
        </w:rPr>
        <w:t>拟派项目负责人须具有高级工程师职称，且在</w:t>
      </w:r>
      <w:r>
        <w:rPr>
          <w:rFonts w:ascii="宋体" w:hAnsi="宋体" w:cs="宋体" w:hint="eastAsia"/>
          <w:kern w:val="0"/>
          <w:sz w:val="24"/>
        </w:rPr>
        <w:t>响应人</w:t>
      </w:r>
      <w:r w:rsidRPr="00E714F8">
        <w:rPr>
          <w:rFonts w:ascii="宋体" w:hAnsi="宋体" w:cs="宋体" w:hint="eastAsia"/>
          <w:kern w:val="0"/>
          <w:sz w:val="24"/>
        </w:rPr>
        <w:t>处具有社保。</w:t>
      </w:r>
    </w:p>
    <w:p w14:paraId="55B5E088" w14:textId="77777777" w:rsidR="00B1173A" w:rsidRPr="00430A3B" w:rsidRDefault="00B1173A" w:rsidP="00B1173A">
      <w:pPr>
        <w:widowControl/>
        <w:spacing w:line="480" w:lineRule="auto"/>
        <w:ind w:firstLine="480"/>
        <w:jc w:val="left"/>
        <w:rPr>
          <w:rFonts w:ascii="宋体" w:hAnsi="宋体" w:cs="宋体"/>
          <w:kern w:val="0"/>
          <w:sz w:val="24"/>
        </w:rPr>
      </w:pPr>
      <w:r w:rsidRPr="00430A3B">
        <w:rPr>
          <w:rFonts w:ascii="宋体" w:hAnsi="宋体" w:cs="宋体" w:hint="eastAsia"/>
          <w:kern w:val="0"/>
          <w:sz w:val="24"/>
        </w:rPr>
        <w:lastRenderedPageBreak/>
        <w:t>5、2019年度或2020年度财务状况良好，财产没有被接管、冻结、破产状态，提供经审计的财务审计报告或银行出具的资信证明。</w:t>
      </w:r>
    </w:p>
    <w:p w14:paraId="3D73ABA8" w14:textId="77777777" w:rsidR="00B1173A" w:rsidRPr="00430A3B" w:rsidRDefault="00B1173A" w:rsidP="00B1173A">
      <w:pPr>
        <w:widowControl/>
        <w:spacing w:line="480" w:lineRule="auto"/>
        <w:ind w:firstLine="480"/>
        <w:jc w:val="left"/>
        <w:rPr>
          <w:rFonts w:ascii="宋体" w:hAnsi="宋体" w:cs="宋体"/>
          <w:kern w:val="0"/>
          <w:sz w:val="24"/>
        </w:rPr>
      </w:pPr>
      <w:r w:rsidRPr="00430A3B">
        <w:rPr>
          <w:rFonts w:ascii="宋体" w:hAnsi="宋体" w:cs="宋体" w:hint="eastAsia"/>
          <w:kern w:val="0"/>
          <w:sz w:val="24"/>
        </w:rPr>
        <w:t>6、对列入失信被执行人、重大税收违法案件当事人名单、政府采购严重违法失信行为记录名单的</w:t>
      </w:r>
      <w:r>
        <w:rPr>
          <w:rFonts w:ascii="宋体" w:hAnsi="宋体" w:cs="宋体" w:hint="eastAsia"/>
          <w:kern w:val="0"/>
          <w:sz w:val="24"/>
        </w:rPr>
        <w:t>响应人</w:t>
      </w:r>
      <w:r w:rsidRPr="00430A3B">
        <w:rPr>
          <w:rFonts w:ascii="宋体" w:hAnsi="宋体" w:cs="宋体" w:hint="eastAsia"/>
          <w:kern w:val="0"/>
          <w:sz w:val="24"/>
        </w:rPr>
        <w:t>，拒绝参与本项目采购响应活动。【查询渠道：www.creditchina.gov.cn】附网站查询网页截图。需有查询日期，查询时间不得早于采购公告发布之日。</w:t>
      </w:r>
    </w:p>
    <w:p w14:paraId="198D153D" w14:textId="3542FD7B" w:rsidR="00B1173A" w:rsidRPr="00430A3B" w:rsidRDefault="00B1173A" w:rsidP="00B1173A">
      <w:pPr>
        <w:widowControl/>
        <w:spacing w:line="480" w:lineRule="auto"/>
        <w:ind w:firstLine="480"/>
        <w:jc w:val="left"/>
        <w:rPr>
          <w:rFonts w:ascii="宋体" w:hAnsi="宋体" w:cs="宋体"/>
          <w:kern w:val="0"/>
          <w:sz w:val="24"/>
        </w:rPr>
      </w:pPr>
      <w:r w:rsidRPr="00430A3B">
        <w:rPr>
          <w:rFonts w:ascii="宋体" w:hAnsi="宋体" w:cs="宋体" w:hint="eastAsia"/>
          <w:kern w:val="0"/>
          <w:sz w:val="24"/>
        </w:rPr>
        <w:t>7、单位负责人为同一人或者存在控股、管理关系的不同单位，不得参加同一标段</w:t>
      </w:r>
      <w:r>
        <w:rPr>
          <w:rFonts w:ascii="宋体" w:hAnsi="宋体" w:cs="宋体" w:hint="eastAsia"/>
          <w:kern w:val="0"/>
          <w:sz w:val="24"/>
        </w:rPr>
        <w:t>磋商响应</w:t>
      </w:r>
      <w:r w:rsidRPr="00430A3B">
        <w:rPr>
          <w:rFonts w:ascii="宋体" w:hAnsi="宋体" w:cs="宋体" w:hint="eastAsia"/>
          <w:kern w:val="0"/>
          <w:sz w:val="24"/>
        </w:rPr>
        <w:t>或者未划分标段的同一</w:t>
      </w:r>
      <w:r>
        <w:rPr>
          <w:rFonts w:ascii="宋体" w:hAnsi="宋体" w:cs="宋体" w:hint="eastAsia"/>
          <w:kern w:val="0"/>
          <w:sz w:val="24"/>
        </w:rPr>
        <w:t>采购</w:t>
      </w:r>
      <w:r w:rsidRPr="00430A3B">
        <w:rPr>
          <w:rFonts w:ascii="宋体" w:hAnsi="宋体" w:cs="宋体" w:hint="eastAsia"/>
          <w:kern w:val="0"/>
          <w:sz w:val="24"/>
        </w:rPr>
        <w:t>项目</w:t>
      </w:r>
      <w:r>
        <w:rPr>
          <w:rFonts w:ascii="宋体" w:hAnsi="宋体" w:cs="宋体" w:hint="eastAsia"/>
          <w:kern w:val="0"/>
          <w:sz w:val="24"/>
        </w:rPr>
        <w:t>磋商响应</w:t>
      </w:r>
      <w:r w:rsidRPr="00430A3B">
        <w:rPr>
          <w:rFonts w:ascii="宋体" w:hAnsi="宋体" w:cs="宋体" w:hint="eastAsia"/>
          <w:kern w:val="0"/>
          <w:sz w:val="24"/>
        </w:rPr>
        <w:t>,违反此规定的，相关</w:t>
      </w:r>
      <w:r>
        <w:rPr>
          <w:rFonts w:ascii="宋体" w:hAnsi="宋体" w:cs="宋体" w:hint="eastAsia"/>
          <w:kern w:val="0"/>
          <w:sz w:val="24"/>
        </w:rPr>
        <w:t>磋商响应</w:t>
      </w:r>
      <w:r w:rsidRPr="00430A3B">
        <w:rPr>
          <w:rFonts w:ascii="宋体" w:hAnsi="宋体" w:cs="宋体" w:hint="eastAsia"/>
          <w:kern w:val="0"/>
          <w:sz w:val="24"/>
        </w:rPr>
        <w:t>均无效。</w:t>
      </w:r>
    </w:p>
    <w:p w14:paraId="54748A65" w14:textId="23F72EB3" w:rsidR="00B1173A" w:rsidRPr="00430A3B" w:rsidRDefault="00B1173A" w:rsidP="00B1173A">
      <w:pPr>
        <w:widowControl/>
        <w:spacing w:line="480" w:lineRule="auto"/>
        <w:ind w:firstLine="480"/>
        <w:jc w:val="left"/>
        <w:rPr>
          <w:rFonts w:ascii="宋体" w:hAnsi="宋体" w:cs="宋体"/>
          <w:kern w:val="0"/>
          <w:sz w:val="24"/>
        </w:rPr>
      </w:pPr>
      <w:r w:rsidRPr="00430A3B">
        <w:rPr>
          <w:rFonts w:ascii="宋体" w:hAnsi="宋体" w:cs="宋体" w:hint="eastAsia"/>
          <w:kern w:val="0"/>
          <w:sz w:val="24"/>
        </w:rPr>
        <w:t>8、本项目不接受联合体</w:t>
      </w:r>
      <w:r>
        <w:rPr>
          <w:rFonts w:ascii="宋体" w:hAnsi="宋体" w:cs="宋体" w:hint="eastAsia"/>
          <w:kern w:val="0"/>
          <w:sz w:val="24"/>
        </w:rPr>
        <w:t>磋商响应</w:t>
      </w:r>
      <w:r w:rsidRPr="00430A3B">
        <w:rPr>
          <w:rFonts w:ascii="宋体" w:hAnsi="宋体" w:cs="宋体" w:hint="eastAsia"/>
          <w:kern w:val="0"/>
          <w:sz w:val="24"/>
        </w:rPr>
        <w:t>。</w:t>
      </w:r>
    </w:p>
    <w:p w14:paraId="15EE183D" w14:textId="77777777" w:rsidR="00B1173A" w:rsidRDefault="00B1173A" w:rsidP="00B1173A">
      <w:pPr>
        <w:widowControl/>
        <w:spacing w:line="480" w:lineRule="auto"/>
        <w:ind w:firstLineChars="200" w:firstLine="482"/>
        <w:jc w:val="left"/>
        <w:rPr>
          <w:rFonts w:ascii="宋体" w:hAnsi="宋体" w:cs="宋体"/>
          <w:color w:val="000000"/>
          <w:kern w:val="0"/>
          <w:sz w:val="18"/>
          <w:szCs w:val="18"/>
        </w:rPr>
      </w:pPr>
      <w:r>
        <w:rPr>
          <w:rFonts w:ascii="宋体" w:hAnsi="宋体" w:cs="宋体" w:hint="eastAsia"/>
          <w:b/>
          <w:bCs/>
          <w:color w:val="000000"/>
          <w:kern w:val="0"/>
          <w:sz w:val="24"/>
        </w:rPr>
        <w:t>三、报名时需携带以下资料</w:t>
      </w:r>
    </w:p>
    <w:p w14:paraId="6A24A3F0" w14:textId="77777777" w:rsidR="00B1173A" w:rsidRPr="00CE2A54" w:rsidRDefault="00B1173A" w:rsidP="00B1173A">
      <w:pPr>
        <w:widowControl/>
        <w:spacing w:line="480" w:lineRule="auto"/>
        <w:ind w:firstLineChars="200" w:firstLine="480"/>
        <w:jc w:val="left"/>
        <w:rPr>
          <w:rFonts w:ascii="宋体" w:hAnsi="宋体" w:cs="宋体"/>
          <w:color w:val="000000"/>
          <w:kern w:val="0"/>
          <w:sz w:val="24"/>
        </w:rPr>
      </w:pPr>
      <w:r w:rsidRPr="00CE2A54">
        <w:rPr>
          <w:rFonts w:ascii="宋体" w:hAnsi="宋体" w:cs="宋体" w:hint="eastAsia"/>
          <w:color w:val="000000"/>
          <w:kern w:val="0"/>
          <w:sz w:val="24"/>
        </w:rPr>
        <w:t>1、报名时需在本公告附件中下载 “（后勤信息类）河南省人民医院磋商报名登记表”，该表必须认真如实填写，否则报名不予受理。</w:t>
      </w:r>
    </w:p>
    <w:p w14:paraId="1AB22ED8" w14:textId="77777777" w:rsidR="00B1173A" w:rsidRPr="00CE2A54" w:rsidRDefault="00B1173A" w:rsidP="00B1173A">
      <w:pPr>
        <w:widowControl/>
        <w:spacing w:line="480" w:lineRule="auto"/>
        <w:ind w:firstLineChars="200" w:firstLine="480"/>
        <w:jc w:val="left"/>
        <w:rPr>
          <w:rFonts w:ascii="宋体" w:hAnsi="宋体" w:cs="宋体"/>
          <w:color w:val="000000"/>
          <w:kern w:val="0"/>
          <w:sz w:val="24"/>
        </w:rPr>
      </w:pPr>
      <w:r w:rsidRPr="00CE2A54">
        <w:rPr>
          <w:rFonts w:ascii="宋体" w:hAnsi="宋体" w:cs="宋体" w:hint="eastAsia"/>
          <w:color w:val="000000"/>
          <w:kern w:val="0"/>
          <w:sz w:val="24"/>
        </w:rPr>
        <w:t>2、报名时须提交 “三、报名资质要求”的证照扫描件壹套（扫描件需加盖公章）。</w:t>
      </w:r>
    </w:p>
    <w:p w14:paraId="40BBC339" w14:textId="77777777" w:rsidR="00B1173A" w:rsidRDefault="00B1173A" w:rsidP="00B1173A">
      <w:pPr>
        <w:widowControl/>
        <w:spacing w:line="480" w:lineRule="auto"/>
        <w:ind w:firstLineChars="200" w:firstLine="480"/>
        <w:jc w:val="left"/>
        <w:rPr>
          <w:rFonts w:ascii="宋体" w:hAnsi="宋体" w:cs="宋体"/>
          <w:color w:val="000000"/>
          <w:kern w:val="0"/>
          <w:sz w:val="24"/>
        </w:rPr>
      </w:pPr>
      <w:r w:rsidRPr="00CE2A54">
        <w:rPr>
          <w:rFonts w:ascii="宋体" w:hAnsi="宋体" w:cs="宋体" w:hint="eastAsia"/>
          <w:color w:val="000000"/>
          <w:kern w:val="0"/>
          <w:sz w:val="24"/>
        </w:rPr>
        <w:t>以上资料扫描在一个PDF中并加盖公章发于邮箱（hnsychang@foxmail.com），邮件主题为“河南省人民医院灾后恢复重建项目-应急电源改造设计项目+公司名称报名资料”。</w:t>
      </w:r>
    </w:p>
    <w:p w14:paraId="7E3D48BB" w14:textId="77777777" w:rsidR="00B1173A" w:rsidRDefault="00B1173A" w:rsidP="00B1173A">
      <w:pPr>
        <w:widowControl/>
        <w:spacing w:line="480" w:lineRule="auto"/>
        <w:ind w:firstLineChars="200" w:firstLine="482"/>
        <w:jc w:val="left"/>
        <w:rPr>
          <w:rFonts w:ascii="宋体" w:hAnsi="宋体"/>
          <w:b/>
          <w:spacing w:val="4"/>
          <w:sz w:val="24"/>
        </w:rPr>
      </w:pPr>
      <w:r w:rsidRPr="00C71047">
        <w:rPr>
          <w:rFonts w:ascii="宋体" w:hAnsi="宋体" w:cs="宋体" w:hint="eastAsia"/>
          <w:b/>
          <w:bCs/>
          <w:color w:val="000000"/>
          <w:kern w:val="0"/>
          <w:sz w:val="24"/>
        </w:rPr>
        <w:t>四、报名时间及联系事宜</w:t>
      </w:r>
    </w:p>
    <w:p w14:paraId="101C24C6"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1、报名时间：2022年1月1</w:t>
      </w:r>
      <w:r>
        <w:rPr>
          <w:rFonts w:ascii="宋体" w:hAnsi="宋体"/>
          <w:bCs/>
          <w:spacing w:val="4"/>
          <w:kern w:val="0"/>
          <w:sz w:val="24"/>
        </w:rPr>
        <w:t>9</w:t>
      </w:r>
      <w:r>
        <w:rPr>
          <w:rFonts w:ascii="宋体" w:hAnsi="宋体" w:hint="eastAsia"/>
          <w:bCs/>
          <w:spacing w:val="4"/>
          <w:kern w:val="0"/>
          <w:sz w:val="24"/>
        </w:rPr>
        <w:t>日——2022年1月2</w:t>
      </w:r>
      <w:r>
        <w:rPr>
          <w:rFonts w:ascii="宋体" w:hAnsi="宋体"/>
          <w:bCs/>
          <w:spacing w:val="4"/>
          <w:kern w:val="0"/>
          <w:sz w:val="24"/>
        </w:rPr>
        <w:t>5</w:t>
      </w:r>
      <w:r>
        <w:rPr>
          <w:rFonts w:ascii="宋体" w:hAnsi="宋体" w:hint="eastAsia"/>
          <w:bCs/>
          <w:spacing w:val="4"/>
          <w:kern w:val="0"/>
          <w:sz w:val="24"/>
        </w:rPr>
        <w:t>日 （节假日除外），上午8:00-12:00   下午15:00-18:00</w:t>
      </w:r>
    </w:p>
    <w:p w14:paraId="22BB76B4"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2、报名方式：邮件报名</w:t>
      </w:r>
    </w:p>
    <w:p w14:paraId="0CC5A8C4"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3、联系人：常老师</w:t>
      </w:r>
    </w:p>
    <w:p w14:paraId="15E824B9"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4、联系电话：0371-65580108</w:t>
      </w:r>
    </w:p>
    <w:p w14:paraId="05D5858F" w14:textId="77777777" w:rsidR="00B1173A" w:rsidRPr="00C71047" w:rsidRDefault="00B1173A" w:rsidP="00B1173A">
      <w:pPr>
        <w:widowControl/>
        <w:spacing w:line="480" w:lineRule="auto"/>
        <w:ind w:firstLineChars="200" w:firstLine="482"/>
        <w:jc w:val="left"/>
        <w:rPr>
          <w:rFonts w:ascii="宋体" w:hAnsi="宋体" w:cs="宋体"/>
          <w:b/>
          <w:bCs/>
          <w:color w:val="000000"/>
          <w:kern w:val="0"/>
          <w:sz w:val="24"/>
        </w:rPr>
      </w:pPr>
      <w:r w:rsidRPr="00C71047">
        <w:rPr>
          <w:rFonts w:ascii="宋体" w:hAnsi="宋体" w:cs="宋体" w:hint="eastAsia"/>
          <w:b/>
          <w:bCs/>
          <w:color w:val="000000"/>
          <w:kern w:val="0"/>
          <w:sz w:val="24"/>
        </w:rPr>
        <w:t>六、发布公告的媒介</w:t>
      </w:r>
    </w:p>
    <w:p w14:paraId="6B7162D6"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本次公告在河南省人民医院网站上发布。未经发布人许可，任何人或网络不得转载，否则发布人有权追究转载者责任。</w:t>
      </w:r>
    </w:p>
    <w:p w14:paraId="77E9AC2B" w14:textId="77777777" w:rsidR="00B1173A" w:rsidRPr="00C71047" w:rsidRDefault="00B1173A" w:rsidP="00B1173A">
      <w:pPr>
        <w:widowControl/>
        <w:spacing w:line="480" w:lineRule="auto"/>
        <w:ind w:firstLineChars="200" w:firstLine="482"/>
        <w:jc w:val="left"/>
        <w:rPr>
          <w:rFonts w:ascii="宋体" w:hAnsi="宋体" w:cs="宋体"/>
          <w:b/>
          <w:bCs/>
          <w:color w:val="000000"/>
          <w:kern w:val="0"/>
          <w:sz w:val="24"/>
        </w:rPr>
      </w:pPr>
      <w:r w:rsidRPr="00C71047">
        <w:rPr>
          <w:rFonts w:ascii="宋体" w:hAnsi="宋体" w:cs="宋体" w:hint="eastAsia"/>
          <w:b/>
          <w:bCs/>
          <w:color w:val="000000"/>
          <w:kern w:val="0"/>
          <w:sz w:val="24"/>
        </w:rPr>
        <w:t>七、竞争性磋商文件的获取</w:t>
      </w:r>
    </w:p>
    <w:p w14:paraId="5A7ED459" w14:textId="77777777" w:rsidR="00B1173A" w:rsidRDefault="00B1173A" w:rsidP="00B1173A">
      <w:pPr>
        <w:widowControl/>
        <w:spacing w:line="480" w:lineRule="auto"/>
        <w:ind w:firstLineChars="200" w:firstLine="496"/>
        <w:jc w:val="left"/>
        <w:rPr>
          <w:rFonts w:ascii="宋体" w:hAnsi="宋体"/>
          <w:bCs/>
          <w:spacing w:val="4"/>
          <w:kern w:val="0"/>
          <w:sz w:val="24"/>
        </w:rPr>
      </w:pPr>
      <w:r>
        <w:rPr>
          <w:rFonts w:ascii="宋体" w:hAnsi="宋体" w:hint="eastAsia"/>
          <w:bCs/>
          <w:spacing w:val="4"/>
          <w:kern w:val="0"/>
          <w:sz w:val="24"/>
        </w:rPr>
        <w:lastRenderedPageBreak/>
        <w:t>有意向参与且符合资质要求的公司可在在本公告附件处“竞争性磋商文件”处下载文件，并发送报名资料至邮箱。</w:t>
      </w:r>
    </w:p>
    <w:p w14:paraId="4EA5355F" w14:textId="77777777" w:rsidR="00B1173A" w:rsidRPr="00C71047" w:rsidRDefault="00B1173A" w:rsidP="00B1173A">
      <w:pPr>
        <w:widowControl/>
        <w:spacing w:line="480" w:lineRule="auto"/>
        <w:ind w:firstLineChars="200" w:firstLine="482"/>
        <w:jc w:val="left"/>
        <w:rPr>
          <w:rFonts w:ascii="宋体" w:hAnsi="宋体" w:cs="宋体"/>
          <w:b/>
          <w:bCs/>
          <w:color w:val="000000"/>
          <w:kern w:val="0"/>
          <w:sz w:val="24"/>
        </w:rPr>
      </w:pPr>
      <w:r w:rsidRPr="00C71047">
        <w:rPr>
          <w:rFonts w:ascii="宋体" w:hAnsi="宋体" w:cs="宋体" w:hint="eastAsia"/>
          <w:b/>
          <w:bCs/>
          <w:color w:val="000000"/>
          <w:kern w:val="0"/>
          <w:sz w:val="24"/>
        </w:rPr>
        <w:t>八、附件</w:t>
      </w:r>
    </w:p>
    <w:p w14:paraId="32FD4B97" w14:textId="77777777" w:rsidR="00B1173A" w:rsidRDefault="00B1173A" w:rsidP="00B1173A">
      <w:pPr>
        <w:tabs>
          <w:tab w:val="left" w:pos="0"/>
        </w:tabs>
        <w:spacing w:line="360" w:lineRule="auto"/>
        <w:ind w:firstLineChars="200" w:firstLine="496"/>
        <w:rPr>
          <w:rFonts w:ascii="宋体" w:hAnsi="宋体"/>
          <w:bCs/>
          <w:spacing w:val="4"/>
          <w:kern w:val="0"/>
          <w:sz w:val="24"/>
        </w:rPr>
      </w:pPr>
      <w:r>
        <w:rPr>
          <w:rFonts w:ascii="宋体" w:hAnsi="宋体" w:hint="eastAsia"/>
          <w:bCs/>
          <w:spacing w:val="4"/>
          <w:kern w:val="0"/>
          <w:sz w:val="24"/>
        </w:rPr>
        <w:t>（后勤信息类）河南省人民医院磋商报名登记表</w:t>
      </w:r>
    </w:p>
    <w:p w14:paraId="3A499DAC" w14:textId="77777777" w:rsidR="00B1173A" w:rsidRPr="00CE2A54" w:rsidRDefault="00B1173A" w:rsidP="00B1173A">
      <w:pPr>
        <w:tabs>
          <w:tab w:val="left" w:pos="0"/>
        </w:tabs>
        <w:spacing w:line="360" w:lineRule="auto"/>
        <w:ind w:firstLineChars="200" w:firstLine="496"/>
        <w:rPr>
          <w:rFonts w:ascii="宋体" w:hAnsi="宋体"/>
          <w:bCs/>
          <w:spacing w:val="4"/>
          <w:kern w:val="0"/>
          <w:sz w:val="24"/>
        </w:rPr>
      </w:pPr>
      <w:r w:rsidRPr="00CE2A54">
        <w:rPr>
          <w:rFonts w:ascii="宋体" w:hAnsi="宋体" w:hint="eastAsia"/>
          <w:bCs/>
          <w:spacing w:val="4"/>
          <w:kern w:val="0"/>
          <w:sz w:val="24"/>
        </w:rPr>
        <w:t>竞争性磋商文件</w:t>
      </w:r>
    </w:p>
    <w:p w14:paraId="3637980E" w14:textId="35E472B4" w:rsidR="00D3313C" w:rsidRDefault="00274DC3" w:rsidP="00274DC3">
      <w:pPr>
        <w:pStyle w:val="1"/>
        <w:rPr>
          <w:rFonts w:ascii="宋体" w:cs="宋体"/>
          <w:color w:val="000000"/>
        </w:rPr>
      </w:pPr>
      <w:r>
        <w:rPr>
          <w:kern w:val="0"/>
        </w:rPr>
        <w:br w:type="page"/>
      </w:r>
      <w:bookmarkStart w:id="10" w:name="_Toc190678808"/>
      <w:bookmarkStart w:id="11" w:name="_Toc10463"/>
      <w:bookmarkStart w:id="12" w:name="_Toc191983613"/>
      <w:r w:rsidR="00F84F44">
        <w:rPr>
          <w:rFonts w:ascii="宋体" w:hAnsi="宋体" w:cs="宋体" w:hint="eastAsia"/>
          <w:color w:val="000000"/>
        </w:rPr>
        <w:lastRenderedPageBreak/>
        <w:t>第二章</w:t>
      </w:r>
      <w:r w:rsidR="00B1173A">
        <w:rPr>
          <w:rFonts w:ascii="宋体" w:hAnsi="宋体" w:cs="宋体" w:hint="eastAsia"/>
          <w:color w:val="000000"/>
        </w:rPr>
        <w:t>磋商响应</w:t>
      </w:r>
      <w:r w:rsidR="00F84F44">
        <w:rPr>
          <w:rFonts w:ascii="宋体" w:hAnsi="宋体" w:cs="宋体" w:hint="eastAsia"/>
          <w:color w:val="000000"/>
        </w:rPr>
        <w:t>人须知</w:t>
      </w:r>
      <w:bookmarkEnd w:id="10"/>
      <w:bookmarkEnd w:id="11"/>
      <w:bookmarkEnd w:id="12"/>
    </w:p>
    <w:p w14:paraId="0DD12AA1" w14:textId="5AC6F9A2" w:rsidR="00D3313C" w:rsidRDefault="00B1173A">
      <w:pPr>
        <w:pStyle w:val="2"/>
        <w:numPr>
          <w:ilvl w:val="0"/>
          <w:numId w:val="0"/>
        </w:numPr>
        <w:spacing w:line="380" w:lineRule="exact"/>
        <w:jc w:val="center"/>
        <w:rPr>
          <w:rFonts w:ascii="宋体" w:eastAsia="宋体" w:hAnsi="宋体" w:cs="宋体"/>
          <w:color w:val="000000"/>
          <w:sz w:val="28"/>
        </w:rPr>
      </w:pPr>
      <w:bookmarkStart w:id="13" w:name="_Toc190678809"/>
      <w:bookmarkStart w:id="14" w:name="_Toc191983614"/>
      <w:bookmarkStart w:id="15" w:name="_Toc27259"/>
      <w:r>
        <w:rPr>
          <w:rFonts w:ascii="宋体" w:eastAsia="宋体" w:hAnsi="宋体" w:cs="宋体" w:hint="eastAsia"/>
          <w:color w:val="000000"/>
          <w:sz w:val="28"/>
        </w:rPr>
        <w:t>磋商响应</w:t>
      </w:r>
      <w:r w:rsidR="00F84F44">
        <w:rPr>
          <w:rFonts w:ascii="宋体" w:eastAsia="宋体" w:hAnsi="宋体" w:cs="宋体" w:hint="eastAsia"/>
          <w:color w:val="000000"/>
          <w:sz w:val="28"/>
        </w:rPr>
        <w:t>人须知前附表</w:t>
      </w:r>
      <w:bookmarkEnd w:id="13"/>
      <w:bookmarkEnd w:id="14"/>
      <w:bookmarkEnd w:id="15"/>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179"/>
        <w:gridCol w:w="5313"/>
      </w:tblGrid>
      <w:tr w:rsidR="00D3313C" w14:paraId="01FA57B7" w14:textId="77777777">
        <w:trPr>
          <w:jc w:val="center"/>
        </w:trPr>
        <w:tc>
          <w:tcPr>
            <w:tcW w:w="964" w:type="dxa"/>
            <w:vAlign w:val="center"/>
          </w:tcPr>
          <w:p w14:paraId="2C5D184A"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条款号</w:t>
            </w:r>
          </w:p>
        </w:tc>
        <w:tc>
          <w:tcPr>
            <w:tcW w:w="3179" w:type="dxa"/>
            <w:vAlign w:val="center"/>
          </w:tcPr>
          <w:p w14:paraId="0A79926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条款名称</w:t>
            </w:r>
          </w:p>
        </w:tc>
        <w:tc>
          <w:tcPr>
            <w:tcW w:w="5313" w:type="dxa"/>
            <w:vAlign w:val="center"/>
          </w:tcPr>
          <w:p w14:paraId="74F1F96A"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编列内容</w:t>
            </w:r>
          </w:p>
        </w:tc>
      </w:tr>
      <w:tr w:rsidR="00D3313C" w14:paraId="3A226724" w14:textId="77777777">
        <w:trPr>
          <w:jc w:val="center"/>
        </w:trPr>
        <w:tc>
          <w:tcPr>
            <w:tcW w:w="964" w:type="dxa"/>
            <w:vAlign w:val="center"/>
          </w:tcPr>
          <w:p w14:paraId="7C03B2DC"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1.1.2</w:t>
            </w:r>
          </w:p>
        </w:tc>
        <w:tc>
          <w:tcPr>
            <w:tcW w:w="3179" w:type="dxa"/>
            <w:vAlign w:val="center"/>
          </w:tcPr>
          <w:p w14:paraId="34F1A8A5" w14:textId="7080E329"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人</w:t>
            </w:r>
          </w:p>
        </w:tc>
        <w:tc>
          <w:tcPr>
            <w:tcW w:w="5313" w:type="dxa"/>
          </w:tcPr>
          <w:p w14:paraId="35DFA320" w14:textId="219CE4CB" w:rsidR="00D3313C" w:rsidRDefault="00B1173A">
            <w:pPr>
              <w:pStyle w:val="Default"/>
              <w:spacing w:line="380" w:lineRule="exact"/>
              <w:rPr>
                <w:rFonts w:hAnsi="宋体"/>
              </w:rPr>
            </w:pPr>
            <w:r>
              <w:rPr>
                <w:rFonts w:hAnsi="宋体" w:hint="eastAsia"/>
              </w:rPr>
              <w:t>采购</w:t>
            </w:r>
            <w:r w:rsidR="00F84F44">
              <w:rPr>
                <w:rFonts w:hAnsi="宋体" w:hint="eastAsia"/>
              </w:rPr>
              <w:t>人</w:t>
            </w:r>
            <w:r w:rsidR="00F84F44">
              <w:rPr>
                <w:rFonts w:hAnsi="宋体"/>
              </w:rPr>
              <w:t xml:space="preserve">: </w:t>
            </w:r>
            <w:r w:rsidR="00F84F44">
              <w:rPr>
                <w:rFonts w:hAnsi="宋体" w:hint="eastAsia"/>
              </w:rPr>
              <w:t>河南省人民医院</w:t>
            </w:r>
          </w:p>
          <w:p w14:paraId="5F81CCA7" w14:textId="77777777" w:rsidR="00D3313C" w:rsidRDefault="00F84F44">
            <w:pPr>
              <w:pStyle w:val="Default"/>
              <w:spacing w:line="380" w:lineRule="exact"/>
              <w:rPr>
                <w:rFonts w:hAnsi="宋体"/>
              </w:rPr>
            </w:pPr>
            <w:r>
              <w:rPr>
                <w:rFonts w:hAnsi="宋体" w:hint="eastAsia"/>
              </w:rPr>
              <w:t>地址：郑州市纬五路</w:t>
            </w:r>
            <w:r>
              <w:rPr>
                <w:rFonts w:hAnsi="宋体"/>
              </w:rPr>
              <w:t>7</w:t>
            </w:r>
            <w:r>
              <w:rPr>
                <w:rFonts w:hAnsi="宋体" w:hint="eastAsia"/>
              </w:rPr>
              <w:t>号</w:t>
            </w:r>
          </w:p>
          <w:p w14:paraId="11950E31" w14:textId="40BA4AC1" w:rsidR="00D3313C" w:rsidRDefault="00F84F44">
            <w:pPr>
              <w:pStyle w:val="Default"/>
              <w:spacing w:line="380" w:lineRule="exact"/>
              <w:rPr>
                <w:rFonts w:hAnsi="宋体"/>
              </w:rPr>
            </w:pPr>
            <w:r>
              <w:rPr>
                <w:rFonts w:hAnsi="宋体" w:hint="eastAsia"/>
              </w:rPr>
              <w:t>联系人：</w:t>
            </w:r>
            <w:r w:rsidR="00B1173A">
              <w:rPr>
                <w:rFonts w:hAnsi="宋体" w:hint="eastAsia"/>
              </w:rPr>
              <w:t>常老师</w:t>
            </w:r>
          </w:p>
          <w:p w14:paraId="1E4E3A61" w14:textId="29B3B8A4"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电话：</w:t>
            </w:r>
            <w:r w:rsidR="00B1173A">
              <w:rPr>
                <w:rFonts w:ascii="宋体" w:hAnsi="宋体" w:cs="宋体" w:hint="eastAsia"/>
                <w:color w:val="000000"/>
                <w:kern w:val="0"/>
                <w:sz w:val="24"/>
                <w:szCs w:val="24"/>
              </w:rPr>
              <w:t>0</w:t>
            </w:r>
            <w:r w:rsidR="00B1173A">
              <w:rPr>
                <w:rFonts w:ascii="宋体" w:hAnsi="宋体" w:cs="宋体"/>
                <w:color w:val="000000"/>
                <w:kern w:val="0"/>
                <w:sz w:val="24"/>
                <w:szCs w:val="24"/>
              </w:rPr>
              <w:t>371-65580108</w:t>
            </w:r>
          </w:p>
        </w:tc>
      </w:tr>
      <w:tr w:rsidR="00D3313C" w14:paraId="2F347565" w14:textId="77777777">
        <w:trPr>
          <w:jc w:val="center"/>
        </w:trPr>
        <w:tc>
          <w:tcPr>
            <w:tcW w:w="964" w:type="dxa"/>
            <w:vAlign w:val="center"/>
          </w:tcPr>
          <w:p w14:paraId="54DBA9FE"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1.1.4</w:t>
            </w:r>
          </w:p>
        </w:tc>
        <w:tc>
          <w:tcPr>
            <w:tcW w:w="3179" w:type="dxa"/>
            <w:vAlign w:val="center"/>
          </w:tcPr>
          <w:p w14:paraId="0A154DEB"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项目名称</w:t>
            </w:r>
          </w:p>
        </w:tc>
        <w:tc>
          <w:tcPr>
            <w:tcW w:w="5313" w:type="dxa"/>
          </w:tcPr>
          <w:p w14:paraId="6E5ADF46" w14:textId="77777777" w:rsidR="00D3313C" w:rsidRDefault="00452933">
            <w:pPr>
              <w:pStyle w:val="Default"/>
              <w:spacing w:line="380" w:lineRule="exact"/>
              <w:rPr>
                <w:rFonts w:hAnsi="宋体"/>
              </w:rPr>
            </w:pPr>
            <w:r>
              <w:rPr>
                <w:rFonts w:hAnsi="宋体" w:hint="eastAsia"/>
              </w:rPr>
              <w:t>河南省人民医院灾后恢复重建项目-应急电源改造设计项目</w:t>
            </w:r>
          </w:p>
        </w:tc>
      </w:tr>
      <w:tr w:rsidR="00D3313C" w14:paraId="00409FD0" w14:textId="77777777">
        <w:trPr>
          <w:jc w:val="center"/>
        </w:trPr>
        <w:tc>
          <w:tcPr>
            <w:tcW w:w="964" w:type="dxa"/>
            <w:vAlign w:val="center"/>
          </w:tcPr>
          <w:p w14:paraId="0A886C00"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1.2.1</w:t>
            </w:r>
          </w:p>
        </w:tc>
        <w:tc>
          <w:tcPr>
            <w:tcW w:w="3179" w:type="dxa"/>
            <w:vAlign w:val="center"/>
          </w:tcPr>
          <w:p w14:paraId="2EA3FA57"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资金来源</w:t>
            </w:r>
          </w:p>
        </w:tc>
        <w:tc>
          <w:tcPr>
            <w:tcW w:w="5313" w:type="dxa"/>
          </w:tcPr>
          <w:p w14:paraId="63C7BA3D" w14:textId="77777777" w:rsidR="00D3313C" w:rsidRDefault="00C47B1F">
            <w:pPr>
              <w:pStyle w:val="Default"/>
              <w:spacing w:line="380" w:lineRule="exact"/>
              <w:rPr>
                <w:rFonts w:hAnsi="宋体"/>
              </w:rPr>
            </w:pPr>
            <w:r>
              <w:rPr>
                <w:rFonts w:hAnsi="宋体" w:hint="eastAsia"/>
              </w:rPr>
              <w:t>财政资金</w:t>
            </w:r>
          </w:p>
        </w:tc>
      </w:tr>
      <w:tr w:rsidR="00C47B1F" w14:paraId="47B348BA" w14:textId="77777777" w:rsidTr="00C47B1F">
        <w:trPr>
          <w:trHeight w:val="333"/>
          <w:jc w:val="center"/>
        </w:trPr>
        <w:tc>
          <w:tcPr>
            <w:tcW w:w="964" w:type="dxa"/>
            <w:vAlign w:val="center"/>
          </w:tcPr>
          <w:p w14:paraId="4A3FA662" w14:textId="77777777" w:rsidR="00C47B1F" w:rsidRDefault="00C47B1F" w:rsidP="00C47B1F">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1.2.2</w:t>
            </w:r>
          </w:p>
        </w:tc>
        <w:tc>
          <w:tcPr>
            <w:tcW w:w="3179" w:type="dxa"/>
            <w:vAlign w:val="center"/>
          </w:tcPr>
          <w:p w14:paraId="06DEE3CF" w14:textId="77777777" w:rsidR="00C47B1F" w:rsidRDefault="00C47B1F" w:rsidP="00C47B1F">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资金落实情况</w:t>
            </w:r>
          </w:p>
        </w:tc>
        <w:tc>
          <w:tcPr>
            <w:tcW w:w="5313" w:type="dxa"/>
            <w:vAlign w:val="center"/>
          </w:tcPr>
          <w:p w14:paraId="2FD634C5" w14:textId="77777777" w:rsidR="00C47B1F" w:rsidRDefault="00C47B1F" w:rsidP="00C47B1F">
            <w:pPr>
              <w:pStyle w:val="Default"/>
              <w:spacing w:line="380" w:lineRule="exact"/>
              <w:rPr>
                <w:rFonts w:hAnsi="宋体"/>
              </w:rPr>
            </w:pPr>
            <w:r>
              <w:rPr>
                <w:rFonts w:hAnsi="宋体" w:hint="eastAsia"/>
              </w:rPr>
              <w:t>已落实</w:t>
            </w:r>
          </w:p>
        </w:tc>
      </w:tr>
      <w:tr w:rsidR="00D3313C" w14:paraId="0168E9CF" w14:textId="77777777">
        <w:trPr>
          <w:trHeight w:val="90"/>
          <w:jc w:val="center"/>
        </w:trPr>
        <w:tc>
          <w:tcPr>
            <w:tcW w:w="964" w:type="dxa"/>
            <w:vAlign w:val="center"/>
          </w:tcPr>
          <w:p w14:paraId="43F9D545"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1.3.1</w:t>
            </w:r>
          </w:p>
        </w:tc>
        <w:tc>
          <w:tcPr>
            <w:tcW w:w="3179" w:type="dxa"/>
            <w:vAlign w:val="center"/>
          </w:tcPr>
          <w:p w14:paraId="62779FC4" w14:textId="3A0F8780" w:rsidR="00D3313C" w:rsidRPr="006029DC" w:rsidRDefault="00B1173A">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采购</w:t>
            </w:r>
            <w:r w:rsidR="00F84F44" w:rsidRPr="006029DC">
              <w:rPr>
                <w:rFonts w:ascii="宋体" w:hAnsi="宋体" w:cs="宋体" w:hint="eastAsia"/>
                <w:kern w:val="0"/>
                <w:sz w:val="24"/>
                <w:szCs w:val="24"/>
              </w:rPr>
              <w:t>范围</w:t>
            </w:r>
          </w:p>
        </w:tc>
        <w:tc>
          <w:tcPr>
            <w:tcW w:w="5313" w:type="dxa"/>
          </w:tcPr>
          <w:p w14:paraId="22390B08" w14:textId="7E3B9197" w:rsidR="00D3313C" w:rsidRPr="006029DC" w:rsidRDefault="006029DC" w:rsidP="006029DC">
            <w:pPr>
              <w:ind w:firstLineChars="200" w:firstLine="480"/>
              <w:rPr>
                <w:rFonts w:ascii="宋体"/>
                <w:sz w:val="24"/>
                <w:szCs w:val="24"/>
              </w:rPr>
            </w:pPr>
            <w:r w:rsidRPr="006029DC">
              <w:rPr>
                <w:rFonts w:ascii="宋体" w:hAnsi="宋体" w:cs="宋体" w:hint="eastAsia"/>
                <w:kern w:val="0"/>
                <w:sz w:val="24"/>
              </w:rPr>
              <w:t>对医院各区域配一级负荷中的重要负荷综合分析，计算所需发电机容量。统筹考虑设备放置需求，检修通道，基础支撑，噪音防护等。完成方案设计、施工图设计，及在</w:t>
            </w:r>
            <w:r w:rsidR="00B1173A">
              <w:rPr>
                <w:rFonts w:ascii="宋体" w:hAnsi="宋体" w:cs="宋体" w:hint="eastAsia"/>
                <w:kern w:val="0"/>
                <w:sz w:val="24"/>
              </w:rPr>
              <w:t>采购</w:t>
            </w:r>
            <w:r w:rsidRPr="006029DC">
              <w:rPr>
                <w:rFonts w:ascii="宋体" w:hAnsi="宋体" w:cs="宋体" w:hint="eastAsia"/>
                <w:kern w:val="0"/>
                <w:sz w:val="24"/>
              </w:rPr>
              <w:t>阶段、施工及竣工验收阶段所需的相关技术支持和咨询服务等。</w:t>
            </w:r>
          </w:p>
        </w:tc>
      </w:tr>
      <w:tr w:rsidR="00D3313C" w14:paraId="114CE0AA" w14:textId="77777777">
        <w:trPr>
          <w:jc w:val="center"/>
        </w:trPr>
        <w:tc>
          <w:tcPr>
            <w:tcW w:w="964" w:type="dxa"/>
            <w:vAlign w:val="center"/>
          </w:tcPr>
          <w:p w14:paraId="30DE4AA5"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1.3.2</w:t>
            </w:r>
          </w:p>
        </w:tc>
        <w:tc>
          <w:tcPr>
            <w:tcW w:w="3179" w:type="dxa"/>
            <w:vAlign w:val="center"/>
          </w:tcPr>
          <w:p w14:paraId="5AE2685E"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设计周期</w:t>
            </w:r>
          </w:p>
        </w:tc>
        <w:tc>
          <w:tcPr>
            <w:tcW w:w="5313" w:type="dxa"/>
          </w:tcPr>
          <w:p w14:paraId="3ACACDFB" w14:textId="77777777" w:rsidR="00D3313C" w:rsidRDefault="00F84F44">
            <w:pPr>
              <w:pStyle w:val="Default"/>
              <w:spacing w:line="380" w:lineRule="exact"/>
              <w:rPr>
                <w:rFonts w:hAnsi="宋体"/>
              </w:rPr>
            </w:pPr>
            <w:r>
              <w:rPr>
                <w:rFonts w:hAnsi="宋体" w:hint="eastAsia"/>
                <w:b/>
                <w:bCs/>
              </w:rPr>
              <w:t>合同签订后</w:t>
            </w:r>
            <w:r>
              <w:rPr>
                <w:rFonts w:hAnsi="宋体"/>
                <w:b/>
                <w:bCs/>
              </w:rPr>
              <w:t>30</w:t>
            </w:r>
            <w:r>
              <w:rPr>
                <w:rFonts w:hAnsi="宋体" w:hint="eastAsia"/>
                <w:b/>
                <w:bCs/>
              </w:rPr>
              <w:t>日历天。</w:t>
            </w:r>
          </w:p>
        </w:tc>
      </w:tr>
      <w:tr w:rsidR="00D3313C" w14:paraId="79AA36F3" w14:textId="77777777">
        <w:trPr>
          <w:jc w:val="center"/>
        </w:trPr>
        <w:tc>
          <w:tcPr>
            <w:tcW w:w="964" w:type="dxa"/>
            <w:vAlign w:val="center"/>
          </w:tcPr>
          <w:p w14:paraId="4D53A25D"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1.4.1</w:t>
            </w:r>
          </w:p>
        </w:tc>
        <w:tc>
          <w:tcPr>
            <w:tcW w:w="3179" w:type="dxa"/>
            <w:vAlign w:val="center"/>
          </w:tcPr>
          <w:p w14:paraId="1C88A400" w14:textId="0D234E5C" w:rsidR="00D3313C" w:rsidRDefault="00B1173A">
            <w:pPr>
              <w:autoSpaceDE w:val="0"/>
              <w:autoSpaceDN w:val="0"/>
              <w:adjustRightInd w:val="0"/>
              <w:spacing w:line="380" w:lineRule="exact"/>
              <w:jc w:val="center"/>
              <w:rPr>
                <w:rFonts w:ascii="宋体" w:cs="宋体"/>
                <w:color w:val="000000"/>
                <w:kern w:val="0"/>
                <w:sz w:val="24"/>
                <w:szCs w:val="24"/>
              </w:rPr>
            </w:pPr>
            <w:bookmarkStart w:id="16" w:name="_Hlk93416418"/>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人资质条件</w:t>
            </w:r>
            <w:bookmarkEnd w:id="16"/>
          </w:p>
        </w:tc>
        <w:tc>
          <w:tcPr>
            <w:tcW w:w="5313" w:type="dxa"/>
            <w:vAlign w:val="center"/>
          </w:tcPr>
          <w:p w14:paraId="7C7AD723" w14:textId="77777777" w:rsidR="00C1378B" w:rsidRDefault="00C1378B" w:rsidP="00C1378B">
            <w:pPr>
              <w:widowControl/>
              <w:spacing w:line="480" w:lineRule="auto"/>
              <w:ind w:firstLine="480"/>
              <w:jc w:val="left"/>
              <w:rPr>
                <w:rFonts w:ascii="宋体" w:hAnsi="宋体" w:cs="宋体"/>
                <w:color w:val="000000"/>
                <w:kern w:val="0"/>
                <w:sz w:val="18"/>
                <w:szCs w:val="18"/>
              </w:rPr>
            </w:pPr>
            <w:r>
              <w:rPr>
                <w:rFonts w:ascii="宋体" w:hAnsi="宋体" w:cs="宋体" w:hint="eastAsia"/>
                <w:color w:val="000000"/>
                <w:kern w:val="0"/>
                <w:sz w:val="24"/>
              </w:rPr>
              <w:t>1、响应人须为中华人民共和国境内登记注册的独立法人。</w:t>
            </w:r>
          </w:p>
          <w:p w14:paraId="0F9C6203" w14:textId="77777777" w:rsidR="00C1378B" w:rsidRPr="00E714F8" w:rsidRDefault="00C1378B" w:rsidP="00C1378B">
            <w:pPr>
              <w:widowControl/>
              <w:spacing w:line="480" w:lineRule="auto"/>
              <w:ind w:firstLine="480"/>
              <w:jc w:val="left"/>
              <w:rPr>
                <w:rFonts w:ascii="宋体" w:hAnsi="宋体" w:cs="宋体"/>
                <w:kern w:val="0"/>
                <w:sz w:val="18"/>
                <w:szCs w:val="18"/>
              </w:rPr>
            </w:pPr>
            <w:r w:rsidRPr="00E714F8">
              <w:rPr>
                <w:rFonts w:ascii="宋体" w:hAnsi="宋体" w:cs="宋体" w:hint="eastAsia"/>
                <w:kern w:val="0"/>
                <w:sz w:val="24"/>
              </w:rPr>
              <w:t>2、</w:t>
            </w:r>
            <w:r>
              <w:rPr>
                <w:rFonts w:ascii="宋体" w:hAnsi="宋体" w:cs="宋体" w:hint="eastAsia"/>
                <w:kern w:val="0"/>
                <w:sz w:val="24"/>
              </w:rPr>
              <w:t>响应人</w:t>
            </w:r>
            <w:r w:rsidRPr="00E714F8">
              <w:rPr>
                <w:rFonts w:ascii="宋体" w:hAnsi="宋体" w:cs="宋体" w:hint="eastAsia"/>
                <w:kern w:val="0"/>
                <w:sz w:val="24"/>
              </w:rPr>
              <w:t>须具备建设行政主管部门颁发的电力行业</w:t>
            </w:r>
            <w:r w:rsidRPr="00C52BC7">
              <w:rPr>
                <w:rFonts w:ascii="宋体" w:hAnsi="宋体" w:cs="宋体" w:hint="eastAsia"/>
                <w:kern w:val="0"/>
                <w:sz w:val="24"/>
              </w:rPr>
              <w:t>(送电工程、变电工程)</w:t>
            </w:r>
            <w:r w:rsidRPr="00E714F8">
              <w:rPr>
                <w:rFonts w:ascii="宋体" w:hAnsi="宋体" w:cs="宋体" w:hint="eastAsia"/>
                <w:kern w:val="0"/>
                <w:sz w:val="24"/>
              </w:rPr>
              <w:t>设计甲级资质，并在人员、设备、资金等方面具备相应的设计能力。</w:t>
            </w:r>
          </w:p>
          <w:p w14:paraId="7D68D026" w14:textId="77777777" w:rsidR="00C1378B" w:rsidRPr="00E714F8" w:rsidRDefault="00C1378B" w:rsidP="00C1378B">
            <w:pPr>
              <w:widowControl/>
              <w:spacing w:line="480" w:lineRule="auto"/>
              <w:ind w:firstLine="480"/>
              <w:jc w:val="left"/>
              <w:rPr>
                <w:rFonts w:ascii="宋体" w:hAnsi="宋体" w:cs="宋体"/>
                <w:kern w:val="0"/>
                <w:sz w:val="18"/>
                <w:szCs w:val="18"/>
              </w:rPr>
            </w:pPr>
            <w:r w:rsidRPr="00E714F8">
              <w:rPr>
                <w:rFonts w:ascii="宋体" w:hAnsi="宋体" w:cs="宋体" w:hint="eastAsia"/>
                <w:kern w:val="0"/>
                <w:sz w:val="24"/>
              </w:rPr>
              <w:t>3、</w:t>
            </w:r>
            <w:r>
              <w:rPr>
                <w:rFonts w:ascii="宋体" w:hAnsi="宋体" w:cs="宋体" w:hint="eastAsia"/>
                <w:kern w:val="0"/>
                <w:sz w:val="24"/>
              </w:rPr>
              <w:t>响应人</w:t>
            </w:r>
            <w:r w:rsidRPr="00E714F8">
              <w:rPr>
                <w:rFonts w:ascii="宋体" w:hAnsi="宋体" w:cs="宋体" w:hint="eastAsia"/>
                <w:kern w:val="0"/>
                <w:sz w:val="24"/>
              </w:rPr>
              <w:t>拟派项目负责人须具有高级工程师职称，且在</w:t>
            </w:r>
            <w:r>
              <w:rPr>
                <w:rFonts w:ascii="宋体" w:hAnsi="宋体" w:cs="宋体" w:hint="eastAsia"/>
                <w:kern w:val="0"/>
                <w:sz w:val="24"/>
              </w:rPr>
              <w:t>响应人</w:t>
            </w:r>
            <w:r w:rsidRPr="00E714F8">
              <w:rPr>
                <w:rFonts w:ascii="宋体" w:hAnsi="宋体" w:cs="宋体" w:hint="eastAsia"/>
                <w:kern w:val="0"/>
                <w:sz w:val="24"/>
              </w:rPr>
              <w:t>处具有社保。</w:t>
            </w:r>
          </w:p>
          <w:p w14:paraId="39063173" w14:textId="77777777" w:rsidR="00C1378B" w:rsidRPr="00430A3B" w:rsidRDefault="00C1378B" w:rsidP="00C1378B">
            <w:pPr>
              <w:widowControl/>
              <w:spacing w:line="480" w:lineRule="auto"/>
              <w:ind w:firstLine="480"/>
              <w:jc w:val="left"/>
              <w:rPr>
                <w:rFonts w:ascii="宋体" w:hAnsi="宋体" w:cs="宋体"/>
                <w:kern w:val="0"/>
                <w:sz w:val="24"/>
              </w:rPr>
            </w:pPr>
            <w:r w:rsidRPr="00430A3B">
              <w:rPr>
                <w:rFonts w:ascii="宋体" w:hAnsi="宋体" w:cs="宋体" w:hint="eastAsia"/>
                <w:kern w:val="0"/>
                <w:sz w:val="24"/>
              </w:rPr>
              <w:t>5、2019年度或2020年度财务状况良好，财</w:t>
            </w:r>
            <w:r w:rsidRPr="00430A3B">
              <w:rPr>
                <w:rFonts w:ascii="宋体" w:hAnsi="宋体" w:cs="宋体" w:hint="eastAsia"/>
                <w:kern w:val="0"/>
                <w:sz w:val="24"/>
              </w:rPr>
              <w:lastRenderedPageBreak/>
              <w:t>产没有被接管、冻结、破产状态，提供经审计的财务审计报告或银行出具的资信证明。</w:t>
            </w:r>
          </w:p>
          <w:p w14:paraId="3DA3D521" w14:textId="77777777" w:rsidR="00C1378B" w:rsidRPr="00430A3B" w:rsidRDefault="00C1378B" w:rsidP="00C1378B">
            <w:pPr>
              <w:widowControl/>
              <w:spacing w:line="480" w:lineRule="auto"/>
              <w:ind w:firstLine="480"/>
              <w:jc w:val="left"/>
              <w:rPr>
                <w:rFonts w:ascii="宋体" w:hAnsi="宋体" w:cs="宋体"/>
                <w:kern w:val="0"/>
                <w:sz w:val="24"/>
              </w:rPr>
            </w:pPr>
            <w:r w:rsidRPr="00430A3B">
              <w:rPr>
                <w:rFonts w:ascii="宋体" w:hAnsi="宋体" w:cs="宋体" w:hint="eastAsia"/>
                <w:kern w:val="0"/>
                <w:sz w:val="24"/>
              </w:rPr>
              <w:t>6、对列入失信被执行人、重大税收违法案件当事人名单、政府采购严重违法失信行为记录名单的</w:t>
            </w:r>
            <w:r>
              <w:rPr>
                <w:rFonts w:ascii="宋体" w:hAnsi="宋体" w:cs="宋体" w:hint="eastAsia"/>
                <w:kern w:val="0"/>
                <w:sz w:val="24"/>
              </w:rPr>
              <w:t>响应人</w:t>
            </w:r>
            <w:r w:rsidRPr="00430A3B">
              <w:rPr>
                <w:rFonts w:ascii="宋体" w:hAnsi="宋体" w:cs="宋体" w:hint="eastAsia"/>
                <w:kern w:val="0"/>
                <w:sz w:val="24"/>
              </w:rPr>
              <w:t>，拒绝参与本项目采购响应活动。【查询渠道：www.creditchina.gov.cn】附网站查询网页截图。需有查询日期，查询时间不得早于采购公告发布之日。</w:t>
            </w:r>
          </w:p>
          <w:p w14:paraId="51343059" w14:textId="77777777" w:rsidR="00C1378B" w:rsidRPr="00430A3B" w:rsidRDefault="00C1378B" w:rsidP="00C1378B">
            <w:pPr>
              <w:widowControl/>
              <w:spacing w:line="480" w:lineRule="auto"/>
              <w:ind w:firstLine="480"/>
              <w:jc w:val="left"/>
              <w:rPr>
                <w:rFonts w:ascii="宋体" w:hAnsi="宋体" w:cs="宋体"/>
                <w:kern w:val="0"/>
                <w:sz w:val="24"/>
              </w:rPr>
            </w:pPr>
            <w:r w:rsidRPr="00430A3B">
              <w:rPr>
                <w:rFonts w:ascii="宋体" w:hAnsi="宋体" w:cs="宋体" w:hint="eastAsia"/>
                <w:kern w:val="0"/>
                <w:sz w:val="24"/>
              </w:rPr>
              <w:t>7、单位负责人为同一人或者存在控股、管理关系的不同单位，不得参加同一标段</w:t>
            </w:r>
            <w:r>
              <w:rPr>
                <w:rFonts w:ascii="宋体" w:hAnsi="宋体" w:cs="宋体" w:hint="eastAsia"/>
                <w:kern w:val="0"/>
                <w:sz w:val="24"/>
              </w:rPr>
              <w:t>磋商响应</w:t>
            </w:r>
            <w:r w:rsidRPr="00430A3B">
              <w:rPr>
                <w:rFonts w:ascii="宋体" w:hAnsi="宋体" w:cs="宋体" w:hint="eastAsia"/>
                <w:kern w:val="0"/>
                <w:sz w:val="24"/>
              </w:rPr>
              <w:t>或者未划分标段的同一</w:t>
            </w:r>
            <w:r>
              <w:rPr>
                <w:rFonts w:ascii="宋体" w:hAnsi="宋体" w:cs="宋体" w:hint="eastAsia"/>
                <w:kern w:val="0"/>
                <w:sz w:val="24"/>
              </w:rPr>
              <w:t>采购</w:t>
            </w:r>
            <w:r w:rsidRPr="00430A3B">
              <w:rPr>
                <w:rFonts w:ascii="宋体" w:hAnsi="宋体" w:cs="宋体" w:hint="eastAsia"/>
                <w:kern w:val="0"/>
                <w:sz w:val="24"/>
              </w:rPr>
              <w:t>项目</w:t>
            </w:r>
            <w:r>
              <w:rPr>
                <w:rFonts w:ascii="宋体" w:hAnsi="宋体" w:cs="宋体" w:hint="eastAsia"/>
                <w:kern w:val="0"/>
                <w:sz w:val="24"/>
              </w:rPr>
              <w:t>磋商响应</w:t>
            </w:r>
            <w:r w:rsidRPr="00430A3B">
              <w:rPr>
                <w:rFonts w:ascii="宋体" w:hAnsi="宋体" w:cs="宋体" w:hint="eastAsia"/>
                <w:kern w:val="0"/>
                <w:sz w:val="24"/>
              </w:rPr>
              <w:t>,违反此规定的，相关</w:t>
            </w:r>
            <w:r>
              <w:rPr>
                <w:rFonts w:ascii="宋体" w:hAnsi="宋体" w:cs="宋体" w:hint="eastAsia"/>
                <w:kern w:val="0"/>
                <w:sz w:val="24"/>
              </w:rPr>
              <w:t>磋商响应</w:t>
            </w:r>
            <w:r w:rsidRPr="00430A3B">
              <w:rPr>
                <w:rFonts w:ascii="宋体" w:hAnsi="宋体" w:cs="宋体" w:hint="eastAsia"/>
                <w:kern w:val="0"/>
                <w:sz w:val="24"/>
              </w:rPr>
              <w:t>均无效。</w:t>
            </w:r>
          </w:p>
          <w:p w14:paraId="41086227" w14:textId="71FDB42F" w:rsidR="00D3313C" w:rsidRPr="00C1378B" w:rsidRDefault="00C1378B" w:rsidP="00C1378B">
            <w:pPr>
              <w:widowControl/>
              <w:spacing w:line="480" w:lineRule="auto"/>
              <w:ind w:firstLine="480"/>
              <w:jc w:val="left"/>
              <w:rPr>
                <w:rFonts w:ascii="宋体" w:hAnsi="宋体" w:cs="宋体"/>
                <w:kern w:val="0"/>
                <w:sz w:val="24"/>
              </w:rPr>
            </w:pPr>
            <w:r w:rsidRPr="00430A3B">
              <w:rPr>
                <w:rFonts w:ascii="宋体" w:hAnsi="宋体" w:cs="宋体" w:hint="eastAsia"/>
                <w:kern w:val="0"/>
                <w:sz w:val="24"/>
              </w:rPr>
              <w:t>8、本项目不接受联合体</w:t>
            </w:r>
            <w:r>
              <w:rPr>
                <w:rFonts w:ascii="宋体" w:hAnsi="宋体" w:cs="宋体" w:hint="eastAsia"/>
                <w:kern w:val="0"/>
                <w:sz w:val="24"/>
              </w:rPr>
              <w:t>磋商响应</w:t>
            </w:r>
            <w:r w:rsidRPr="00430A3B">
              <w:rPr>
                <w:rFonts w:ascii="宋体" w:hAnsi="宋体" w:cs="宋体" w:hint="eastAsia"/>
                <w:kern w:val="0"/>
                <w:sz w:val="24"/>
              </w:rPr>
              <w:t>。</w:t>
            </w:r>
          </w:p>
        </w:tc>
      </w:tr>
      <w:tr w:rsidR="00D3313C" w14:paraId="51EB2D88" w14:textId="77777777">
        <w:trPr>
          <w:jc w:val="center"/>
        </w:trPr>
        <w:tc>
          <w:tcPr>
            <w:tcW w:w="964" w:type="dxa"/>
            <w:vAlign w:val="center"/>
          </w:tcPr>
          <w:p w14:paraId="120AFEBE"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lastRenderedPageBreak/>
              <w:t>1.4.2</w:t>
            </w:r>
          </w:p>
        </w:tc>
        <w:tc>
          <w:tcPr>
            <w:tcW w:w="3179" w:type="dxa"/>
            <w:vAlign w:val="center"/>
          </w:tcPr>
          <w:p w14:paraId="4ADB793E" w14:textId="31C4BE95"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是否接受联合体</w:t>
            </w:r>
            <w:r w:rsidR="00B1173A">
              <w:rPr>
                <w:rFonts w:ascii="宋体" w:hAnsi="宋体" w:cs="宋体" w:hint="eastAsia"/>
                <w:color w:val="000000"/>
                <w:kern w:val="0"/>
                <w:sz w:val="24"/>
                <w:szCs w:val="24"/>
              </w:rPr>
              <w:t>磋商响应</w:t>
            </w:r>
          </w:p>
        </w:tc>
        <w:tc>
          <w:tcPr>
            <w:tcW w:w="5313" w:type="dxa"/>
          </w:tcPr>
          <w:p w14:paraId="60C71E88"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不接受</w:t>
            </w:r>
          </w:p>
        </w:tc>
      </w:tr>
      <w:tr w:rsidR="00D3313C" w14:paraId="0A14C4A6" w14:textId="77777777">
        <w:trPr>
          <w:jc w:val="center"/>
        </w:trPr>
        <w:tc>
          <w:tcPr>
            <w:tcW w:w="964" w:type="dxa"/>
            <w:vAlign w:val="center"/>
          </w:tcPr>
          <w:p w14:paraId="463EAA59"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1.9.1</w:t>
            </w:r>
          </w:p>
        </w:tc>
        <w:tc>
          <w:tcPr>
            <w:tcW w:w="3179" w:type="dxa"/>
            <w:vAlign w:val="center"/>
          </w:tcPr>
          <w:p w14:paraId="6D1A0068"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踏勘现场</w:t>
            </w:r>
          </w:p>
        </w:tc>
        <w:tc>
          <w:tcPr>
            <w:tcW w:w="5313" w:type="dxa"/>
          </w:tcPr>
          <w:p w14:paraId="198E7B16"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不统一组织</w:t>
            </w:r>
          </w:p>
        </w:tc>
      </w:tr>
      <w:tr w:rsidR="00D3313C" w14:paraId="22620BE4" w14:textId="77777777">
        <w:trPr>
          <w:jc w:val="center"/>
        </w:trPr>
        <w:tc>
          <w:tcPr>
            <w:tcW w:w="964" w:type="dxa"/>
            <w:vAlign w:val="center"/>
          </w:tcPr>
          <w:p w14:paraId="59C8DCFC"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1.10.1</w:t>
            </w:r>
          </w:p>
        </w:tc>
        <w:tc>
          <w:tcPr>
            <w:tcW w:w="3179" w:type="dxa"/>
            <w:vAlign w:val="center"/>
          </w:tcPr>
          <w:p w14:paraId="09D290BC" w14:textId="46101B23"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预备会</w:t>
            </w:r>
          </w:p>
        </w:tc>
        <w:tc>
          <w:tcPr>
            <w:tcW w:w="5313" w:type="dxa"/>
          </w:tcPr>
          <w:p w14:paraId="6E071FF6" w14:textId="77777777" w:rsidR="00D3313C" w:rsidRDefault="00F84F44">
            <w:pPr>
              <w:autoSpaceDE w:val="0"/>
              <w:autoSpaceDN w:val="0"/>
              <w:adjustRightInd w:val="0"/>
              <w:spacing w:line="380" w:lineRule="exact"/>
              <w:jc w:val="left"/>
              <w:rPr>
                <w:rFonts w:ascii="宋体" w:cs="宋体"/>
                <w:color w:val="00000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不召开</w:t>
            </w:r>
          </w:p>
        </w:tc>
      </w:tr>
      <w:tr w:rsidR="00D3313C" w14:paraId="16AFC242" w14:textId="77777777">
        <w:trPr>
          <w:jc w:val="center"/>
        </w:trPr>
        <w:tc>
          <w:tcPr>
            <w:tcW w:w="964" w:type="dxa"/>
            <w:vAlign w:val="center"/>
          </w:tcPr>
          <w:p w14:paraId="266EF67B"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1.10.2</w:t>
            </w:r>
          </w:p>
        </w:tc>
        <w:tc>
          <w:tcPr>
            <w:tcW w:w="3179" w:type="dxa"/>
            <w:vAlign w:val="center"/>
          </w:tcPr>
          <w:p w14:paraId="09F29F8F" w14:textId="29D67B69"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人提出问题的截止时间</w:t>
            </w:r>
          </w:p>
        </w:tc>
        <w:tc>
          <w:tcPr>
            <w:tcW w:w="5313" w:type="dxa"/>
            <w:vAlign w:val="center"/>
          </w:tcPr>
          <w:p w14:paraId="3BDFE061" w14:textId="256A7CF3" w:rsidR="00D3313C" w:rsidRDefault="00F84F44">
            <w:pPr>
              <w:autoSpaceDE w:val="0"/>
              <w:autoSpaceDN w:val="0"/>
              <w:adjustRightInd w:val="0"/>
              <w:spacing w:line="380" w:lineRule="exact"/>
              <w:rPr>
                <w:rFonts w:ascii="宋体" w:cs="宋体"/>
                <w:color w:val="000000"/>
                <w:kern w:val="0"/>
                <w:sz w:val="24"/>
                <w:szCs w:val="24"/>
              </w:rPr>
            </w:pPr>
            <w:r>
              <w:rPr>
                <w:rFonts w:ascii="宋体" w:hAnsi="宋体" w:cs="宋体" w:hint="eastAsia"/>
                <w:color w:val="000000"/>
                <w:sz w:val="24"/>
                <w:szCs w:val="24"/>
              </w:rPr>
              <w:t>递交</w:t>
            </w:r>
            <w:r w:rsidR="00B1173A">
              <w:rPr>
                <w:rFonts w:ascii="宋体" w:hAnsi="宋体" w:cs="宋体" w:hint="eastAsia"/>
                <w:color w:val="000000"/>
                <w:sz w:val="24"/>
                <w:szCs w:val="24"/>
              </w:rPr>
              <w:t>磋商响应</w:t>
            </w:r>
            <w:r>
              <w:rPr>
                <w:rFonts w:ascii="宋体" w:hAnsi="宋体" w:cs="宋体" w:hint="eastAsia"/>
                <w:color w:val="000000"/>
                <w:sz w:val="24"/>
                <w:szCs w:val="24"/>
              </w:rPr>
              <w:t>文件的截止之日</w:t>
            </w:r>
            <w:r>
              <w:rPr>
                <w:rFonts w:ascii="宋体" w:hAnsi="宋体" w:cs="宋体"/>
                <w:color w:val="000000"/>
                <w:sz w:val="24"/>
                <w:szCs w:val="24"/>
              </w:rPr>
              <w:t>17</w:t>
            </w:r>
            <w:r>
              <w:rPr>
                <w:rFonts w:ascii="宋体" w:hAnsi="宋体" w:cs="宋体" w:hint="eastAsia"/>
                <w:color w:val="000000"/>
                <w:sz w:val="24"/>
                <w:szCs w:val="24"/>
              </w:rPr>
              <w:t>日前</w:t>
            </w:r>
          </w:p>
        </w:tc>
      </w:tr>
      <w:tr w:rsidR="00D3313C" w14:paraId="60EC1CB5" w14:textId="77777777">
        <w:trPr>
          <w:jc w:val="center"/>
        </w:trPr>
        <w:tc>
          <w:tcPr>
            <w:tcW w:w="964" w:type="dxa"/>
            <w:vAlign w:val="center"/>
          </w:tcPr>
          <w:p w14:paraId="6FBC095C"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1.10.3</w:t>
            </w:r>
          </w:p>
        </w:tc>
        <w:tc>
          <w:tcPr>
            <w:tcW w:w="3179" w:type="dxa"/>
            <w:vAlign w:val="center"/>
          </w:tcPr>
          <w:p w14:paraId="1BBFEEC8" w14:textId="005D2AA5"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人书面澄清的时间</w:t>
            </w:r>
          </w:p>
        </w:tc>
        <w:tc>
          <w:tcPr>
            <w:tcW w:w="5313" w:type="dxa"/>
          </w:tcPr>
          <w:p w14:paraId="2D3838E9" w14:textId="4DF7236A"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rPr>
              <w:t>递交</w:t>
            </w:r>
            <w:r w:rsidR="00B1173A">
              <w:rPr>
                <w:rFonts w:ascii="宋体" w:hAnsi="宋体" w:cs="宋体" w:hint="eastAsia"/>
                <w:color w:val="000000"/>
                <w:sz w:val="24"/>
                <w:szCs w:val="24"/>
              </w:rPr>
              <w:t>磋商响应</w:t>
            </w:r>
            <w:r>
              <w:rPr>
                <w:rFonts w:ascii="宋体" w:hAnsi="宋体" w:cs="宋体" w:hint="eastAsia"/>
                <w:color w:val="000000"/>
                <w:sz w:val="24"/>
                <w:szCs w:val="24"/>
              </w:rPr>
              <w:t>文件的截止之日</w:t>
            </w:r>
            <w:r>
              <w:rPr>
                <w:rFonts w:ascii="宋体" w:hAnsi="宋体" w:cs="宋体"/>
                <w:color w:val="000000"/>
                <w:sz w:val="24"/>
                <w:szCs w:val="24"/>
              </w:rPr>
              <w:t>15</w:t>
            </w:r>
            <w:r>
              <w:rPr>
                <w:rFonts w:ascii="宋体" w:hAnsi="宋体" w:cs="宋体" w:hint="eastAsia"/>
                <w:color w:val="000000"/>
                <w:sz w:val="24"/>
                <w:szCs w:val="24"/>
              </w:rPr>
              <w:t>日前</w:t>
            </w:r>
          </w:p>
        </w:tc>
      </w:tr>
      <w:tr w:rsidR="00D3313C" w14:paraId="41EFFA0A" w14:textId="77777777">
        <w:trPr>
          <w:jc w:val="center"/>
        </w:trPr>
        <w:tc>
          <w:tcPr>
            <w:tcW w:w="964" w:type="dxa"/>
            <w:vAlign w:val="center"/>
          </w:tcPr>
          <w:p w14:paraId="5D163254"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1.11</w:t>
            </w:r>
          </w:p>
        </w:tc>
        <w:tc>
          <w:tcPr>
            <w:tcW w:w="3179" w:type="dxa"/>
            <w:vAlign w:val="center"/>
          </w:tcPr>
          <w:p w14:paraId="3795B3E8"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分包</w:t>
            </w:r>
          </w:p>
        </w:tc>
        <w:tc>
          <w:tcPr>
            <w:tcW w:w="5313" w:type="dxa"/>
          </w:tcPr>
          <w:p w14:paraId="05239AA2"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不允许</w:t>
            </w:r>
          </w:p>
        </w:tc>
      </w:tr>
      <w:tr w:rsidR="00D3313C" w14:paraId="4EC3FFCD" w14:textId="77777777">
        <w:trPr>
          <w:jc w:val="center"/>
        </w:trPr>
        <w:tc>
          <w:tcPr>
            <w:tcW w:w="964" w:type="dxa"/>
            <w:vAlign w:val="center"/>
          </w:tcPr>
          <w:p w14:paraId="2E582C8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 xml:space="preserve">1.12 </w:t>
            </w:r>
          </w:p>
        </w:tc>
        <w:tc>
          <w:tcPr>
            <w:tcW w:w="3179" w:type="dxa"/>
            <w:vAlign w:val="center"/>
          </w:tcPr>
          <w:p w14:paraId="07B0D0D2"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偏离</w:t>
            </w:r>
          </w:p>
        </w:tc>
        <w:tc>
          <w:tcPr>
            <w:tcW w:w="5313" w:type="dxa"/>
          </w:tcPr>
          <w:p w14:paraId="2547CE59"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不允许</w:t>
            </w:r>
            <w:r>
              <w:rPr>
                <w:rFonts w:ascii="宋体" w:hAnsi="宋体" w:cs="宋体" w:hint="eastAsia"/>
                <w:color w:val="000000"/>
                <w:sz w:val="24"/>
                <w:szCs w:val="24"/>
              </w:rPr>
              <w:t>负偏离</w:t>
            </w:r>
          </w:p>
        </w:tc>
      </w:tr>
      <w:tr w:rsidR="00D3313C" w14:paraId="14F18A42" w14:textId="77777777">
        <w:trPr>
          <w:jc w:val="center"/>
        </w:trPr>
        <w:tc>
          <w:tcPr>
            <w:tcW w:w="964" w:type="dxa"/>
            <w:vAlign w:val="center"/>
          </w:tcPr>
          <w:p w14:paraId="503942A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 xml:space="preserve">2.1 </w:t>
            </w:r>
          </w:p>
        </w:tc>
        <w:tc>
          <w:tcPr>
            <w:tcW w:w="3179" w:type="dxa"/>
            <w:vAlign w:val="center"/>
          </w:tcPr>
          <w:p w14:paraId="3FBEB8B7" w14:textId="6CF74E72"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构成</w:t>
            </w:r>
            <w:r w:rsidR="00B1173A">
              <w:rPr>
                <w:rFonts w:ascii="宋体" w:hAnsi="宋体" w:cs="宋体" w:hint="eastAsia"/>
                <w:color w:val="000000"/>
                <w:kern w:val="0"/>
                <w:sz w:val="24"/>
                <w:szCs w:val="24"/>
              </w:rPr>
              <w:t>采购</w:t>
            </w:r>
            <w:r>
              <w:rPr>
                <w:rFonts w:ascii="宋体" w:hAnsi="宋体" w:cs="宋体" w:hint="eastAsia"/>
                <w:color w:val="000000"/>
                <w:kern w:val="0"/>
                <w:sz w:val="24"/>
                <w:szCs w:val="24"/>
              </w:rPr>
              <w:t>文件的其他材料</w:t>
            </w:r>
          </w:p>
        </w:tc>
        <w:tc>
          <w:tcPr>
            <w:tcW w:w="5313" w:type="dxa"/>
          </w:tcPr>
          <w:p w14:paraId="12C1193A" w14:textId="419B3E91" w:rsidR="00D3313C" w:rsidRDefault="00B1173A">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rPr>
              <w:t>采购</w:t>
            </w:r>
            <w:r w:rsidR="00F84F44">
              <w:rPr>
                <w:rFonts w:ascii="宋体" w:hAnsi="宋体" w:cs="宋体" w:hint="eastAsia"/>
                <w:color w:val="000000"/>
                <w:sz w:val="24"/>
                <w:szCs w:val="24"/>
              </w:rPr>
              <w:t>文件的补充文件（如有）</w:t>
            </w:r>
          </w:p>
        </w:tc>
      </w:tr>
      <w:tr w:rsidR="00D3313C" w14:paraId="3EFB7948" w14:textId="77777777">
        <w:trPr>
          <w:jc w:val="center"/>
        </w:trPr>
        <w:tc>
          <w:tcPr>
            <w:tcW w:w="964" w:type="dxa"/>
            <w:vAlign w:val="center"/>
          </w:tcPr>
          <w:p w14:paraId="1151C4B2"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2.2.1</w:t>
            </w:r>
          </w:p>
        </w:tc>
        <w:tc>
          <w:tcPr>
            <w:tcW w:w="3179" w:type="dxa"/>
            <w:vAlign w:val="center"/>
          </w:tcPr>
          <w:p w14:paraId="08F3956B" w14:textId="03596331"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人要求澄清</w:t>
            </w: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文件的截止时间</w:t>
            </w:r>
          </w:p>
        </w:tc>
        <w:tc>
          <w:tcPr>
            <w:tcW w:w="5313" w:type="dxa"/>
            <w:vAlign w:val="center"/>
          </w:tcPr>
          <w:p w14:paraId="03B7D88E" w14:textId="69D3B21B" w:rsidR="00D3313C" w:rsidRDefault="00F84F44">
            <w:pPr>
              <w:autoSpaceDE w:val="0"/>
              <w:autoSpaceDN w:val="0"/>
              <w:adjustRightInd w:val="0"/>
              <w:spacing w:line="380" w:lineRule="exact"/>
              <w:rPr>
                <w:rFonts w:ascii="宋体" w:cs="宋体"/>
                <w:color w:val="000000"/>
                <w:kern w:val="0"/>
                <w:sz w:val="24"/>
                <w:szCs w:val="24"/>
              </w:rPr>
            </w:pPr>
            <w:r>
              <w:rPr>
                <w:rFonts w:ascii="宋体" w:hAnsi="宋体" w:cs="宋体" w:hint="eastAsia"/>
                <w:color w:val="000000"/>
                <w:sz w:val="24"/>
                <w:szCs w:val="24"/>
              </w:rPr>
              <w:t>递交</w:t>
            </w:r>
            <w:r w:rsidR="00B1173A">
              <w:rPr>
                <w:rFonts w:ascii="宋体" w:hAnsi="宋体" w:cs="宋体" w:hint="eastAsia"/>
                <w:color w:val="000000"/>
                <w:sz w:val="24"/>
                <w:szCs w:val="24"/>
              </w:rPr>
              <w:t>磋商响应</w:t>
            </w:r>
            <w:r>
              <w:rPr>
                <w:rFonts w:ascii="宋体" w:hAnsi="宋体" w:cs="宋体" w:hint="eastAsia"/>
                <w:color w:val="000000"/>
                <w:sz w:val="24"/>
                <w:szCs w:val="24"/>
              </w:rPr>
              <w:t>文件的截止之日</w:t>
            </w:r>
            <w:r>
              <w:rPr>
                <w:rFonts w:ascii="宋体" w:hAnsi="宋体" w:cs="宋体"/>
                <w:color w:val="000000"/>
                <w:sz w:val="24"/>
                <w:szCs w:val="24"/>
              </w:rPr>
              <w:t>17</w:t>
            </w:r>
            <w:r>
              <w:rPr>
                <w:rFonts w:ascii="宋体" w:hAnsi="宋体" w:cs="宋体" w:hint="eastAsia"/>
                <w:color w:val="000000"/>
                <w:sz w:val="24"/>
                <w:szCs w:val="24"/>
              </w:rPr>
              <w:t>日前</w:t>
            </w:r>
          </w:p>
        </w:tc>
      </w:tr>
      <w:tr w:rsidR="00D3313C" w14:paraId="470E8263" w14:textId="77777777">
        <w:trPr>
          <w:jc w:val="center"/>
        </w:trPr>
        <w:tc>
          <w:tcPr>
            <w:tcW w:w="964" w:type="dxa"/>
            <w:vAlign w:val="center"/>
          </w:tcPr>
          <w:p w14:paraId="506893C0"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2.2.2</w:t>
            </w:r>
          </w:p>
        </w:tc>
        <w:tc>
          <w:tcPr>
            <w:tcW w:w="3179" w:type="dxa"/>
            <w:vAlign w:val="center"/>
          </w:tcPr>
          <w:p w14:paraId="56F9095C" w14:textId="255FDD04"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截止时间</w:t>
            </w:r>
          </w:p>
        </w:tc>
        <w:tc>
          <w:tcPr>
            <w:tcW w:w="5313" w:type="dxa"/>
          </w:tcPr>
          <w:p w14:paraId="2AE8FBBE" w14:textId="4DD2279D" w:rsidR="00D3313C" w:rsidRDefault="00F84F44" w:rsidP="00DB11A0">
            <w:pPr>
              <w:autoSpaceDE w:val="0"/>
              <w:autoSpaceDN w:val="0"/>
              <w:adjustRightInd w:val="0"/>
              <w:spacing w:line="380" w:lineRule="exact"/>
              <w:jc w:val="left"/>
              <w:rPr>
                <w:rFonts w:ascii="宋体" w:cs="宋体"/>
                <w:color w:val="000000"/>
                <w:kern w:val="0"/>
                <w:sz w:val="24"/>
                <w:szCs w:val="24"/>
              </w:rPr>
            </w:pPr>
            <w:r>
              <w:rPr>
                <w:rFonts w:ascii="宋体" w:hAnsi="宋体" w:cs="宋体"/>
                <w:b/>
                <w:bCs/>
                <w:color w:val="000000"/>
                <w:kern w:val="0"/>
                <w:sz w:val="24"/>
                <w:szCs w:val="24"/>
                <w:u w:val="single"/>
              </w:rPr>
              <w:t xml:space="preserve"> 20</w:t>
            </w:r>
            <w:r w:rsidR="00DB11A0">
              <w:rPr>
                <w:rFonts w:ascii="宋体" w:hAnsi="宋体" w:cs="宋体" w:hint="eastAsia"/>
                <w:b/>
                <w:bCs/>
                <w:color w:val="000000"/>
                <w:kern w:val="0"/>
                <w:sz w:val="24"/>
                <w:szCs w:val="24"/>
                <w:u w:val="single"/>
              </w:rPr>
              <w:t>22</w:t>
            </w:r>
            <w:r>
              <w:rPr>
                <w:rFonts w:ascii="宋体" w:hAnsi="宋体" w:cs="宋体" w:hint="eastAsia"/>
                <w:b/>
                <w:bCs/>
                <w:color w:val="000000"/>
                <w:kern w:val="0"/>
                <w:sz w:val="24"/>
                <w:szCs w:val="24"/>
              </w:rPr>
              <w:t>年</w:t>
            </w:r>
            <w:r w:rsidR="00B1173A">
              <w:rPr>
                <w:rFonts w:ascii="宋体" w:hAnsi="宋体" w:cs="宋体" w:hint="eastAsia"/>
                <w:b/>
                <w:bCs/>
                <w:color w:val="000000"/>
                <w:kern w:val="0"/>
                <w:sz w:val="24"/>
                <w:szCs w:val="24"/>
              </w:rPr>
              <w:t>1</w:t>
            </w:r>
            <w:r>
              <w:rPr>
                <w:rFonts w:ascii="宋体" w:hAnsi="宋体" w:cs="宋体" w:hint="eastAsia"/>
                <w:b/>
                <w:bCs/>
                <w:color w:val="000000"/>
                <w:kern w:val="0"/>
                <w:sz w:val="24"/>
                <w:szCs w:val="24"/>
              </w:rPr>
              <w:t>月</w:t>
            </w:r>
            <w:r w:rsidR="00B1173A">
              <w:rPr>
                <w:rFonts w:ascii="宋体" w:hAnsi="宋体" w:cs="宋体"/>
                <w:b/>
                <w:bCs/>
                <w:color w:val="000000"/>
                <w:kern w:val="0"/>
                <w:sz w:val="24"/>
                <w:szCs w:val="24"/>
              </w:rPr>
              <w:t>2</w:t>
            </w:r>
            <w:r w:rsidR="00DC7CF3">
              <w:rPr>
                <w:rFonts w:ascii="宋体" w:hAnsi="宋体" w:cs="宋体"/>
                <w:b/>
                <w:bCs/>
                <w:color w:val="000000"/>
                <w:kern w:val="0"/>
                <w:sz w:val="24"/>
                <w:szCs w:val="24"/>
              </w:rPr>
              <w:t>8</w:t>
            </w:r>
            <w:bookmarkStart w:id="17" w:name="_GoBack"/>
            <w:bookmarkEnd w:id="17"/>
            <w:r>
              <w:rPr>
                <w:rFonts w:ascii="宋体" w:hAnsi="宋体" w:cs="宋体" w:hint="eastAsia"/>
                <w:b/>
                <w:bCs/>
                <w:color w:val="000000"/>
                <w:kern w:val="0"/>
                <w:sz w:val="24"/>
                <w:szCs w:val="24"/>
              </w:rPr>
              <w:t>日</w:t>
            </w:r>
            <w:r w:rsidR="00B1173A">
              <w:rPr>
                <w:rFonts w:ascii="宋体" w:hAnsi="宋体" w:cs="宋体" w:hint="eastAsia"/>
                <w:b/>
                <w:bCs/>
                <w:color w:val="000000"/>
                <w:kern w:val="0"/>
                <w:sz w:val="24"/>
                <w:szCs w:val="24"/>
              </w:rPr>
              <w:t>9</w:t>
            </w:r>
            <w:r>
              <w:rPr>
                <w:rFonts w:ascii="宋体" w:hAnsi="宋体" w:cs="宋体" w:hint="eastAsia"/>
                <w:b/>
                <w:bCs/>
                <w:color w:val="000000"/>
                <w:kern w:val="0"/>
                <w:sz w:val="24"/>
                <w:szCs w:val="24"/>
              </w:rPr>
              <w:t>时</w:t>
            </w:r>
            <w:r w:rsidR="00B1173A">
              <w:rPr>
                <w:rFonts w:ascii="宋体" w:hAnsi="宋体" w:cs="宋体" w:hint="eastAsia"/>
                <w:b/>
                <w:bCs/>
                <w:color w:val="000000"/>
                <w:kern w:val="0"/>
                <w:sz w:val="24"/>
                <w:szCs w:val="24"/>
              </w:rPr>
              <w:t>0</w:t>
            </w:r>
            <w:r w:rsidR="00B1173A">
              <w:rPr>
                <w:rFonts w:ascii="宋体" w:hAnsi="宋体" w:cs="宋体"/>
                <w:b/>
                <w:bCs/>
                <w:color w:val="000000"/>
                <w:kern w:val="0"/>
                <w:sz w:val="24"/>
                <w:szCs w:val="24"/>
              </w:rPr>
              <w:t>0</w:t>
            </w:r>
            <w:r>
              <w:rPr>
                <w:rFonts w:ascii="宋体" w:hAnsi="宋体" w:cs="宋体" w:hint="eastAsia"/>
                <w:b/>
                <w:bCs/>
                <w:color w:val="000000"/>
                <w:kern w:val="0"/>
                <w:sz w:val="24"/>
                <w:szCs w:val="24"/>
              </w:rPr>
              <w:t>分</w:t>
            </w:r>
          </w:p>
        </w:tc>
      </w:tr>
      <w:tr w:rsidR="00D3313C" w14:paraId="09F222B6" w14:textId="77777777">
        <w:trPr>
          <w:jc w:val="center"/>
        </w:trPr>
        <w:tc>
          <w:tcPr>
            <w:tcW w:w="964" w:type="dxa"/>
            <w:vAlign w:val="center"/>
          </w:tcPr>
          <w:p w14:paraId="12ACEC0E"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2.2.3</w:t>
            </w:r>
          </w:p>
        </w:tc>
        <w:tc>
          <w:tcPr>
            <w:tcW w:w="3179" w:type="dxa"/>
            <w:vAlign w:val="center"/>
          </w:tcPr>
          <w:p w14:paraId="0EE891A2" w14:textId="6E4F685E"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人确认收到</w:t>
            </w: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文件澄清的时间</w:t>
            </w:r>
          </w:p>
        </w:tc>
        <w:tc>
          <w:tcPr>
            <w:tcW w:w="5313" w:type="dxa"/>
            <w:vAlign w:val="center"/>
          </w:tcPr>
          <w:p w14:paraId="0B279E57" w14:textId="2DB15CE3" w:rsidR="00D3313C" w:rsidRDefault="00B1173A">
            <w:pPr>
              <w:autoSpaceDE w:val="0"/>
              <w:autoSpaceDN w:val="0"/>
              <w:adjustRightInd w:val="0"/>
              <w:spacing w:line="380" w:lineRule="exact"/>
              <w:rPr>
                <w:rFonts w:ascii="宋体" w:cs="宋体"/>
                <w:color w:val="000000"/>
                <w:kern w:val="0"/>
                <w:sz w:val="24"/>
                <w:szCs w:val="24"/>
              </w:rPr>
            </w:pPr>
            <w:r>
              <w:rPr>
                <w:rFonts w:ascii="宋体" w:hAnsi="宋体" w:cs="宋体" w:hint="eastAsia"/>
                <w:color w:val="000000"/>
                <w:sz w:val="24"/>
                <w:szCs w:val="24"/>
              </w:rPr>
              <w:t>采购</w:t>
            </w:r>
            <w:r w:rsidR="00F84F44">
              <w:rPr>
                <w:rFonts w:ascii="宋体" w:hAnsi="宋体" w:cs="宋体" w:hint="eastAsia"/>
                <w:color w:val="000000"/>
                <w:sz w:val="24"/>
                <w:szCs w:val="24"/>
              </w:rPr>
              <w:t>文件的补充文件发出之日</w:t>
            </w:r>
            <w:r w:rsidR="00F84F44">
              <w:rPr>
                <w:rFonts w:ascii="宋体" w:hAnsi="宋体" w:cs="宋体"/>
                <w:color w:val="000000"/>
                <w:sz w:val="24"/>
                <w:szCs w:val="24"/>
              </w:rPr>
              <w:t>2</w:t>
            </w:r>
            <w:r w:rsidR="00F84F44">
              <w:rPr>
                <w:rFonts w:ascii="宋体" w:hAnsi="宋体" w:cs="宋体" w:hint="eastAsia"/>
                <w:color w:val="000000"/>
                <w:sz w:val="24"/>
                <w:szCs w:val="24"/>
              </w:rPr>
              <w:t>日内</w:t>
            </w:r>
          </w:p>
        </w:tc>
      </w:tr>
      <w:tr w:rsidR="00D3313C" w14:paraId="6F1C30FF" w14:textId="77777777">
        <w:trPr>
          <w:jc w:val="center"/>
        </w:trPr>
        <w:tc>
          <w:tcPr>
            <w:tcW w:w="964" w:type="dxa"/>
            <w:vAlign w:val="center"/>
          </w:tcPr>
          <w:p w14:paraId="292A4EF3"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2.3.2</w:t>
            </w:r>
          </w:p>
        </w:tc>
        <w:tc>
          <w:tcPr>
            <w:tcW w:w="3179" w:type="dxa"/>
            <w:vAlign w:val="center"/>
          </w:tcPr>
          <w:p w14:paraId="572387E8" w14:textId="4881EC0D"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人确认收到</w:t>
            </w: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文</w:t>
            </w:r>
            <w:r w:rsidR="00F84F44">
              <w:rPr>
                <w:rFonts w:ascii="宋体" w:hAnsi="宋体" w:cs="宋体" w:hint="eastAsia"/>
                <w:color w:val="000000"/>
                <w:kern w:val="0"/>
                <w:sz w:val="24"/>
                <w:szCs w:val="24"/>
              </w:rPr>
              <w:lastRenderedPageBreak/>
              <w:t>件修改的时间</w:t>
            </w:r>
          </w:p>
        </w:tc>
        <w:tc>
          <w:tcPr>
            <w:tcW w:w="5313" w:type="dxa"/>
            <w:vAlign w:val="center"/>
          </w:tcPr>
          <w:p w14:paraId="0921C200" w14:textId="1FC0411E" w:rsidR="00D3313C" w:rsidRDefault="00B1173A">
            <w:pPr>
              <w:autoSpaceDE w:val="0"/>
              <w:autoSpaceDN w:val="0"/>
              <w:adjustRightInd w:val="0"/>
              <w:spacing w:line="380" w:lineRule="exact"/>
              <w:rPr>
                <w:rFonts w:ascii="宋体" w:cs="宋体"/>
                <w:color w:val="000000"/>
                <w:kern w:val="0"/>
                <w:sz w:val="24"/>
                <w:szCs w:val="24"/>
              </w:rPr>
            </w:pPr>
            <w:r>
              <w:rPr>
                <w:rFonts w:ascii="宋体" w:hAnsi="宋体" w:cs="宋体" w:hint="eastAsia"/>
                <w:color w:val="000000"/>
                <w:sz w:val="24"/>
                <w:szCs w:val="24"/>
              </w:rPr>
              <w:lastRenderedPageBreak/>
              <w:t>采购</w:t>
            </w:r>
            <w:r w:rsidR="00F84F44">
              <w:rPr>
                <w:rFonts w:ascii="宋体" w:hAnsi="宋体" w:cs="宋体" w:hint="eastAsia"/>
                <w:color w:val="000000"/>
                <w:sz w:val="24"/>
                <w:szCs w:val="24"/>
              </w:rPr>
              <w:t>文件的补充文件发出之日</w:t>
            </w:r>
            <w:r w:rsidR="00F84F44">
              <w:rPr>
                <w:rFonts w:ascii="宋体" w:hAnsi="宋体" w:cs="宋体"/>
                <w:color w:val="000000"/>
                <w:sz w:val="24"/>
                <w:szCs w:val="24"/>
              </w:rPr>
              <w:t>2</w:t>
            </w:r>
            <w:r w:rsidR="00F84F44">
              <w:rPr>
                <w:rFonts w:ascii="宋体" w:hAnsi="宋体" w:cs="宋体" w:hint="eastAsia"/>
                <w:color w:val="000000"/>
                <w:sz w:val="24"/>
                <w:szCs w:val="24"/>
              </w:rPr>
              <w:t>日内</w:t>
            </w:r>
          </w:p>
        </w:tc>
      </w:tr>
      <w:tr w:rsidR="00D3313C" w14:paraId="2EAF7989" w14:textId="77777777">
        <w:trPr>
          <w:jc w:val="center"/>
        </w:trPr>
        <w:tc>
          <w:tcPr>
            <w:tcW w:w="964" w:type="dxa"/>
            <w:vAlign w:val="center"/>
          </w:tcPr>
          <w:p w14:paraId="27908CEA"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3.1.1</w:t>
            </w:r>
          </w:p>
        </w:tc>
        <w:tc>
          <w:tcPr>
            <w:tcW w:w="3179" w:type="dxa"/>
            <w:vAlign w:val="center"/>
          </w:tcPr>
          <w:p w14:paraId="6F7AC499" w14:textId="111F75EF"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构成</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文件的其他材料</w:t>
            </w:r>
          </w:p>
        </w:tc>
        <w:tc>
          <w:tcPr>
            <w:tcW w:w="5313" w:type="dxa"/>
          </w:tcPr>
          <w:p w14:paraId="53D50862" w14:textId="256FAC21" w:rsidR="00D3313C" w:rsidRDefault="00B1173A">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人认为需要提交的其他证明材料。</w:t>
            </w:r>
          </w:p>
        </w:tc>
      </w:tr>
      <w:tr w:rsidR="00D3313C" w14:paraId="1EAF3ECE" w14:textId="77777777">
        <w:trPr>
          <w:jc w:val="center"/>
        </w:trPr>
        <w:tc>
          <w:tcPr>
            <w:tcW w:w="964" w:type="dxa"/>
            <w:vAlign w:val="center"/>
          </w:tcPr>
          <w:p w14:paraId="1CD63FC2"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3.3.1</w:t>
            </w:r>
          </w:p>
        </w:tc>
        <w:tc>
          <w:tcPr>
            <w:tcW w:w="3179" w:type="dxa"/>
            <w:vAlign w:val="center"/>
          </w:tcPr>
          <w:p w14:paraId="6258B7C9" w14:textId="3CEB7EA8"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有效期</w:t>
            </w:r>
          </w:p>
        </w:tc>
        <w:tc>
          <w:tcPr>
            <w:tcW w:w="5313" w:type="dxa"/>
          </w:tcPr>
          <w:p w14:paraId="008F90B6" w14:textId="50191552"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0</w:t>
            </w:r>
            <w:r>
              <w:rPr>
                <w:rFonts w:ascii="宋体" w:hAnsi="宋体" w:cs="宋体" w:hint="eastAsia"/>
                <w:color w:val="000000"/>
                <w:kern w:val="0"/>
                <w:sz w:val="24"/>
                <w:szCs w:val="24"/>
              </w:rPr>
              <w:t>日历天（</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截止之日起）</w:t>
            </w:r>
          </w:p>
        </w:tc>
      </w:tr>
      <w:tr w:rsidR="00D3313C" w14:paraId="57CC54CF" w14:textId="77777777">
        <w:trPr>
          <w:jc w:val="center"/>
        </w:trPr>
        <w:tc>
          <w:tcPr>
            <w:tcW w:w="964" w:type="dxa"/>
            <w:vAlign w:val="center"/>
          </w:tcPr>
          <w:p w14:paraId="44093084"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3.6</w:t>
            </w:r>
          </w:p>
        </w:tc>
        <w:tc>
          <w:tcPr>
            <w:tcW w:w="3179" w:type="dxa"/>
            <w:vAlign w:val="center"/>
          </w:tcPr>
          <w:p w14:paraId="2F970877" w14:textId="42CA993A"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是否允许递交备选</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方案</w:t>
            </w:r>
          </w:p>
        </w:tc>
        <w:tc>
          <w:tcPr>
            <w:tcW w:w="5313" w:type="dxa"/>
          </w:tcPr>
          <w:p w14:paraId="502C8A8E"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不允许</w:t>
            </w:r>
          </w:p>
        </w:tc>
      </w:tr>
      <w:tr w:rsidR="00D3313C" w14:paraId="5B1B634B" w14:textId="77777777">
        <w:trPr>
          <w:jc w:val="center"/>
        </w:trPr>
        <w:tc>
          <w:tcPr>
            <w:tcW w:w="964" w:type="dxa"/>
            <w:vAlign w:val="center"/>
          </w:tcPr>
          <w:p w14:paraId="54DE6044"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3.7.3</w:t>
            </w:r>
          </w:p>
        </w:tc>
        <w:tc>
          <w:tcPr>
            <w:tcW w:w="3179" w:type="dxa"/>
            <w:vAlign w:val="center"/>
          </w:tcPr>
          <w:p w14:paraId="721FED1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签字或盖章要求</w:t>
            </w:r>
          </w:p>
        </w:tc>
        <w:tc>
          <w:tcPr>
            <w:tcW w:w="5313" w:type="dxa"/>
          </w:tcPr>
          <w:p w14:paraId="4DD763C5" w14:textId="2E81B038" w:rsidR="00D3313C" w:rsidRDefault="00B1173A">
            <w:pPr>
              <w:autoSpaceDE w:val="0"/>
              <w:autoSpaceDN w:val="0"/>
              <w:adjustRightInd w:val="0"/>
              <w:spacing w:line="380" w:lineRule="exact"/>
              <w:rPr>
                <w:rFonts w:ascii="宋体" w:cs="宋体"/>
                <w:color w:val="000000"/>
                <w:kern w:val="0"/>
                <w:sz w:val="24"/>
                <w:szCs w:val="24"/>
              </w:rPr>
            </w:pPr>
            <w:r>
              <w:rPr>
                <w:rFonts w:ascii="宋体" w:hAnsi="宋体" w:cs="宋体" w:hint="eastAsia"/>
                <w:color w:val="000000"/>
                <w:sz w:val="24"/>
                <w:szCs w:val="32"/>
              </w:rPr>
              <w:t>磋商响应</w:t>
            </w:r>
            <w:r w:rsidR="00F84F44">
              <w:rPr>
                <w:rFonts w:ascii="宋体" w:hAnsi="宋体" w:cs="宋体" w:hint="eastAsia"/>
                <w:color w:val="000000"/>
                <w:sz w:val="24"/>
                <w:szCs w:val="32"/>
              </w:rPr>
              <w:t>文件封面、</w:t>
            </w:r>
            <w:r>
              <w:rPr>
                <w:rFonts w:ascii="宋体" w:hAnsi="宋体" w:cs="宋体" w:hint="eastAsia"/>
                <w:color w:val="000000"/>
                <w:sz w:val="24"/>
                <w:szCs w:val="32"/>
              </w:rPr>
              <w:t>磋商响应</w:t>
            </w:r>
            <w:r w:rsidR="00F84F44">
              <w:rPr>
                <w:rFonts w:ascii="宋体" w:hAnsi="宋体" w:cs="宋体" w:hint="eastAsia"/>
                <w:color w:val="000000"/>
                <w:sz w:val="24"/>
                <w:szCs w:val="32"/>
              </w:rPr>
              <w:t>函加盖</w:t>
            </w:r>
            <w:r>
              <w:rPr>
                <w:rFonts w:ascii="宋体" w:hAnsi="宋体" w:cs="宋体" w:hint="eastAsia"/>
                <w:color w:val="000000"/>
                <w:sz w:val="24"/>
                <w:szCs w:val="32"/>
              </w:rPr>
              <w:t>磋商响应</w:t>
            </w:r>
            <w:r w:rsidR="00F84F44">
              <w:rPr>
                <w:rFonts w:ascii="宋体" w:hAnsi="宋体" w:cs="宋体" w:hint="eastAsia"/>
                <w:color w:val="000000"/>
                <w:sz w:val="24"/>
                <w:szCs w:val="32"/>
              </w:rPr>
              <w:t>人单位公章和法定代表人或其委托代理人签字或盖章，其它按</w:t>
            </w:r>
            <w:r>
              <w:rPr>
                <w:rFonts w:ascii="宋体" w:hAnsi="宋体" w:cs="宋体" w:hint="eastAsia"/>
                <w:color w:val="000000"/>
                <w:sz w:val="24"/>
                <w:szCs w:val="32"/>
              </w:rPr>
              <w:t>采购</w:t>
            </w:r>
            <w:r w:rsidR="00F84F44">
              <w:rPr>
                <w:rFonts w:ascii="宋体" w:hAnsi="宋体" w:cs="宋体" w:hint="eastAsia"/>
                <w:color w:val="000000"/>
                <w:sz w:val="24"/>
                <w:szCs w:val="32"/>
              </w:rPr>
              <w:t>文件要求。</w:t>
            </w:r>
          </w:p>
        </w:tc>
      </w:tr>
      <w:tr w:rsidR="00D3313C" w14:paraId="10844732" w14:textId="77777777">
        <w:trPr>
          <w:jc w:val="center"/>
        </w:trPr>
        <w:tc>
          <w:tcPr>
            <w:tcW w:w="964" w:type="dxa"/>
            <w:vAlign w:val="center"/>
          </w:tcPr>
          <w:p w14:paraId="44BD0F3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3.7.4</w:t>
            </w:r>
          </w:p>
        </w:tc>
        <w:tc>
          <w:tcPr>
            <w:tcW w:w="3179" w:type="dxa"/>
            <w:vAlign w:val="center"/>
          </w:tcPr>
          <w:p w14:paraId="23FD51BA" w14:textId="287E1862" w:rsidR="00D3313C" w:rsidRDefault="00B1173A">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文件副本份数</w:t>
            </w:r>
          </w:p>
        </w:tc>
        <w:tc>
          <w:tcPr>
            <w:tcW w:w="5313" w:type="dxa"/>
          </w:tcPr>
          <w:p w14:paraId="48350E82" w14:textId="4A0F2CBE" w:rsidR="00D3313C" w:rsidRDefault="00B1173A">
            <w:pPr>
              <w:autoSpaceDE w:val="0"/>
              <w:autoSpaceDN w:val="0"/>
              <w:adjustRightInd w:val="0"/>
              <w:spacing w:line="380" w:lineRule="exact"/>
              <w:jc w:val="left"/>
              <w:rPr>
                <w:rFonts w:ascii="宋体" w:cs="宋体"/>
                <w:b/>
                <w:color w:val="000000"/>
                <w:sz w:val="24"/>
                <w:szCs w:val="24"/>
              </w:rPr>
            </w:pPr>
            <w:r>
              <w:rPr>
                <w:rFonts w:ascii="宋体" w:hAnsi="宋体" w:cs="宋体" w:hint="eastAsia"/>
                <w:b/>
                <w:color w:val="000000"/>
                <w:sz w:val="24"/>
                <w:szCs w:val="24"/>
              </w:rPr>
              <w:t>磋商响应</w:t>
            </w:r>
            <w:r w:rsidR="00F84F44">
              <w:rPr>
                <w:rFonts w:ascii="宋体" w:hAnsi="宋体" w:cs="宋体" w:hint="eastAsia"/>
                <w:b/>
                <w:color w:val="000000"/>
                <w:sz w:val="24"/>
                <w:szCs w:val="24"/>
              </w:rPr>
              <w:t>文件正本壹份、副本五份、与纸质</w:t>
            </w:r>
            <w:r>
              <w:rPr>
                <w:rFonts w:ascii="宋体" w:hAnsi="宋体" w:cs="宋体" w:hint="eastAsia"/>
                <w:b/>
                <w:color w:val="000000"/>
                <w:sz w:val="24"/>
                <w:szCs w:val="24"/>
              </w:rPr>
              <w:t>磋商响应</w:t>
            </w:r>
            <w:r w:rsidR="00F84F44">
              <w:rPr>
                <w:rFonts w:ascii="宋体" w:hAnsi="宋体" w:cs="宋体" w:hint="eastAsia"/>
                <w:b/>
                <w:color w:val="000000"/>
                <w:sz w:val="24"/>
                <w:szCs w:val="24"/>
              </w:rPr>
              <w:t>文件内容相同的电子文档（</w:t>
            </w:r>
            <w:r w:rsidR="00F84F44">
              <w:rPr>
                <w:rFonts w:ascii="宋体" w:hAnsi="宋体" w:cs="宋体"/>
                <w:b/>
                <w:color w:val="000000"/>
                <w:sz w:val="24"/>
                <w:szCs w:val="24"/>
              </w:rPr>
              <w:t>U</w:t>
            </w:r>
            <w:r w:rsidR="00F84F44">
              <w:rPr>
                <w:rFonts w:ascii="宋体" w:hAnsi="宋体" w:cs="宋体" w:hint="eastAsia"/>
                <w:b/>
                <w:color w:val="000000"/>
                <w:sz w:val="24"/>
                <w:szCs w:val="24"/>
              </w:rPr>
              <w:t>盘）壹份。</w:t>
            </w:r>
          </w:p>
          <w:p w14:paraId="18206708" w14:textId="77777777" w:rsidR="00D3313C" w:rsidRDefault="00F84F44">
            <w:pPr>
              <w:autoSpaceDE w:val="0"/>
              <w:autoSpaceDN w:val="0"/>
              <w:adjustRightInd w:val="0"/>
              <w:spacing w:line="380" w:lineRule="exact"/>
              <w:jc w:val="left"/>
              <w:rPr>
                <w:rFonts w:ascii="宋体" w:hAnsi="宋体" w:cs="宋体"/>
                <w:color w:val="000000"/>
                <w:sz w:val="24"/>
                <w:szCs w:val="24"/>
              </w:rPr>
            </w:pPr>
            <w:r>
              <w:rPr>
                <w:rFonts w:ascii="宋体" w:hAnsi="宋体" w:cs="宋体" w:hint="eastAsia"/>
                <w:color w:val="000000"/>
                <w:sz w:val="24"/>
                <w:szCs w:val="24"/>
              </w:rPr>
              <w:t>正本、副本及电子版的封面上应清楚地标记“正本”或“副本”或“电子版</w:t>
            </w:r>
            <w:r>
              <w:rPr>
                <w:rFonts w:ascii="宋体" w:hAnsi="宋体" w:cs="宋体"/>
                <w:color w:val="000000"/>
                <w:sz w:val="24"/>
                <w:szCs w:val="24"/>
              </w:rPr>
              <w:t>U</w:t>
            </w:r>
            <w:r>
              <w:rPr>
                <w:rFonts w:ascii="宋体" w:hAnsi="宋体" w:cs="宋体" w:hint="eastAsia"/>
                <w:color w:val="000000"/>
                <w:sz w:val="24"/>
                <w:szCs w:val="24"/>
              </w:rPr>
              <w:t>盘”的字样。副本和正本不一致时，以正本为准。</w:t>
            </w:r>
          </w:p>
          <w:p w14:paraId="367A6512" w14:textId="7DD4D384" w:rsidR="00B1173A" w:rsidRPr="00B1173A" w:rsidRDefault="00B1173A" w:rsidP="00B1173A">
            <w:pPr>
              <w:autoSpaceDE w:val="0"/>
              <w:autoSpaceDN w:val="0"/>
              <w:adjustRightInd w:val="0"/>
              <w:spacing w:line="380" w:lineRule="exact"/>
              <w:jc w:val="left"/>
            </w:pPr>
            <w:r w:rsidRPr="00B1173A">
              <w:rPr>
                <w:rFonts w:ascii="宋体" w:hAnsi="宋体" w:cs="宋体" w:hint="eastAsia"/>
                <w:color w:val="000000"/>
                <w:sz w:val="24"/>
                <w:szCs w:val="24"/>
              </w:rPr>
              <w:t>为方便开标，请各响应人单独封装一份“响应报价一览表”</w:t>
            </w:r>
            <w:r>
              <w:rPr>
                <w:rFonts w:ascii="宋体" w:hAnsi="宋体" w:cs="宋体" w:hint="eastAsia"/>
                <w:color w:val="000000"/>
                <w:sz w:val="24"/>
                <w:szCs w:val="24"/>
              </w:rPr>
              <w:t>一份。</w:t>
            </w:r>
          </w:p>
        </w:tc>
      </w:tr>
      <w:tr w:rsidR="00D3313C" w14:paraId="29EAA73B" w14:textId="77777777">
        <w:trPr>
          <w:jc w:val="center"/>
        </w:trPr>
        <w:tc>
          <w:tcPr>
            <w:tcW w:w="964" w:type="dxa"/>
            <w:vAlign w:val="center"/>
          </w:tcPr>
          <w:p w14:paraId="3DAC12F8"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3.7.5</w:t>
            </w:r>
          </w:p>
        </w:tc>
        <w:tc>
          <w:tcPr>
            <w:tcW w:w="3179" w:type="dxa"/>
            <w:vAlign w:val="center"/>
          </w:tcPr>
          <w:p w14:paraId="0D608AB7"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装订要求</w:t>
            </w:r>
          </w:p>
        </w:tc>
        <w:tc>
          <w:tcPr>
            <w:tcW w:w="5313" w:type="dxa"/>
          </w:tcPr>
          <w:p w14:paraId="4BB6410F" w14:textId="3862AB7C" w:rsidR="00D3313C" w:rsidRDefault="00F84F44">
            <w:pPr>
              <w:pStyle w:val="Default"/>
              <w:spacing w:line="380" w:lineRule="exact"/>
              <w:jc w:val="both"/>
              <w:rPr>
                <w:rFonts w:hAnsi="宋体"/>
              </w:rPr>
            </w:pPr>
            <w:r>
              <w:rPr>
                <w:rFonts w:hAnsi="宋体" w:hint="eastAsia"/>
              </w:rPr>
              <w:t>必须使用胶装，</w:t>
            </w:r>
            <w:r w:rsidR="00B1173A">
              <w:rPr>
                <w:rFonts w:hAnsi="宋体" w:hint="eastAsia"/>
              </w:rPr>
              <w:t>磋商响应</w:t>
            </w:r>
            <w:r>
              <w:rPr>
                <w:rFonts w:hAnsi="宋体" w:hint="eastAsia"/>
              </w:rPr>
              <w:t>文件应编制目录，并逐页标注连续页码。正本、副本单独分开装订，</w:t>
            </w:r>
            <w:r w:rsidR="00B1173A">
              <w:rPr>
                <w:rFonts w:hAnsi="宋体" w:hint="eastAsia"/>
              </w:rPr>
              <w:t>磋商响应</w:t>
            </w:r>
            <w:r>
              <w:rPr>
                <w:rFonts w:hAnsi="宋体" w:hint="eastAsia"/>
              </w:rPr>
              <w:t>文件采用</w:t>
            </w:r>
            <w:r>
              <w:rPr>
                <w:rFonts w:hAnsi="宋体"/>
              </w:rPr>
              <w:t>A4</w:t>
            </w:r>
            <w:r>
              <w:rPr>
                <w:rFonts w:hAnsi="宋体" w:hint="eastAsia"/>
              </w:rPr>
              <w:t>幅面装订。</w:t>
            </w:r>
          </w:p>
        </w:tc>
      </w:tr>
      <w:tr w:rsidR="00D3313C" w14:paraId="482611CE" w14:textId="77777777">
        <w:trPr>
          <w:jc w:val="center"/>
        </w:trPr>
        <w:tc>
          <w:tcPr>
            <w:tcW w:w="964" w:type="dxa"/>
            <w:vAlign w:val="center"/>
          </w:tcPr>
          <w:p w14:paraId="2A1E408D"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4.1.2</w:t>
            </w:r>
          </w:p>
        </w:tc>
        <w:tc>
          <w:tcPr>
            <w:tcW w:w="3179" w:type="dxa"/>
            <w:vAlign w:val="center"/>
          </w:tcPr>
          <w:p w14:paraId="659F2AF3"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封套上写明</w:t>
            </w:r>
          </w:p>
        </w:tc>
        <w:tc>
          <w:tcPr>
            <w:tcW w:w="5313" w:type="dxa"/>
          </w:tcPr>
          <w:p w14:paraId="263FA24B" w14:textId="297D5F30" w:rsidR="00D3313C" w:rsidRDefault="00B1173A">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采购</w:t>
            </w:r>
            <w:r w:rsidR="00F84F44">
              <w:rPr>
                <w:rFonts w:ascii="宋体" w:hAnsi="宋体" w:cs="宋体" w:hint="eastAsia"/>
                <w:color w:val="000000"/>
                <w:kern w:val="0"/>
                <w:sz w:val="24"/>
                <w:szCs w:val="24"/>
              </w:rPr>
              <w:t>人名称：</w:t>
            </w:r>
          </w:p>
          <w:p w14:paraId="7241CDF1" w14:textId="511E20B9"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（项目名称）</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文件</w:t>
            </w:r>
          </w:p>
          <w:p w14:paraId="61868751" w14:textId="5054BD75" w:rsidR="00D3313C" w:rsidRDefault="00B1173A">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磋商响应</w:t>
            </w:r>
            <w:r w:rsidR="00F84F44">
              <w:rPr>
                <w:rFonts w:ascii="宋体" w:hAnsi="宋体" w:cs="宋体" w:hint="eastAsia"/>
                <w:color w:val="000000"/>
                <w:kern w:val="0"/>
                <w:sz w:val="24"/>
                <w:szCs w:val="24"/>
              </w:rPr>
              <w:t>人名称：</w:t>
            </w:r>
            <w:r w:rsidR="00F84F44">
              <w:rPr>
                <w:rFonts w:ascii="宋体" w:hAnsi="宋体" w:cs="宋体" w:hint="eastAsia"/>
                <w:color w:val="000000"/>
                <w:kern w:val="0"/>
                <w:sz w:val="24"/>
                <w:szCs w:val="24"/>
                <w:u w:val="single"/>
              </w:rPr>
              <w:t>（盖章）</w:t>
            </w:r>
          </w:p>
          <w:p w14:paraId="01021681"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在年月日时分前不得开启</w:t>
            </w:r>
          </w:p>
        </w:tc>
      </w:tr>
      <w:tr w:rsidR="00D3313C" w14:paraId="50855D53" w14:textId="77777777">
        <w:trPr>
          <w:trHeight w:val="505"/>
          <w:jc w:val="center"/>
        </w:trPr>
        <w:tc>
          <w:tcPr>
            <w:tcW w:w="964" w:type="dxa"/>
            <w:vAlign w:val="center"/>
          </w:tcPr>
          <w:p w14:paraId="7785D57D"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4.2.2</w:t>
            </w:r>
          </w:p>
        </w:tc>
        <w:tc>
          <w:tcPr>
            <w:tcW w:w="3179" w:type="dxa"/>
            <w:vAlign w:val="center"/>
          </w:tcPr>
          <w:p w14:paraId="645C16EB" w14:textId="1D6D78E2"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递交</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文件地点</w:t>
            </w:r>
          </w:p>
        </w:tc>
        <w:tc>
          <w:tcPr>
            <w:tcW w:w="5313" w:type="dxa"/>
          </w:tcPr>
          <w:p w14:paraId="3BE80E9C" w14:textId="77777777" w:rsidR="00D3313C" w:rsidRDefault="00F84F44">
            <w:pPr>
              <w:autoSpaceDE w:val="0"/>
              <w:autoSpaceDN w:val="0"/>
              <w:adjustRightInd w:val="0"/>
              <w:spacing w:line="380" w:lineRule="exact"/>
              <w:rPr>
                <w:rFonts w:ascii="宋体" w:cs="宋体"/>
                <w:color w:val="000000"/>
                <w:kern w:val="0"/>
                <w:sz w:val="24"/>
                <w:szCs w:val="24"/>
              </w:rPr>
            </w:pPr>
            <w:r>
              <w:rPr>
                <w:rFonts w:hAnsi="宋体" w:cs="Courier New"/>
                <w:color w:val="000000"/>
                <w:sz w:val="24"/>
                <w:szCs w:val="24"/>
              </w:rPr>
              <w:t>河南省</w:t>
            </w:r>
            <w:r>
              <w:rPr>
                <w:rFonts w:hAnsi="宋体" w:cs="Courier New" w:hint="eastAsia"/>
                <w:color w:val="000000"/>
                <w:sz w:val="24"/>
                <w:szCs w:val="24"/>
              </w:rPr>
              <w:t>人民医院采供办</w:t>
            </w:r>
          </w:p>
        </w:tc>
      </w:tr>
      <w:tr w:rsidR="00D3313C" w14:paraId="07DF9AC0" w14:textId="77777777">
        <w:trPr>
          <w:jc w:val="center"/>
        </w:trPr>
        <w:tc>
          <w:tcPr>
            <w:tcW w:w="964" w:type="dxa"/>
            <w:vAlign w:val="center"/>
          </w:tcPr>
          <w:p w14:paraId="275A0D26"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4.2.3</w:t>
            </w:r>
          </w:p>
        </w:tc>
        <w:tc>
          <w:tcPr>
            <w:tcW w:w="3179" w:type="dxa"/>
            <w:vAlign w:val="center"/>
          </w:tcPr>
          <w:p w14:paraId="44B73608" w14:textId="5C3E007C"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是否退还</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文件</w:t>
            </w:r>
          </w:p>
        </w:tc>
        <w:tc>
          <w:tcPr>
            <w:tcW w:w="5313" w:type="dxa"/>
          </w:tcPr>
          <w:p w14:paraId="43A0B8D5"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否</w:t>
            </w:r>
          </w:p>
        </w:tc>
      </w:tr>
      <w:tr w:rsidR="00D3313C" w14:paraId="1DB70217" w14:textId="77777777">
        <w:trPr>
          <w:jc w:val="center"/>
        </w:trPr>
        <w:tc>
          <w:tcPr>
            <w:tcW w:w="964" w:type="dxa"/>
            <w:vAlign w:val="center"/>
          </w:tcPr>
          <w:p w14:paraId="28406349"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5.1</w:t>
            </w:r>
          </w:p>
        </w:tc>
        <w:tc>
          <w:tcPr>
            <w:tcW w:w="3179" w:type="dxa"/>
            <w:vAlign w:val="center"/>
          </w:tcPr>
          <w:p w14:paraId="492DAF73"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开标时间和地点</w:t>
            </w:r>
          </w:p>
        </w:tc>
        <w:tc>
          <w:tcPr>
            <w:tcW w:w="5313" w:type="dxa"/>
          </w:tcPr>
          <w:p w14:paraId="78B0B700" w14:textId="5353C3DC"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开标时间：同</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截止时间</w:t>
            </w:r>
          </w:p>
          <w:p w14:paraId="2E696E3E" w14:textId="0936CB04"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开标地点：递交</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文件地点</w:t>
            </w:r>
          </w:p>
        </w:tc>
      </w:tr>
      <w:tr w:rsidR="00D3313C" w14:paraId="5CFBAC11" w14:textId="77777777">
        <w:trPr>
          <w:jc w:val="center"/>
        </w:trPr>
        <w:tc>
          <w:tcPr>
            <w:tcW w:w="964" w:type="dxa"/>
            <w:vAlign w:val="center"/>
          </w:tcPr>
          <w:p w14:paraId="10D7DD5D"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 xml:space="preserve">5.2 </w:t>
            </w:r>
          </w:p>
        </w:tc>
        <w:tc>
          <w:tcPr>
            <w:tcW w:w="3179" w:type="dxa"/>
            <w:vAlign w:val="center"/>
          </w:tcPr>
          <w:p w14:paraId="4453E452"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开标程序</w:t>
            </w:r>
          </w:p>
        </w:tc>
        <w:tc>
          <w:tcPr>
            <w:tcW w:w="5313" w:type="dxa"/>
          </w:tcPr>
          <w:p w14:paraId="616AE5B8" w14:textId="0BCD0B2C"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rPr>
              <w:t>详见</w:t>
            </w:r>
            <w:r w:rsidR="00B1173A">
              <w:rPr>
                <w:rFonts w:ascii="宋体" w:hAnsi="宋体" w:cs="宋体" w:hint="eastAsia"/>
                <w:color w:val="000000"/>
                <w:kern w:val="0"/>
                <w:sz w:val="24"/>
              </w:rPr>
              <w:t>磋商响应</w:t>
            </w:r>
            <w:r>
              <w:rPr>
                <w:rFonts w:ascii="宋体" w:hAnsi="宋体" w:cs="宋体" w:hint="eastAsia"/>
                <w:color w:val="000000"/>
                <w:kern w:val="0"/>
                <w:sz w:val="24"/>
              </w:rPr>
              <w:t>须知</w:t>
            </w:r>
            <w:r>
              <w:rPr>
                <w:rFonts w:ascii="宋体" w:hAnsi="宋体" w:cs="宋体"/>
                <w:color w:val="000000"/>
                <w:kern w:val="0"/>
                <w:sz w:val="24"/>
              </w:rPr>
              <w:t>5.2</w:t>
            </w:r>
            <w:r>
              <w:rPr>
                <w:rFonts w:ascii="宋体" w:hAnsi="宋体" w:cs="宋体" w:hint="eastAsia"/>
                <w:color w:val="000000"/>
                <w:kern w:val="0"/>
                <w:sz w:val="24"/>
              </w:rPr>
              <w:t>项</w:t>
            </w:r>
          </w:p>
        </w:tc>
      </w:tr>
      <w:tr w:rsidR="00D3313C" w14:paraId="3432FA6B" w14:textId="77777777">
        <w:trPr>
          <w:jc w:val="center"/>
        </w:trPr>
        <w:tc>
          <w:tcPr>
            <w:tcW w:w="964" w:type="dxa"/>
            <w:vAlign w:val="center"/>
          </w:tcPr>
          <w:p w14:paraId="3E04FB6A"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 xml:space="preserve">6.1.1 </w:t>
            </w:r>
          </w:p>
        </w:tc>
        <w:tc>
          <w:tcPr>
            <w:tcW w:w="3179" w:type="dxa"/>
            <w:vAlign w:val="center"/>
          </w:tcPr>
          <w:p w14:paraId="602DF948"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评标委员会的组建</w:t>
            </w:r>
          </w:p>
        </w:tc>
        <w:tc>
          <w:tcPr>
            <w:tcW w:w="5313" w:type="dxa"/>
          </w:tcPr>
          <w:p w14:paraId="5EC12EF3" w14:textId="6AD9B666" w:rsidR="00D3313C" w:rsidRDefault="00F84F44">
            <w:pPr>
              <w:autoSpaceDE w:val="0"/>
              <w:autoSpaceDN w:val="0"/>
              <w:adjustRightInd w:val="0"/>
              <w:spacing w:line="380" w:lineRule="exact"/>
              <w:jc w:val="left"/>
              <w:rPr>
                <w:rFonts w:ascii="宋体" w:cs="宋体"/>
                <w:color w:val="000000"/>
                <w:kern w:val="0"/>
                <w:sz w:val="24"/>
                <w:szCs w:val="24"/>
              </w:rPr>
            </w:pPr>
            <w:r>
              <w:rPr>
                <w:rFonts w:hAnsi="宋体" w:cs="Courier New"/>
                <w:color w:val="000000"/>
                <w:sz w:val="24"/>
                <w:szCs w:val="24"/>
              </w:rPr>
              <w:t>评标委员会构成：</w:t>
            </w:r>
            <w:r>
              <w:rPr>
                <w:rFonts w:hAnsi="宋体" w:cs="Courier New" w:hint="eastAsia"/>
                <w:color w:val="000000"/>
                <w:sz w:val="24"/>
                <w:szCs w:val="24"/>
              </w:rPr>
              <w:t>由</w:t>
            </w:r>
            <w:r w:rsidR="00B1173A">
              <w:rPr>
                <w:rFonts w:hAnsi="宋体" w:cs="Courier New" w:hint="eastAsia"/>
                <w:color w:val="000000"/>
                <w:sz w:val="24"/>
                <w:szCs w:val="24"/>
              </w:rPr>
              <w:t>采购</w:t>
            </w:r>
            <w:r>
              <w:rPr>
                <w:rFonts w:hAnsi="宋体" w:cs="Courier New" w:hint="eastAsia"/>
                <w:color w:val="000000"/>
                <w:sz w:val="24"/>
                <w:szCs w:val="24"/>
              </w:rPr>
              <w:t>人的代表和有关技术、经济等方面的专家组成，成员人数</w:t>
            </w:r>
            <w:r>
              <w:rPr>
                <w:rFonts w:hAnsi="宋体" w:cs="Courier New" w:hint="eastAsia"/>
                <w:color w:val="000000"/>
                <w:sz w:val="24"/>
                <w:szCs w:val="24"/>
              </w:rPr>
              <w:t>5</w:t>
            </w:r>
            <w:r>
              <w:rPr>
                <w:rFonts w:hAnsi="宋体" w:cs="Courier New" w:hint="eastAsia"/>
                <w:color w:val="000000"/>
                <w:sz w:val="24"/>
                <w:szCs w:val="24"/>
              </w:rPr>
              <w:t>人或</w:t>
            </w:r>
            <w:r>
              <w:rPr>
                <w:rFonts w:hAnsi="宋体" w:cs="Courier New" w:hint="eastAsia"/>
                <w:color w:val="000000"/>
                <w:sz w:val="24"/>
                <w:szCs w:val="24"/>
              </w:rPr>
              <w:t>5</w:t>
            </w:r>
            <w:r>
              <w:rPr>
                <w:rFonts w:hAnsi="宋体" w:cs="Courier New" w:hint="eastAsia"/>
                <w:color w:val="000000"/>
                <w:sz w:val="24"/>
                <w:szCs w:val="24"/>
              </w:rPr>
              <w:t>人以上单数，其中技术、经济等方面的专家不得少于成员成员总数的三分之二。</w:t>
            </w:r>
          </w:p>
        </w:tc>
      </w:tr>
      <w:tr w:rsidR="00D3313C" w14:paraId="60389667" w14:textId="77777777">
        <w:trPr>
          <w:jc w:val="center"/>
        </w:trPr>
        <w:tc>
          <w:tcPr>
            <w:tcW w:w="964" w:type="dxa"/>
            <w:vAlign w:val="center"/>
          </w:tcPr>
          <w:p w14:paraId="22BDA20E"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color w:val="000000"/>
                <w:kern w:val="0"/>
                <w:sz w:val="24"/>
                <w:szCs w:val="24"/>
              </w:rPr>
              <w:t>7.1</w:t>
            </w:r>
          </w:p>
        </w:tc>
        <w:tc>
          <w:tcPr>
            <w:tcW w:w="3179" w:type="dxa"/>
            <w:vAlign w:val="center"/>
          </w:tcPr>
          <w:p w14:paraId="5FFEBBFD" w14:textId="77777777" w:rsidR="00D3313C" w:rsidRDefault="00F84F44">
            <w:pPr>
              <w:autoSpaceDE w:val="0"/>
              <w:autoSpaceDN w:val="0"/>
              <w:adjustRightInd w:val="0"/>
              <w:spacing w:line="380" w:lineRule="exact"/>
              <w:jc w:val="center"/>
              <w:rPr>
                <w:rFonts w:ascii="宋体" w:cs="宋体"/>
                <w:color w:val="000000"/>
                <w:kern w:val="0"/>
                <w:sz w:val="24"/>
                <w:szCs w:val="24"/>
              </w:rPr>
            </w:pPr>
            <w:r>
              <w:rPr>
                <w:rFonts w:ascii="宋体" w:hAnsi="宋体" w:cs="宋体" w:hint="eastAsia"/>
                <w:color w:val="000000"/>
                <w:kern w:val="0"/>
                <w:sz w:val="24"/>
                <w:szCs w:val="24"/>
              </w:rPr>
              <w:t>是否授权评标委员会确定中标人</w:t>
            </w:r>
          </w:p>
        </w:tc>
        <w:tc>
          <w:tcPr>
            <w:tcW w:w="5313" w:type="dxa"/>
          </w:tcPr>
          <w:p w14:paraId="4A7ECEFF"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kern w:val="0"/>
                <w:sz w:val="24"/>
                <w:szCs w:val="24"/>
              </w:rPr>
              <w:t>□是</w:t>
            </w:r>
          </w:p>
          <w:p w14:paraId="7DD7F0AA" w14:textId="77777777" w:rsidR="00D3313C" w:rsidRDefault="00F84F44">
            <w:pPr>
              <w:autoSpaceDE w:val="0"/>
              <w:autoSpaceDN w:val="0"/>
              <w:adjustRightInd w:val="0"/>
              <w:spacing w:line="380" w:lineRule="exact"/>
              <w:jc w:val="left"/>
              <w:rPr>
                <w:rFonts w:ascii="宋体" w:cs="宋体"/>
                <w:color w:val="000000"/>
                <w:kern w:val="0"/>
                <w:sz w:val="24"/>
                <w:szCs w:val="24"/>
              </w:rPr>
            </w:pPr>
            <w:r>
              <w:rPr>
                <w:rFonts w:ascii="宋体" w:hAnsi="宋体" w:cs="宋体" w:hint="eastAsia"/>
                <w:color w:val="000000"/>
                <w:sz w:val="24"/>
                <w:szCs w:val="24"/>
                <w:bdr w:val="single" w:sz="4" w:space="0" w:color="auto"/>
              </w:rPr>
              <w:t>√</w:t>
            </w:r>
            <w:r>
              <w:rPr>
                <w:rFonts w:ascii="宋体" w:hAnsi="宋体" w:cs="宋体" w:hint="eastAsia"/>
                <w:color w:val="000000"/>
                <w:kern w:val="0"/>
                <w:sz w:val="24"/>
                <w:szCs w:val="24"/>
              </w:rPr>
              <w:t>否，推荐的中标候选人数：</w:t>
            </w:r>
            <w:r>
              <w:rPr>
                <w:rFonts w:ascii="宋体" w:hAnsi="宋体" w:cs="宋体"/>
                <w:color w:val="000000"/>
                <w:kern w:val="0"/>
                <w:sz w:val="24"/>
                <w:szCs w:val="24"/>
              </w:rPr>
              <w:t>1</w:t>
            </w:r>
            <w:r>
              <w:rPr>
                <w:rFonts w:ascii="宋体" w:hAnsi="宋体" w:cs="宋体" w:hint="eastAsia"/>
                <w:color w:val="000000"/>
                <w:kern w:val="0"/>
                <w:sz w:val="24"/>
                <w:szCs w:val="24"/>
              </w:rPr>
              <w:t>名</w:t>
            </w:r>
          </w:p>
        </w:tc>
      </w:tr>
      <w:tr w:rsidR="00D3313C" w14:paraId="1991CC6B" w14:textId="77777777">
        <w:trPr>
          <w:trHeight w:val="316"/>
          <w:jc w:val="center"/>
        </w:trPr>
        <w:tc>
          <w:tcPr>
            <w:tcW w:w="964" w:type="dxa"/>
            <w:vAlign w:val="center"/>
          </w:tcPr>
          <w:p w14:paraId="75EED5F1" w14:textId="77777777" w:rsidR="00D3313C" w:rsidRDefault="00F84F44">
            <w:pPr>
              <w:autoSpaceDE w:val="0"/>
              <w:autoSpaceDN w:val="0"/>
              <w:adjustRightInd w:val="0"/>
              <w:spacing w:before="50" w:line="380" w:lineRule="exact"/>
              <w:ind w:right="35"/>
              <w:jc w:val="center"/>
              <w:rPr>
                <w:rFonts w:ascii="宋体" w:cs="宋体"/>
                <w:color w:val="000000"/>
                <w:spacing w:val="1"/>
                <w:kern w:val="0"/>
                <w:sz w:val="24"/>
                <w:szCs w:val="24"/>
              </w:rPr>
            </w:pPr>
            <w:r>
              <w:rPr>
                <w:rFonts w:ascii="宋体" w:hAnsi="宋体" w:cs="宋体"/>
                <w:color w:val="000000"/>
                <w:spacing w:val="1"/>
                <w:kern w:val="0"/>
                <w:sz w:val="24"/>
                <w:szCs w:val="24"/>
              </w:rPr>
              <w:t>10</w:t>
            </w:r>
          </w:p>
        </w:tc>
        <w:tc>
          <w:tcPr>
            <w:tcW w:w="8492" w:type="dxa"/>
            <w:gridSpan w:val="2"/>
            <w:vAlign w:val="center"/>
          </w:tcPr>
          <w:p w14:paraId="6692674C" w14:textId="77777777" w:rsidR="00D3313C" w:rsidRDefault="00F84F44" w:rsidP="00E21862">
            <w:pPr>
              <w:spacing w:line="380" w:lineRule="exact"/>
              <w:ind w:firstLineChars="74" w:firstLine="178"/>
              <w:jc w:val="center"/>
              <w:rPr>
                <w:rFonts w:ascii="宋体" w:cs="宋体"/>
                <w:color w:val="000000"/>
                <w:sz w:val="24"/>
                <w:szCs w:val="24"/>
              </w:rPr>
            </w:pPr>
            <w:r>
              <w:rPr>
                <w:rFonts w:ascii="宋体" w:hAnsi="宋体" w:cs="宋体" w:hint="eastAsia"/>
                <w:color w:val="000000"/>
                <w:sz w:val="24"/>
                <w:szCs w:val="24"/>
              </w:rPr>
              <w:t>需要补充的其他内容</w:t>
            </w:r>
          </w:p>
        </w:tc>
      </w:tr>
      <w:tr w:rsidR="00D3313C" w14:paraId="1878EAB5" w14:textId="77777777">
        <w:trPr>
          <w:trHeight w:val="472"/>
          <w:jc w:val="center"/>
        </w:trPr>
        <w:tc>
          <w:tcPr>
            <w:tcW w:w="964" w:type="dxa"/>
            <w:vAlign w:val="center"/>
          </w:tcPr>
          <w:p w14:paraId="095BD760" w14:textId="77777777" w:rsidR="00D3313C" w:rsidRDefault="00F84F44">
            <w:pPr>
              <w:autoSpaceDE w:val="0"/>
              <w:autoSpaceDN w:val="0"/>
              <w:adjustRightInd w:val="0"/>
              <w:spacing w:line="380" w:lineRule="exact"/>
              <w:ind w:right="35"/>
              <w:jc w:val="center"/>
              <w:rPr>
                <w:rFonts w:ascii="宋体" w:cs="宋体"/>
                <w:color w:val="000000"/>
                <w:spacing w:val="1"/>
                <w:kern w:val="0"/>
                <w:sz w:val="24"/>
                <w:szCs w:val="24"/>
              </w:rPr>
            </w:pPr>
            <w:r>
              <w:rPr>
                <w:rFonts w:ascii="宋体" w:hAnsi="宋体" w:cs="宋体"/>
                <w:color w:val="000000"/>
                <w:spacing w:val="1"/>
                <w:kern w:val="0"/>
                <w:sz w:val="24"/>
                <w:szCs w:val="24"/>
              </w:rPr>
              <w:lastRenderedPageBreak/>
              <w:t>10.</w:t>
            </w:r>
            <w:r>
              <w:rPr>
                <w:rFonts w:ascii="宋体" w:hAnsi="宋体" w:cs="宋体" w:hint="eastAsia"/>
                <w:color w:val="000000"/>
                <w:spacing w:val="1"/>
                <w:kern w:val="0"/>
                <w:sz w:val="24"/>
                <w:szCs w:val="24"/>
              </w:rPr>
              <w:t>1</w:t>
            </w:r>
          </w:p>
        </w:tc>
        <w:tc>
          <w:tcPr>
            <w:tcW w:w="3179" w:type="dxa"/>
            <w:vAlign w:val="center"/>
          </w:tcPr>
          <w:p w14:paraId="236241B0" w14:textId="0F8177BF" w:rsidR="00D3313C" w:rsidRDefault="00B1173A">
            <w:pPr>
              <w:autoSpaceDE w:val="0"/>
              <w:autoSpaceDN w:val="0"/>
              <w:adjustRightInd w:val="0"/>
              <w:spacing w:line="380" w:lineRule="exact"/>
              <w:jc w:val="center"/>
              <w:rPr>
                <w:rFonts w:ascii="宋体" w:cs="宋体"/>
                <w:kern w:val="0"/>
                <w:sz w:val="24"/>
                <w:szCs w:val="24"/>
              </w:rPr>
            </w:pPr>
            <w:r>
              <w:rPr>
                <w:rFonts w:ascii="宋体" w:hAnsi="宋体" w:cs="宋体" w:hint="eastAsia"/>
                <w:kern w:val="0"/>
                <w:sz w:val="24"/>
                <w:szCs w:val="24"/>
              </w:rPr>
              <w:t>采购</w:t>
            </w:r>
            <w:r w:rsidR="00F84F44">
              <w:rPr>
                <w:rFonts w:ascii="宋体" w:hAnsi="宋体" w:cs="宋体" w:hint="eastAsia"/>
                <w:kern w:val="0"/>
                <w:sz w:val="24"/>
                <w:szCs w:val="24"/>
              </w:rPr>
              <w:t>控制价</w:t>
            </w:r>
          </w:p>
        </w:tc>
        <w:tc>
          <w:tcPr>
            <w:tcW w:w="5313" w:type="dxa"/>
            <w:vAlign w:val="center"/>
          </w:tcPr>
          <w:p w14:paraId="0B7EBF2D" w14:textId="278A75B0" w:rsidR="00D3313C" w:rsidRDefault="00F84F44">
            <w:pPr>
              <w:autoSpaceDE w:val="0"/>
              <w:autoSpaceDN w:val="0"/>
              <w:adjustRightInd w:val="0"/>
              <w:spacing w:line="380" w:lineRule="exact"/>
              <w:rPr>
                <w:rFonts w:ascii="宋体" w:cs="宋体"/>
                <w:kern w:val="0"/>
                <w:sz w:val="24"/>
                <w:szCs w:val="24"/>
              </w:rPr>
            </w:pPr>
            <w:r>
              <w:rPr>
                <w:rFonts w:ascii="宋体" w:hAnsi="宋体" w:cs="宋体" w:hint="eastAsia"/>
                <w:kern w:val="0"/>
                <w:sz w:val="24"/>
                <w:szCs w:val="24"/>
              </w:rPr>
              <w:t>本项目不设</w:t>
            </w:r>
            <w:r w:rsidR="00B1173A">
              <w:rPr>
                <w:rFonts w:ascii="宋体" w:hAnsi="宋体" w:cs="宋体" w:hint="eastAsia"/>
                <w:kern w:val="0"/>
                <w:sz w:val="24"/>
                <w:szCs w:val="24"/>
              </w:rPr>
              <w:t>采购</w:t>
            </w:r>
            <w:r>
              <w:rPr>
                <w:rFonts w:ascii="宋体" w:hAnsi="宋体" w:cs="宋体" w:hint="eastAsia"/>
                <w:kern w:val="0"/>
                <w:sz w:val="24"/>
                <w:szCs w:val="24"/>
              </w:rPr>
              <w:t>控制价</w:t>
            </w:r>
          </w:p>
        </w:tc>
      </w:tr>
    </w:tbl>
    <w:p w14:paraId="71D0CE8F" w14:textId="77777777" w:rsidR="00D3313C" w:rsidRDefault="00F84F44">
      <w:pPr>
        <w:pStyle w:val="2"/>
        <w:tabs>
          <w:tab w:val="clear" w:pos="425"/>
        </w:tabs>
        <w:ind w:left="0" w:firstLine="0"/>
        <w:jc w:val="center"/>
        <w:rPr>
          <w:rFonts w:ascii="宋体" w:eastAsia="宋体" w:hAnsi="宋体" w:cs="宋体"/>
          <w:color w:val="000000"/>
        </w:rPr>
      </w:pPr>
      <w:bookmarkStart w:id="18" w:name="_Toc23498"/>
      <w:bookmarkStart w:id="19" w:name="_Toc190678810"/>
      <w:bookmarkStart w:id="20" w:name="_Toc191983615"/>
      <w:r>
        <w:rPr>
          <w:rFonts w:ascii="宋体" w:eastAsia="宋体" w:hAnsi="宋体" w:cs="宋体" w:hint="eastAsia"/>
          <w:color w:val="000000"/>
        </w:rPr>
        <w:t>总则</w:t>
      </w:r>
      <w:bookmarkEnd w:id="18"/>
      <w:bookmarkEnd w:id="19"/>
      <w:bookmarkEnd w:id="20"/>
    </w:p>
    <w:p w14:paraId="7291359D"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项目概况</w:t>
      </w:r>
    </w:p>
    <w:p w14:paraId="47C2B701" w14:textId="22BD8E49"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根据《中华人民共和国</w:t>
      </w:r>
      <w:r w:rsidR="00B1173A">
        <w:rPr>
          <w:rFonts w:ascii="宋体" w:hAnsi="宋体" w:cs="宋体" w:hint="eastAsia"/>
          <w:color w:val="000000"/>
          <w:sz w:val="24"/>
        </w:rPr>
        <w:t>招标投标法</w:t>
      </w:r>
      <w:r>
        <w:rPr>
          <w:rFonts w:ascii="宋体" w:hAnsi="宋体" w:cs="宋体" w:hint="eastAsia"/>
          <w:color w:val="000000"/>
          <w:sz w:val="24"/>
        </w:rPr>
        <w:t>法》等有关法律、法规和规章的规定，本</w:t>
      </w:r>
      <w:r w:rsidR="00B1173A">
        <w:rPr>
          <w:rFonts w:ascii="宋体" w:hAnsi="宋体" w:cs="宋体" w:hint="eastAsia"/>
          <w:color w:val="000000"/>
          <w:sz w:val="24"/>
        </w:rPr>
        <w:t>采购</w:t>
      </w:r>
      <w:r>
        <w:rPr>
          <w:rFonts w:ascii="宋体" w:hAnsi="宋体" w:cs="宋体" w:hint="eastAsia"/>
          <w:color w:val="000000"/>
          <w:sz w:val="24"/>
        </w:rPr>
        <w:t>项目已具备</w:t>
      </w:r>
      <w:r w:rsidR="00B1173A">
        <w:rPr>
          <w:rFonts w:ascii="宋体" w:hAnsi="宋体" w:cs="宋体" w:hint="eastAsia"/>
          <w:color w:val="000000"/>
          <w:sz w:val="24"/>
        </w:rPr>
        <w:t>采购</w:t>
      </w:r>
      <w:r>
        <w:rPr>
          <w:rFonts w:ascii="宋体" w:hAnsi="宋体" w:cs="宋体" w:hint="eastAsia"/>
          <w:color w:val="000000"/>
          <w:sz w:val="24"/>
        </w:rPr>
        <w:t>条件，现对本项目进行</w:t>
      </w:r>
      <w:r w:rsidR="00B1173A">
        <w:rPr>
          <w:rFonts w:ascii="宋体" w:hAnsi="宋体" w:cs="宋体" w:hint="eastAsia"/>
          <w:color w:val="000000"/>
          <w:sz w:val="24"/>
        </w:rPr>
        <w:t>采购</w:t>
      </w:r>
      <w:r>
        <w:rPr>
          <w:rFonts w:ascii="宋体" w:hAnsi="宋体" w:cs="宋体" w:hint="eastAsia"/>
          <w:color w:val="000000"/>
          <w:sz w:val="24"/>
        </w:rPr>
        <w:t>。</w:t>
      </w:r>
    </w:p>
    <w:p w14:paraId="13F37BA8" w14:textId="35B05FF1"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w:t>
      </w:r>
      <w:r w:rsidR="00B1173A">
        <w:rPr>
          <w:rFonts w:ascii="宋体" w:hAnsi="宋体" w:cs="宋体" w:hint="eastAsia"/>
          <w:color w:val="000000"/>
          <w:sz w:val="24"/>
        </w:rPr>
        <w:t>采购</w:t>
      </w:r>
      <w:r>
        <w:rPr>
          <w:rFonts w:ascii="宋体" w:hAnsi="宋体" w:cs="宋体" w:hint="eastAsia"/>
          <w:color w:val="000000"/>
          <w:sz w:val="24"/>
        </w:rPr>
        <w:t>项目</w:t>
      </w:r>
      <w:r w:rsidR="00B1173A">
        <w:rPr>
          <w:rFonts w:ascii="宋体" w:hAnsi="宋体" w:cs="宋体" w:hint="eastAsia"/>
          <w:color w:val="000000"/>
          <w:sz w:val="24"/>
        </w:rPr>
        <w:t>采购</w:t>
      </w:r>
      <w:r>
        <w:rPr>
          <w:rFonts w:ascii="宋体" w:hAnsi="宋体" w:cs="宋体" w:hint="eastAsia"/>
          <w:color w:val="000000"/>
          <w:sz w:val="24"/>
        </w:rPr>
        <w:t>人：见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7EDB8AC8" w14:textId="7FF09734"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本次</w:t>
      </w:r>
      <w:r w:rsidR="00B1173A">
        <w:rPr>
          <w:rFonts w:ascii="宋体" w:hAnsi="宋体" w:cs="宋体" w:hint="eastAsia"/>
          <w:color w:val="000000"/>
          <w:sz w:val="24"/>
        </w:rPr>
        <w:t>采购</w:t>
      </w:r>
      <w:r>
        <w:rPr>
          <w:rFonts w:ascii="宋体" w:hAnsi="宋体" w:cs="宋体" w:hint="eastAsia"/>
          <w:color w:val="000000"/>
          <w:sz w:val="24"/>
        </w:rPr>
        <w:t>代理机构：见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4768280C" w14:textId="42500D6B"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w:t>
      </w:r>
      <w:r w:rsidR="00B1173A">
        <w:rPr>
          <w:rFonts w:ascii="宋体" w:hAnsi="宋体" w:cs="宋体" w:hint="eastAsia"/>
          <w:color w:val="000000"/>
          <w:sz w:val="24"/>
        </w:rPr>
        <w:t>采购</w:t>
      </w:r>
      <w:r>
        <w:rPr>
          <w:rFonts w:ascii="宋体" w:hAnsi="宋体" w:cs="宋体" w:hint="eastAsia"/>
          <w:color w:val="000000"/>
          <w:sz w:val="24"/>
        </w:rPr>
        <w:t>项目名称：见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01D524E9"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资金来源和落实情况</w:t>
      </w:r>
    </w:p>
    <w:p w14:paraId="68F5BC3C" w14:textId="192FE31D"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w:t>
      </w:r>
      <w:r w:rsidR="00B1173A">
        <w:rPr>
          <w:rFonts w:ascii="宋体" w:hAnsi="宋体" w:cs="宋体" w:hint="eastAsia"/>
          <w:color w:val="000000"/>
          <w:sz w:val="24"/>
        </w:rPr>
        <w:t>采购</w:t>
      </w:r>
      <w:r>
        <w:rPr>
          <w:rFonts w:ascii="宋体" w:hAnsi="宋体" w:cs="宋体" w:hint="eastAsia"/>
          <w:color w:val="000000"/>
          <w:sz w:val="24"/>
        </w:rPr>
        <w:t>项目的资金来源：见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36432F7A" w14:textId="792AD9BF"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w:t>
      </w:r>
      <w:r w:rsidR="00B1173A">
        <w:rPr>
          <w:rFonts w:ascii="宋体" w:hAnsi="宋体" w:cs="宋体" w:hint="eastAsia"/>
          <w:color w:val="000000"/>
          <w:sz w:val="24"/>
        </w:rPr>
        <w:t>采购</w:t>
      </w:r>
      <w:r>
        <w:rPr>
          <w:rFonts w:ascii="宋体" w:hAnsi="宋体" w:cs="宋体" w:hint="eastAsia"/>
          <w:color w:val="000000"/>
          <w:sz w:val="24"/>
        </w:rPr>
        <w:t>项目的资金落实情况：见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4A813875" w14:textId="485DDFCE"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采购</w:t>
      </w:r>
      <w:r w:rsidR="00F84F44">
        <w:rPr>
          <w:rFonts w:ascii="宋体" w:hAnsi="宋体" w:cs="宋体" w:hint="eastAsia"/>
          <w:b/>
          <w:color w:val="000000"/>
          <w:sz w:val="24"/>
        </w:rPr>
        <w:t>范围和设计周期</w:t>
      </w:r>
    </w:p>
    <w:p w14:paraId="5A5FB1E0" w14:textId="513187FC"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本次</w:t>
      </w:r>
      <w:r w:rsidR="00B1173A">
        <w:rPr>
          <w:rFonts w:ascii="宋体" w:hAnsi="宋体" w:cs="宋体" w:hint="eastAsia"/>
          <w:color w:val="000000"/>
          <w:sz w:val="24"/>
        </w:rPr>
        <w:t>采购</w:t>
      </w:r>
      <w:r>
        <w:rPr>
          <w:rFonts w:ascii="宋体" w:hAnsi="宋体" w:cs="宋体" w:hint="eastAsia"/>
          <w:color w:val="000000"/>
          <w:sz w:val="24"/>
        </w:rPr>
        <w:t>范围：见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2437C242" w14:textId="0C2F0F0D"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本项目的设计周期要求：见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0A241654" w14:textId="1B9D9060"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人资格要求</w:t>
      </w:r>
    </w:p>
    <w:p w14:paraId="25793869" w14:textId="7D714909" w:rsidR="00D3313C" w:rsidRDefault="00B1173A">
      <w:pPr>
        <w:numPr>
          <w:ilvl w:val="2"/>
          <w:numId w:val="1"/>
        </w:numPr>
        <w:spacing w:line="360" w:lineRule="auto"/>
        <w:rPr>
          <w:rFonts w:ascii="宋体" w:cs="宋体"/>
          <w:color w:val="000000"/>
          <w:sz w:val="24"/>
          <w:szCs w:val="24"/>
        </w:rPr>
      </w:pPr>
      <w:r>
        <w:rPr>
          <w:rFonts w:ascii="宋体" w:hAnsi="宋体" w:cs="宋体" w:hint="eastAsia"/>
          <w:color w:val="000000"/>
          <w:sz w:val="24"/>
          <w:szCs w:val="24"/>
        </w:rPr>
        <w:t>磋商响应</w:t>
      </w:r>
      <w:r w:rsidR="00F84F44">
        <w:rPr>
          <w:rFonts w:ascii="宋体" w:hAnsi="宋体" w:cs="宋体" w:hint="eastAsia"/>
          <w:color w:val="000000"/>
          <w:sz w:val="24"/>
          <w:szCs w:val="24"/>
        </w:rPr>
        <w:t>人</w:t>
      </w:r>
      <w:r w:rsidR="00F84F44">
        <w:rPr>
          <w:rFonts w:ascii="宋体" w:hAnsi="宋体" w:cs="宋体" w:hint="eastAsia"/>
          <w:color w:val="000000"/>
          <w:sz w:val="24"/>
        </w:rPr>
        <w:t>资质条件：见</w:t>
      </w:r>
      <w:r>
        <w:rPr>
          <w:rFonts w:ascii="宋体" w:hAnsi="宋体" w:cs="宋体" w:hint="eastAsia"/>
          <w:color w:val="000000"/>
          <w:sz w:val="24"/>
        </w:rPr>
        <w:t>磋商响应</w:t>
      </w:r>
      <w:r w:rsidR="00F84F44">
        <w:rPr>
          <w:rFonts w:ascii="宋体" w:hAnsi="宋体" w:cs="宋体" w:hint="eastAsia"/>
          <w:color w:val="000000"/>
          <w:sz w:val="24"/>
        </w:rPr>
        <w:t>人须知前附表；</w:t>
      </w:r>
    </w:p>
    <w:p w14:paraId="3675C7D9" w14:textId="250160B5" w:rsidR="00D3313C" w:rsidRDefault="00F84F44">
      <w:pPr>
        <w:numPr>
          <w:ilvl w:val="2"/>
          <w:numId w:val="1"/>
        </w:numPr>
        <w:spacing w:line="360" w:lineRule="auto"/>
        <w:rPr>
          <w:rFonts w:ascii="宋体" w:cs="宋体"/>
          <w:color w:val="000000"/>
          <w:sz w:val="24"/>
          <w:szCs w:val="24"/>
        </w:rPr>
      </w:pPr>
      <w:r>
        <w:rPr>
          <w:rFonts w:ascii="宋体" w:hAnsi="宋体" w:cs="宋体" w:hint="eastAsia"/>
          <w:color w:val="000000"/>
          <w:sz w:val="24"/>
          <w:szCs w:val="24"/>
        </w:rPr>
        <w:t>本次</w:t>
      </w:r>
      <w:r w:rsidR="00B1173A">
        <w:rPr>
          <w:rFonts w:ascii="宋体" w:hAnsi="宋体" w:cs="宋体" w:hint="eastAsia"/>
          <w:color w:val="000000"/>
          <w:sz w:val="24"/>
          <w:szCs w:val="24"/>
        </w:rPr>
        <w:t>采购</w:t>
      </w:r>
      <w:r>
        <w:rPr>
          <w:rFonts w:ascii="宋体" w:hAnsi="宋体" w:cs="宋体" w:hint="eastAsia"/>
          <w:color w:val="000000"/>
          <w:sz w:val="24"/>
          <w:szCs w:val="24"/>
        </w:rPr>
        <w:t>不接受联合体</w:t>
      </w:r>
      <w:r w:rsidR="00B1173A">
        <w:rPr>
          <w:rFonts w:ascii="宋体" w:hAnsi="宋体" w:cs="宋体" w:hint="eastAsia"/>
          <w:color w:val="000000"/>
          <w:sz w:val="24"/>
          <w:szCs w:val="24"/>
        </w:rPr>
        <w:t>磋商响应</w:t>
      </w:r>
      <w:r>
        <w:rPr>
          <w:rFonts w:ascii="宋体" w:hAnsi="宋体" w:cs="宋体" w:hint="eastAsia"/>
          <w:color w:val="000000"/>
          <w:sz w:val="24"/>
          <w:szCs w:val="24"/>
        </w:rPr>
        <w:t>。</w:t>
      </w:r>
    </w:p>
    <w:p w14:paraId="5F80900B" w14:textId="17C78296" w:rsidR="00D3313C" w:rsidRDefault="00B1173A">
      <w:pPr>
        <w:numPr>
          <w:ilvl w:val="2"/>
          <w:numId w:val="1"/>
        </w:numPr>
        <w:spacing w:line="360" w:lineRule="auto"/>
        <w:rPr>
          <w:rFonts w:ascii="宋体" w:cs="宋体"/>
          <w:color w:val="000000"/>
          <w:sz w:val="24"/>
          <w:szCs w:val="24"/>
        </w:rPr>
      </w:pPr>
      <w:r>
        <w:rPr>
          <w:rFonts w:ascii="宋体" w:hAnsi="宋体" w:cs="宋体" w:hint="eastAsia"/>
          <w:color w:val="000000"/>
          <w:sz w:val="24"/>
          <w:szCs w:val="24"/>
        </w:rPr>
        <w:t>磋商响应</w:t>
      </w:r>
      <w:r w:rsidR="00F84F44">
        <w:rPr>
          <w:rFonts w:ascii="宋体" w:hAnsi="宋体" w:cs="宋体" w:hint="eastAsia"/>
          <w:color w:val="000000"/>
          <w:sz w:val="24"/>
          <w:szCs w:val="24"/>
        </w:rPr>
        <w:t>人不得存在下列情形之一：</w:t>
      </w:r>
    </w:p>
    <w:p w14:paraId="6222E962" w14:textId="77777777" w:rsidR="00D3313C" w:rsidRDefault="00F84F44">
      <w:pPr>
        <w:numPr>
          <w:ilvl w:val="0"/>
          <w:numId w:val="2"/>
        </w:numPr>
        <w:spacing w:line="360" w:lineRule="auto"/>
        <w:ind w:left="540"/>
        <w:rPr>
          <w:rFonts w:ascii="宋体" w:cs="宋体"/>
          <w:color w:val="000000"/>
          <w:sz w:val="24"/>
        </w:rPr>
      </w:pPr>
      <w:r>
        <w:rPr>
          <w:rFonts w:ascii="宋体" w:hAnsi="宋体" w:cs="宋体" w:hint="eastAsia"/>
          <w:color w:val="000000"/>
          <w:sz w:val="24"/>
        </w:rPr>
        <w:t>被责令停业的；</w:t>
      </w:r>
    </w:p>
    <w:p w14:paraId="70604A50" w14:textId="25491B21" w:rsidR="00D3313C" w:rsidRDefault="00F84F44">
      <w:pPr>
        <w:numPr>
          <w:ilvl w:val="0"/>
          <w:numId w:val="2"/>
        </w:numPr>
        <w:spacing w:line="360" w:lineRule="auto"/>
        <w:ind w:left="540"/>
        <w:rPr>
          <w:rFonts w:ascii="宋体" w:cs="宋体"/>
          <w:color w:val="000000"/>
          <w:sz w:val="24"/>
        </w:rPr>
      </w:pPr>
      <w:r>
        <w:rPr>
          <w:rFonts w:ascii="宋体" w:hAnsi="宋体" w:cs="宋体" w:hint="eastAsia"/>
          <w:color w:val="000000"/>
          <w:sz w:val="24"/>
        </w:rPr>
        <w:t>被暂停或取消</w:t>
      </w:r>
      <w:r w:rsidR="00B1173A">
        <w:rPr>
          <w:rFonts w:ascii="宋体" w:hAnsi="宋体" w:cs="宋体" w:hint="eastAsia"/>
          <w:color w:val="000000"/>
          <w:sz w:val="24"/>
        </w:rPr>
        <w:t>磋商响应</w:t>
      </w:r>
      <w:r>
        <w:rPr>
          <w:rFonts w:ascii="宋体" w:hAnsi="宋体" w:cs="宋体" w:hint="eastAsia"/>
          <w:color w:val="000000"/>
          <w:sz w:val="24"/>
        </w:rPr>
        <w:t>资格的；</w:t>
      </w:r>
    </w:p>
    <w:p w14:paraId="390FC69D" w14:textId="77777777" w:rsidR="00D3313C" w:rsidRDefault="00F84F44">
      <w:pPr>
        <w:numPr>
          <w:ilvl w:val="0"/>
          <w:numId w:val="2"/>
        </w:numPr>
        <w:spacing w:line="360" w:lineRule="auto"/>
        <w:ind w:left="540"/>
        <w:rPr>
          <w:rFonts w:ascii="宋体" w:cs="宋体"/>
          <w:color w:val="000000"/>
          <w:sz w:val="24"/>
        </w:rPr>
      </w:pPr>
      <w:r>
        <w:rPr>
          <w:rFonts w:ascii="宋体" w:hAnsi="宋体" w:cs="宋体" w:hint="eastAsia"/>
          <w:color w:val="000000"/>
          <w:sz w:val="24"/>
        </w:rPr>
        <w:t>财产被接管或破产的；</w:t>
      </w:r>
    </w:p>
    <w:p w14:paraId="2D435013" w14:textId="77777777" w:rsidR="00D3313C" w:rsidRDefault="00F84F44">
      <w:pPr>
        <w:numPr>
          <w:ilvl w:val="0"/>
          <w:numId w:val="2"/>
        </w:numPr>
        <w:spacing w:line="360" w:lineRule="auto"/>
        <w:ind w:left="540"/>
        <w:rPr>
          <w:rFonts w:ascii="宋体" w:cs="宋体"/>
          <w:color w:val="000000"/>
          <w:sz w:val="24"/>
        </w:rPr>
      </w:pPr>
      <w:r>
        <w:rPr>
          <w:rFonts w:ascii="宋体" w:hAnsi="宋体" w:cs="宋体" w:hint="eastAsia"/>
          <w:color w:val="000000"/>
          <w:sz w:val="24"/>
        </w:rPr>
        <w:t>在最近三年内有骗取中标或严重违约或重大违法问题的。</w:t>
      </w:r>
    </w:p>
    <w:p w14:paraId="0A63B6FB"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费用承担</w:t>
      </w:r>
    </w:p>
    <w:p w14:paraId="2E6F7900" w14:textId="734EE6CA" w:rsidR="00D3313C" w:rsidRDefault="00B1173A">
      <w:pPr>
        <w:spacing w:line="360" w:lineRule="auto"/>
        <w:ind w:firstLineChars="200" w:firstLine="48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人准备和参加</w:t>
      </w:r>
      <w:r>
        <w:rPr>
          <w:rFonts w:ascii="宋体" w:hAnsi="宋体" w:cs="宋体" w:hint="eastAsia"/>
          <w:color w:val="000000"/>
          <w:sz w:val="24"/>
        </w:rPr>
        <w:t>磋商响应</w:t>
      </w:r>
      <w:r w:rsidR="00F84F44">
        <w:rPr>
          <w:rFonts w:ascii="宋体" w:hAnsi="宋体" w:cs="宋体" w:hint="eastAsia"/>
          <w:color w:val="000000"/>
          <w:sz w:val="24"/>
        </w:rPr>
        <w:t>活动发生的费用自理。</w:t>
      </w:r>
    </w:p>
    <w:p w14:paraId="0581C939"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保密</w:t>
      </w:r>
    </w:p>
    <w:p w14:paraId="5F11497A" w14:textId="49AE7588"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参与</w:t>
      </w:r>
      <w:r w:rsidR="00B1173A">
        <w:rPr>
          <w:rFonts w:ascii="宋体" w:hAnsi="宋体" w:cs="宋体" w:hint="eastAsia"/>
          <w:color w:val="000000"/>
          <w:sz w:val="24"/>
        </w:rPr>
        <w:t>采购磋商响应</w:t>
      </w:r>
      <w:r>
        <w:rPr>
          <w:rFonts w:ascii="宋体" w:hAnsi="宋体" w:cs="宋体" w:hint="eastAsia"/>
          <w:color w:val="000000"/>
          <w:sz w:val="24"/>
        </w:rPr>
        <w:t>活动的各方应对</w:t>
      </w:r>
      <w:r w:rsidR="00B1173A">
        <w:rPr>
          <w:rFonts w:ascii="宋体" w:hAnsi="宋体" w:cs="宋体" w:hint="eastAsia"/>
          <w:color w:val="000000"/>
          <w:sz w:val="24"/>
        </w:rPr>
        <w:t>采购</w:t>
      </w:r>
      <w:r>
        <w:rPr>
          <w:rFonts w:ascii="宋体" w:hAnsi="宋体" w:cs="宋体" w:hint="eastAsia"/>
          <w:color w:val="000000"/>
          <w:sz w:val="24"/>
        </w:rPr>
        <w:t>文件和</w:t>
      </w:r>
      <w:r w:rsidR="00B1173A">
        <w:rPr>
          <w:rFonts w:ascii="宋体" w:hAnsi="宋体" w:cs="宋体" w:hint="eastAsia"/>
          <w:color w:val="000000"/>
          <w:sz w:val="24"/>
        </w:rPr>
        <w:t>磋商响应</w:t>
      </w:r>
      <w:r>
        <w:rPr>
          <w:rFonts w:ascii="宋体" w:hAnsi="宋体" w:cs="宋体" w:hint="eastAsia"/>
          <w:color w:val="000000"/>
          <w:sz w:val="24"/>
        </w:rPr>
        <w:t>文件中的商业和技术等秘密保密，违者应对由此造成的后果承担法律责任。</w:t>
      </w:r>
    </w:p>
    <w:p w14:paraId="353CA8E2"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语言文字</w:t>
      </w:r>
    </w:p>
    <w:p w14:paraId="7327BE97" w14:textId="5795DF6D"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lastRenderedPageBreak/>
        <w:t>除专用术语外，与</w:t>
      </w:r>
      <w:r w:rsidR="00B1173A">
        <w:rPr>
          <w:rFonts w:ascii="宋体" w:hAnsi="宋体" w:cs="宋体" w:hint="eastAsia"/>
          <w:color w:val="000000"/>
          <w:sz w:val="24"/>
        </w:rPr>
        <w:t>采购磋商响应</w:t>
      </w:r>
      <w:r>
        <w:rPr>
          <w:rFonts w:ascii="宋体" w:hAnsi="宋体" w:cs="宋体" w:hint="eastAsia"/>
          <w:color w:val="000000"/>
          <w:sz w:val="24"/>
        </w:rPr>
        <w:t>有关的语言均使用中文。必要时专用术语应附有中文注释。</w:t>
      </w:r>
    </w:p>
    <w:p w14:paraId="56C7948D"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计量单位</w:t>
      </w:r>
    </w:p>
    <w:p w14:paraId="419ABC11" w14:textId="77777777"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所有计量均采用中华人民共和国法定计量单位。</w:t>
      </w:r>
    </w:p>
    <w:p w14:paraId="682D9FA8"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踏勘现场</w:t>
      </w:r>
    </w:p>
    <w:p w14:paraId="3952D4CF" w14:textId="100EF787"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人须知前附表规定组织踏勘现场的，</w:t>
      </w:r>
      <w:r>
        <w:rPr>
          <w:rFonts w:ascii="宋体" w:hAnsi="宋体" w:cs="宋体" w:hint="eastAsia"/>
          <w:color w:val="000000"/>
          <w:sz w:val="24"/>
        </w:rPr>
        <w:t>采购</w:t>
      </w:r>
      <w:r w:rsidR="00F84F44">
        <w:rPr>
          <w:rFonts w:ascii="宋体" w:hAnsi="宋体" w:cs="宋体" w:hint="eastAsia"/>
          <w:color w:val="000000"/>
          <w:sz w:val="24"/>
        </w:rPr>
        <w:t>人按</w:t>
      </w:r>
      <w:r>
        <w:rPr>
          <w:rFonts w:ascii="宋体" w:hAnsi="宋体" w:cs="宋体" w:hint="eastAsia"/>
          <w:color w:val="000000"/>
          <w:sz w:val="24"/>
        </w:rPr>
        <w:t>磋商响应</w:t>
      </w:r>
      <w:r w:rsidR="00F84F44">
        <w:rPr>
          <w:rFonts w:ascii="宋体" w:hAnsi="宋体" w:cs="宋体" w:hint="eastAsia"/>
          <w:color w:val="000000"/>
          <w:sz w:val="24"/>
        </w:rPr>
        <w:t>人须知前附表规定的时间、地点组织</w:t>
      </w:r>
      <w:r>
        <w:rPr>
          <w:rFonts w:ascii="宋体" w:hAnsi="宋体" w:cs="宋体" w:hint="eastAsia"/>
          <w:color w:val="000000"/>
          <w:sz w:val="24"/>
        </w:rPr>
        <w:t>磋商响应</w:t>
      </w:r>
      <w:r w:rsidR="00F84F44">
        <w:rPr>
          <w:rFonts w:ascii="宋体" w:hAnsi="宋体" w:cs="宋体" w:hint="eastAsia"/>
          <w:color w:val="000000"/>
          <w:sz w:val="24"/>
        </w:rPr>
        <w:t>人踏勘项目现场。</w:t>
      </w:r>
    </w:p>
    <w:p w14:paraId="39BAEECD" w14:textId="4921B506"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人踏勘现场发生的费用自理。</w:t>
      </w:r>
    </w:p>
    <w:p w14:paraId="53681400" w14:textId="546A9A0E"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除</w:t>
      </w:r>
      <w:r w:rsidR="00B1173A">
        <w:rPr>
          <w:rFonts w:ascii="宋体" w:hAnsi="宋体" w:cs="宋体" w:hint="eastAsia"/>
          <w:color w:val="000000"/>
          <w:sz w:val="24"/>
        </w:rPr>
        <w:t>采购</w:t>
      </w:r>
      <w:r>
        <w:rPr>
          <w:rFonts w:ascii="宋体" w:hAnsi="宋体" w:cs="宋体" w:hint="eastAsia"/>
          <w:color w:val="000000"/>
          <w:sz w:val="24"/>
        </w:rPr>
        <w:t>人的原因外，</w:t>
      </w:r>
      <w:r w:rsidR="00B1173A">
        <w:rPr>
          <w:rFonts w:ascii="宋体" w:hAnsi="宋体" w:cs="宋体" w:hint="eastAsia"/>
          <w:color w:val="000000"/>
          <w:sz w:val="24"/>
        </w:rPr>
        <w:t>磋商响应</w:t>
      </w:r>
      <w:r>
        <w:rPr>
          <w:rFonts w:ascii="宋体" w:hAnsi="宋体" w:cs="宋体" w:hint="eastAsia"/>
          <w:color w:val="000000"/>
          <w:sz w:val="24"/>
        </w:rPr>
        <w:t>人自行负责在踏勘现场中所发生的人员伤亡和财产损失。</w:t>
      </w:r>
    </w:p>
    <w:p w14:paraId="5AD4228F" w14:textId="4F6A07AA"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人在踏勘现场中介绍的相关情况，供</w:t>
      </w:r>
      <w:r>
        <w:rPr>
          <w:rFonts w:ascii="宋体" w:hAnsi="宋体" w:cs="宋体" w:hint="eastAsia"/>
          <w:color w:val="000000"/>
          <w:sz w:val="24"/>
        </w:rPr>
        <w:t>磋商响应</w:t>
      </w:r>
      <w:r w:rsidR="00F84F44">
        <w:rPr>
          <w:rFonts w:ascii="宋体" w:hAnsi="宋体" w:cs="宋体" w:hint="eastAsia"/>
          <w:color w:val="000000"/>
          <w:sz w:val="24"/>
        </w:rPr>
        <w:t>人在编制</w:t>
      </w:r>
      <w:r>
        <w:rPr>
          <w:rFonts w:ascii="宋体" w:hAnsi="宋体" w:cs="宋体" w:hint="eastAsia"/>
          <w:color w:val="000000"/>
          <w:sz w:val="24"/>
        </w:rPr>
        <w:t>磋商响应</w:t>
      </w:r>
      <w:r w:rsidR="00F84F44">
        <w:rPr>
          <w:rFonts w:ascii="宋体" w:hAnsi="宋体" w:cs="宋体" w:hint="eastAsia"/>
          <w:color w:val="000000"/>
          <w:sz w:val="24"/>
        </w:rPr>
        <w:t>文件时参考，</w:t>
      </w:r>
      <w:r>
        <w:rPr>
          <w:rFonts w:ascii="宋体" w:hAnsi="宋体" w:cs="宋体" w:hint="eastAsia"/>
          <w:color w:val="000000"/>
          <w:sz w:val="24"/>
        </w:rPr>
        <w:t>采购</w:t>
      </w:r>
      <w:r w:rsidR="00F84F44">
        <w:rPr>
          <w:rFonts w:ascii="宋体" w:hAnsi="宋体" w:cs="宋体" w:hint="eastAsia"/>
          <w:color w:val="000000"/>
          <w:sz w:val="24"/>
        </w:rPr>
        <w:t>人不对</w:t>
      </w:r>
      <w:r>
        <w:rPr>
          <w:rFonts w:ascii="宋体" w:hAnsi="宋体" w:cs="宋体" w:hint="eastAsia"/>
          <w:color w:val="000000"/>
          <w:sz w:val="24"/>
        </w:rPr>
        <w:t>磋商响应</w:t>
      </w:r>
      <w:r w:rsidR="00F84F44">
        <w:rPr>
          <w:rFonts w:ascii="宋体" w:hAnsi="宋体" w:cs="宋体" w:hint="eastAsia"/>
          <w:color w:val="000000"/>
          <w:sz w:val="24"/>
        </w:rPr>
        <w:t>人据此做出的判断和决策负责。</w:t>
      </w:r>
    </w:p>
    <w:p w14:paraId="173EAAA2" w14:textId="08297DFC" w:rsidR="00D3313C" w:rsidRDefault="00B1173A">
      <w:pPr>
        <w:pStyle w:val="2"/>
        <w:tabs>
          <w:tab w:val="clear" w:pos="425"/>
        </w:tabs>
        <w:ind w:left="0" w:firstLine="0"/>
        <w:jc w:val="center"/>
        <w:rPr>
          <w:rFonts w:ascii="宋体" w:eastAsia="宋体" w:hAnsi="宋体" w:cs="宋体"/>
          <w:color w:val="000000"/>
        </w:rPr>
      </w:pPr>
      <w:bookmarkStart w:id="21" w:name="_Toc8618"/>
      <w:bookmarkStart w:id="22" w:name="_Toc191983616"/>
      <w:r>
        <w:rPr>
          <w:rFonts w:ascii="宋体" w:eastAsia="宋体" w:hAnsi="宋体" w:cs="宋体" w:hint="eastAsia"/>
          <w:color w:val="000000"/>
        </w:rPr>
        <w:t>采购</w:t>
      </w:r>
      <w:r w:rsidR="00F84F44">
        <w:rPr>
          <w:rFonts w:ascii="宋体" w:eastAsia="宋体" w:hAnsi="宋体" w:cs="宋体" w:hint="eastAsia"/>
          <w:color w:val="000000"/>
        </w:rPr>
        <w:t>文件</w:t>
      </w:r>
      <w:bookmarkEnd w:id="21"/>
      <w:bookmarkEnd w:id="22"/>
    </w:p>
    <w:p w14:paraId="5A24C4CB" w14:textId="091207DA"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采购</w:t>
      </w:r>
      <w:r w:rsidR="00F84F44">
        <w:rPr>
          <w:rFonts w:ascii="宋体" w:hAnsi="宋体" w:cs="宋体" w:hint="eastAsia"/>
          <w:b/>
          <w:color w:val="000000"/>
          <w:sz w:val="24"/>
        </w:rPr>
        <w:t>文件的组成</w:t>
      </w:r>
    </w:p>
    <w:p w14:paraId="4F9E8593" w14:textId="5D9D8084"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本</w:t>
      </w:r>
      <w:r w:rsidR="00B1173A">
        <w:rPr>
          <w:rFonts w:ascii="宋体" w:hAnsi="宋体" w:cs="宋体" w:hint="eastAsia"/>
          <w:color w:val="000000"/>
          <w:sz w:val="24"/>
        </w:rPr>
        <w:t>采购</w:t>
      </w:r>
      <w:r>
        <w:rPr>
          <w:rFonts w:ascii="宋体" w:hAnsi="宋体" w:cs="宋体" w:hint="eastAsia"/>
          <w:color w:val="000000"/>
          <w:sz w:val="24"/>
        </w:rPr>
        <w:t>文件包括：</w:t>
      </w:r>
    </w:p>
    <w:p w14:paraId="0F772C7A" w14:textId="1A9306B1" w:rsidR="00D3313C" w:rsidRDefault="00B1173A">
      <w:pPr>
        <w:numPr>
          <w:ilvl w:val="0"/>
          <w:numId w:val="3"/>
        </w:numPr>
        <w:spacing w:line="360" w:lineRule="auto"/>
        <w:ind w:left="540"/>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公告；</w:t>
      </w:r>
    </w:p>
    <w:p w14:paraId="69F1F027" w14:textId="06197F3C" w:rsidR="00D3313C" w:rsidRDefault="00B1173A">
      <w:pPr>
        <w:numPr>
          <w:ilvl w:val="0"/>
          <w:numId w:val="3"/>
        </w:numPr>
        <w:spacing w:line="360" w:lineRule="auto"/>
        <w:ind w:left="54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人须知；</w:t>
      </w:r>
    </w:p>
    <w:p w14:paraId="0196EBFA" w14:textId="77777777" w:rsidR="00D3313C" w:rsidRDefault="00F84F44">
      <w:pPr>
        <w:numPr>
          <w:ilvl w:val="0"/>
          <w:numId w:val="3"/>
        </w:numPr>
        <w:spacing w:line="360" w:lineRule="auto"/>
        <w:ind w:left="540"/>
        <w:rPr>
          <w:rFonts w:ascii="宋体" w:cs="宋体"/>
          <w:color w:val="000000"/>
          <w:sz w:val="24"/>
        </w:rPr>
      </w:pPr>
      <w:r>
        <w:rPr>
          <w:rFonts w:ascii="宋体" w:hAnsi="宋体" w:cs="宋体" w:hint="eastAsia"/>
          <w:color w:val="000000"/>
          <w:sz w:val="24"/>
        </w:rPr>
        <w:t>评标办法；</w:t>
      </w:r>
    </w:p>
    <w:p w14:paraId="15E78733" w14:textId="77777777" w:rsidR="00D3313C" w:rsidRDefault="00F84F44">
      <w:pPr>
        <w:numPr>
          <w:ilvl w:val="0"/>
          <w:numId w:val="3"/>
        </w:numPr>
        <w:spacing w:line="360" w:lineRule="auto"/>
        <w:ind w:left="540"/>
        <w:rPr>
          <w:rFonts w:ascii="宋体" w:cs="宋体"/>
          <w:color w:val="000000"/>
          <w:sz w:val="24"/>
        </w:rPr>
      </w:pPr>
      <w:r>
        <w:rPr>
          <w:rFonts w:ascii="宋体" w:hAnsi="宋体" w:cs="宋体" w:hint="eastAsia"/>
          <w:color w:val="000000"/>
          <w:sz w:val="24"/>
        </w:rPr>
        <w:t>合同条款及格式；</w:t>
      </w:r>
    </w:p>
    <w:p w14:paraId="6E3A7DE7" w14:textId="77777777" w:rsidR="00D3313C" w:rsidRDefault="00F84F44">
      <w:pPr>
        <w:numPr>
          <w:ilvl w:val="0"/>
          <w:numId w:val="3"/>
        </w:numPr>
        <w:spacing w:line="360" w:lineRule="auto"/>
        <w:ind w:left="540"/>
        <w:rPr>
          <w:rFonts w:ascii="宋体" w:cs="宋体"/>
          <w:color w:val="000000"/>
          <w:sz w:val="24"/>
        </w:rPr>
      </w:pPr>
      <w:r>
        <w:rPr>
          <w:rFonts w:ascii="宋体" w:hAnsi="宋体" w:cs="宋体" w:hint="eastAsia"/>
          <w:color w:val="000000"/>
          <w:sz w:val="24"/>
        </w:rPr>
        <w:t>设计任务书；</w:t>
      </w:r>
    </w:p>
    <w:p w14:paraId="54FCEC1C" w14:textId="0A5C3835" w:rsidR="00D3313C" w:rsidRDefault="00B1173A">
      <w:pPr>
        <w:numPr>
          <w:ilvl w:val="0"/>
          <w:numId w:val="3"/>
        </w:numPr>
        <w:spacing w:line="360" w:lineRule="auto"/>
        <w:ind w:left="54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文件格式。</w:t>
      </w:r>
    </w:p>
    <w:p w14:paraId="05FAC0AC" w14:textId="371F7CEC"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根据本章第</w:t>
      </w:r>
      <w:r>
        <w:rPr>
          <w:rFonts w:ascii="宋体" w:hAnsi="宋体" w:cs="宋体"/>
          <w:color w:val="000000"/>
          <w:sz w:val="24"/>
        </w:rPr>
        <w:t xml:space="preserve"> 1.10 </w:t>
      </w:r>
      <w:r>
        <w:rPr>
          <w:rFonts w:ascii="宋体" w:hAnsi="宋体" w:cs="宋体" w:hint="eastAsia"/>
          <w:color w:val="000000"/>
          <w:sz w:val="24"/>
        </w:rPr>
        <w:t>款、第</w:t>
      </w:r>
      <w:r>
        <w:rPr>
          <w:rFonts w:ascii="宋体" w:hAnsi="宋体" w:cs="宋体"/>
          <w:color w:val="000000"/>
          <w:sz w:val="24"/>
        </w:rPr>
        <w:t xml:space="preserve"> 2.2 </w:t>
      </w:r>
      <w:r>
        <w:rPr>
          <w:rFonts w:ascii="宋体" w:hAnsi="宋体" w:cs="宋体" w:hint="eastAsia"/>
          <w:color w:val="000000"/>
          <w:sz w:val="24"/>
        </w:rPr>
        <w:t>款和第</w:t>
      </w:r>
      <w:r>
        <w:rPr>
          <w:rFonts w:ascii="宋体" w:hAnsi="宋体" w:cs="宋体"/>
          <w:color w:val="000000"/>
          <w:sz w:val="24"/>
        </w:rPr>
        <w:t xml:space="preserve"> 2.3 </w:t>
      </w:r>
      <w:r>
        <w:rPr>
          <w:rFonts w:ascii="宋体" w:hAnsi="宋体" w:cs="宋体" w:hint="eastAsia"/>
          <w:color w:val="000000"/>
          <w:sz w:val="24"/>
        </w:rPr>
        <w:t>款对</w:t>
      </w:r>
      <w:r w:rsidR="00B1173A">
        <w:rPr>
          <w:rFonts w:ascii="宋体" w:hAnsi="宋体" w:cs="宋体" w:hint="eastAsia"/>
          <w:color w:val="000000"/>
          <w:sz w:val="24"/>
        </w:rPr>
        <w:t>采购</w:t>
      </w:r>
      <w:r>
        <w:rPr>
          <w:rFonts w:ascii="宋体" w:hAnsi="宋体" w:cs="宋体" w:hint="eastAsia"/>
          <w:color w:val="000000"/>
          <w:sz w:val="24"/>
        </w:rPr>
        <w:t>文件所作的澄清、修改，构成</w:t>
      </w:r>
      <w:r w:rsidR="00B1173A">
        <w:rPr>
          <w:rFonts w:ascii="宋体" w:hAnsi="宋体" w:cs="宋体" w:hint="eastAsia"/>
          <w:color w:val="000000"/>
          <w:sz w:val="24"/>
        </w:rPr>
        <w:t>采购</w:t>
      </w:r>
      <w:r>
        <w:rPr>
          <w:rFonts w:ascii="宋体" w:hAnsi="宋体" w:cs="宋体" w:hint="eastAsia"/>
          <w:color w:val="000000"/>
          <w:sz w:val="24"/>
        </w:rPr>
        <w:t>文件的组成部分。</w:t>
      </w:r>
    </w:p>
    <w:p w14:paraId="7FBE396F" w14:textId="2B634F1D"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采购</w:t>
      </w:r>
      <w:r w:rsidR="00F84F44">
        <w:rPr>
          <w:rFonts w:ascii="宋体" w:hAnsi="宋体" w:cs="宋体" w:hint="eastAsia"/>
          <w:b/>
          <w:color w:val="000000"/>
          <w:sz w:val="24"/>
        </w:rPr>
        <w:t>文件的澄清</w:t>
      </w:r>
    </w:p>
    <w:p w14:paraId="3FAE44F2" w14:textId="3FF83E6D"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人应仔细阅读和检查</w:t>
      </w:r>
      <w:r>
        <w:rPr>
          <w:rFonts w:ascii="宋体" w:hAnsi="宋体" w:cs="宋体" w:hint="eastAsia"/>
          <w:color w:val="000000"/>
          <w:sz w:val="24"/>
        </w:rPr>
        <w:t>采购</w:t>
      </w:r>
      <w:r w:rsidR="00F84F44">
        <w:rPr>
          <w:rFonts w:ascii="宋体" w:hAnsi="宋体" w:cs="宋体" w:hint="eastAsia"/>
          <w:color w:val="000000"/>
          <w:sz w:val="24"/>
        </w:rPr>
        <w:t>文件的全部内容。如发现缺页或附件不全，应及时向</w:t>
      </w:r>
      <w:r>
        <w:rPr>
          <w:rFonts w:ascii="宋体" w:hAnsi="宋体" w:cs="宋体" w:hint="eastAsia"/>
          <w:color w:val="000000"/>
          <w:sz w:val="24"/>
        </w:rPr>
        <w:t>采购</w:t>
      </w:r>
      <w:r w:rsidR="00F84F44">
        <w:rPr>
          <w:rFonts w:ascii="宋体" w:hAnsi="宋体" w:cs="宋体" w:hint="eastAsia"/>
          <w:color w:val="000000"/>
          <w:sz w:val="24"/>
        </w:rPr>
        <w:t>人提出，以便补齐。如有疑问，应在</w:t>
      </w:r>
      <w:r>
        <w:rPr>
          <w:rFonts w:ascii="宋体" w:hAnsi="宋体" w:cs="宋体" w:hint="eastAsia"/>
          <w:color w:val="000000"/>
          <w:sz w:val="24"/>
        </w:rPr>
        <w:t>磋商响应</w:t>
      </w:r>
      <w:r w:rsidR="00F84F44">
        <w:rPr>
          <w:rFonts w:ascii="宋体" w:hAnsi="宋体" w:cs="宋体" w:hint="eastAsia"/>
          <w:color w:val="000000"/>
          <w:sz w:val="24"/>
        </w:rPr>
        <w:t>人须知前附表规定的时间前以书面形式（包括信函、电报、传真等可以有形地表现所载内容的形式，下同），要求</w:t>
      </w:r>
      <w:r>
        <w:rPr>
          <w:rFonts w:ascii="宋体" w:hAnsi="宋体" w:cs="宋体" w:hint="eastAsia"/>
          <w:color w:val="000000"/>
          <w:sz w:val="24"/>
        </w:rPr>
        <w:t>采购</w:t>
      </w:r>
      <w:r w:rsidR="00F84F44">
        <w:rPr>
          <w:rFonts w:ascii="宋体" w:hAnsi="宋体" w:cs="宋体" w:hint="eastAsia"/>
          <w:color w:val="000000"/>
          <w:sz w:val="24"/>
        </w:rPr>
        <w:t>人对</w:t>
      </w:r>
      <w:r>
        <w:rPr>
          <w:rFonts w:ascii="宋体" w:hAnsi="宋体" w:cs="宋体" w:hint="eastAsia"/>
          <w:color w:val="000000"/>
          <w:sz w:val="24"/>
        </w:rPr>
        <w:t>采购</w:t>
      </w:r>
      <w:r w:rsidR="00F84F44">
        <w:rPr>
          <w:rFonts w:ascii="宋体" w:hAnsi="宋体" w:cs="宋体" w:hint="eastAsia"/>
          <w:color w:val="000000"/>
          <w:sz w:val="24"/>
        </w:rPr>
        <w:t>文件予以澄清。</w:t>
      </w:r>
    </w:p>
    <w:p w14:paraId="1B97C7DD" w14:textId="16AC5D84"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lastRenderedPageBreak/>
        <w:t>采购</w:t>
      </w:r>
      <w:r w:rsidR="00F84F44">
        <w:rPr>
          <w:rFonts w:ascii="宋体" w:hAnsi="宋体" w:cs="宋体" w:hint="eastAsia"/>
          <w:color w:val="000000"/>
          <w:sz w:val="24"/>
        </w:rPr>
        <w:t>文件的澄清将在</w:t>
      </w:r>
      <w:r>
        <w:rPr>
          <w:rFonts w:ascii="宋体" w:hAnsi="宋体" w:cs="宋体" w:hint="eastAsia"/>
          <w:color w:val="000000"/>
          <w:sz w:val="24"/>
        </w:rPr>
        <w:t>磋商响应</w:t>
      </w:r>
      <w:r w:rsidR="00F84F44">
        <w:rPr>
          <w:rFonts w:ascii="宋体" w:hAnsi="宋体" w:cs="宋体" w:hint="eastAsia"/>
          <w:color w:val="000000"/>
          <w:sz w:val="24"/>
        </w:rPr>
        <w:t>人须知前附表规定的</w:t>
      </w:r>
      <w:r>
        <w:rPr>
          <w:rFonts w:ascii="宋体" w:hAnsi="宋体" w:cs="宋体" w:hint="eastAsia"/>
          <w:color w:val="000000"/>
          <w:sz w:val="24"/>
        </w:rPr>
        <w:t>磋商响应</w:t>
      </w:r>
      <w:r w:rsidR="00F84F44">
        <w:rPr>
          <w:rFonts w:ascii="宋体" w:hAnsi="宋体" w:cs="宋体" w:hint="eastAsia"/>
          <w:color w:val="000000"/>
          <w:sz w:val="24"/>
        </w:rPr>
        <w:t>截止时间</w:t>
      </w:r>
      <w:r w:rsidR="00F84F44">
        <w:rPr>
          <w:rFonts w:ascii="宋体" w:hAnsi="宋体" w:cs="宋体"/>
          <w:color w:val="000000"/>
          <w:sz w:val="24"/>
        </w:rPr>
        <w:t>15</w:t>
      </w:r>
      <w:r w:rsidR="00F84F44">
        <w:rPr>
          <w:rFonts w:ascii="宋体" w:hAnsi="宋体" w:cs="宋体" w:hint="eastAsia"/>
          <w:color w:val="000000"/>
          <w:sz w:val="24"/>
        </w:rPr>
        <w:t>天前以书面形式发给所有购买</w:t>
      </w:r>
      <w:r>
        <w:rPr>
          <w:rFonts w:ascii="宋体" w:hAnsi="宋体" w:cs="宋体" w:hint="eastAsia"/>
          <w:color w:val="000000"/>
          <w:sz w:val="24"/>
        </w:rPr>
        <w:t>采购</w:t>
      </w:r>
      <w:r w:rsidR="00F84F44">
        <w:rPr>
          <w:rFonts w:ascii="宋体" w:hAnsi="宋体" w:cs="宋体" w:hint="eastAsia"/>
          <w:color w:val="000000"/>
          <w:sz w:val="24"/>
        </w:rPr>
        <w:t>文件的</w:t>
      </w:r>
      <w:r>
        <w:rPr>
          <w:rFonts w:ascii="宋体" w:hAnsi="宋体" w:cs="宋体" w:hint="eastAsia"/>
          <w:color w:val="000000"/>
          <w:sz w:val="24"/>
        </w:rPr>
        <w:t>磋商响应</w:t>
      </w:r>
      <w:r w:rsidR="00F84F44">
        <w:rPr>
          <w:rFonts w:ascii="宋体" w:hAnsi="宋体" w:cs="宋体" w:hint="eastAsia"/>
          <w:color w:val="000000"/>
          <w:sz w:val="24"/>
        </w:rPr>
        <w:t>人，但不指明澄清问题的来源。如果澄清发出的时间距</w:t>
      </w:r>
      <w:r>
        <w:rPr>
          <w:rFonts w:ascii="宋体" w:hAnsi="宋体" w:cs="宋体" w:hint="eastAsia"/>
          <w:color w:val="000000"/>
          <w:sz w:val="24"/>
        </w:rPr>
        <w:t>磋商响应</w:t>
      </w:r>
      <w:r w:rsidR="00F84F44">
        <w:rPr>
          <w:rFonts w:ascii="宋体" w:hAnsi="宋体" w:cs="宋体" w:hint="eastAsia"/>
          <w:color w:val="000000"/>
          <w:sz w:val="24"/>
        </w:rPr>
        <w:t>截止时间不足</w:t>
      </w:r>
      <w:r w:rsidR="00F84F44">
        <w:rPr>
          <w:rFonts w:ascii="宋体" w:hAnsi="宋体" w:cs="宋体"/>
          <w:color w:val="000000"/>
          <w:sz w:val="24"/>
        </w:rPr>
        <w:t>15</w:t>
      </w:r>
      <w:r w:rsidR="00F84F44">
        <w:rPr>
          <w:rFonts w:ascii="宋体" w:hAnsi="宋体" w:cs="宋体" w:hint="eastAsia"/>
          <w:color w:val="000000"/>
          <w:sz w:val="24"/>
        </w:rPr>
        <w:t>天，相应延长</w:t>
      </w:r>
      <w:r>
        <w:rPr>
          <w:rFonts w:ascii="宋体" w:hAnsi="宋体" w:cs="宋体" w:hint="eastAsia"/>
          <w:color w:val="000000"/>
          <w:sz w:val="24"/>
        </w:rPr>
        <w:t>磋商响应</w:t>
      </w:r>
      <w:r w:rsidR="00F84F44">
        <w:rPr>
          <w:rFonts w:ascii="宋体" w:hAnsi="宋体" w:cs="宋体" w:hint="eastAsia"/>
          <w:color w:val="000000"/>
          <w:sz w:val="24"/>
        </w:rPr>
        <w:t>截止时间。</w:t>
      </w:r>
    </w:p>
    <w:p w14:paraId="28DB3BDC" w14:textId="5440ED36"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人在收到澄清后，应在</w:t>
      </w:r>
      <w:r>
        <w:rPr>
          <w:rFonts w:ascii="宋体" w:hAnsi="宋体" w:cs="宋体" w:hint="eastAsia"/>
          <w:color w:val="000000"/>
          <w:sz w:val="24"/>
        </w:rPr>
        <w:t>磋商响应</w:t>
      </w:r>
      <w:r w:rsidR="00F84F44">
        <w:rPr>
          <w:rFonts w:ascii="宋体" w:hAnsi="宋体" w:cs="宋体" w:hint="eastAsia"/>
          <w:color w:val="000000"/>
          <w:sz w:val="24"/>
        </w:rPr>
        <w:t>人须知前附表规定的时间内以书面形式通知</w:t>
      </w:r>
      <w:r>
        <w:rPr>
          <w:rFonts w:ascii="宋体" w:hAnsi="宋体" w:cs="宋体" w:hint="eastAsia"/>
          <w:color w:val="000000"/>
          <w:sz w:val="24"/>
        </w:rPr>
        <w:t>采购</w:t>
      </w:r>
      <w:r w:rsidR="00F84F44">
        <w:rPr>
          <w:rFonts w:ascii="宋体" w:hAnsi="宋体" w:cs="宋体" w:hint="eastAsia"/>
          <w:color w:val="000000"/>
          <w:sz w:val="24"/>
        </w:rPr>
        <w:t>人，确认已收到该澄清。</w:t>
      </w:r>
    </w:p>
    <w:p w14:paraId="7D9420D7" w14:textId="5598A746"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采购</w:t>
      </w:r>
      <w:r w:rsidR="00F84F44">
        <w:rPr>
          <w:rFonts w:ascii="宋体" w:hAnsi="宋体" w:cs="宋体" w:hint="eastAsia"/>
          <w:b/>
          <w:color w:val="000000"/>
          <w:sz w:val="24"/>
        </w:rPr>
        <w:t>文件的修改</w:t>
      </w:r>
    </w:p>
    <w:p w14:paraId="36BCC19B" w14:textId="69D5ADD7"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在</w:t>
      </w:r>
      <w:r w:rsidR="00B1173A">
        <w:rPr>
          <w:rFonts w:ascii="宋体" w:hAnsi="宋体" w:cs="宋体" w:hint="eastAsia"/>
          <w:color w:val="000000"/>
          <w:sz w:val="24"/>
        </w:rPr>
        <w:t>磋商响应</w:t>
      </w:r>
      <w:r>
        <w:rPr>
          <w:rFonts w:ascii="宋体" w:hAnsi="宋体" w:cs="宋体" w:hint="eastAsia"/>
          <w:color w:val="000000"/>
          <w:sz w:val="24"/>
        </w:rPr>
        <w:t>截止时间</w:t>
      </w:r>
      <w:r>
        <w:rPr>
          <w:rFonts w:ascii="宋体" w:hAnsi="宋体" w:cs="宋体"/>
          <w:color w:val="000000"/>
          <w:sz w:val="24"/>
        </w:rPr>
        <w:t>15</w:t>
      </w:r>
      <w:r>
        <w:rPr>
          <w:rFonts w:ascii="宋体" w:hAnsi="宋体" w:cs="宋体" w:hint="eastAsia"/>
          <w:color w:val="000000"/>
          <w:sz w:val="24"/>
        </w:rPr>
        <w:t>天前，</w:t>
      </w:r>
      <w:r w:rsidR="00B1173A">
        <w:rPr>
          <w:rFonts w:ascii="宋体" w:hAnsi="宋体" w:cs="宋体" w:hint="eastAsia"/>
          <w:color w:val="000000"/>
          <w:sz w:val="24"/>
        </w:rPr>
        <w:t>采购</w:t>
      </w:r>
      <w:r>
        <w:rPr>
          <w:rFonts w:ascii="宋体" w:hAnsi="宋体" w:cs="宋体" w:hint="eastAsia"/>
          <w:color w:val="000000"/>
          <w:sz w:val="24"/>
        </w:rPr>
        <w:t>人可以书面形式修改</w:t>
      </w:r>
      <w:r w:rsidR="00B1173A">
        <w:rPr>
          <w:rFonts w:ascii="宋体" w:hAnsi="宋体" w:cs="宋体" w:hint="eastAsia"/>
          <w:color w:val="000000"/>
          <w:sz w:val="24"/>
        </w:rPr>
        <w:t>采购</w:t>
      </w:r>
      <w:r>
        <w:rPr>
          <w:rFonts w:ascii="宋体" w:hAnsi="宋体" w:cs="宋体" w:hint="eastAsia"/>
          <w:color w:val="000000"/>
          <w:sz w:val="24"/>
        </w:rPr>
        <w:t>文件，并通知所有已购买</w:t>
      </w:r>
      <w:r w:rsidR="00B1173A">
        <w:rPr>
          <w:rFonts w:ascii="宋体" w:hAnsi="宋体" w:cs="宋体" w:hint="eastAsia"/>
          <w:color w:val="000000"/>
          <w:sz w:val="24"/>
        </w:rPr>
        <w:t>采购</w:t>
      </w:r>
      <w:r>
        <w:rPr>
          <w:rFonts w:ascii="宋体" w:hAnsi="宋体" w:cs="宋体" w:hint="eastAsia"/>
          <w:color w:val="000000"/>
          <w:sz w:val="24"/>
        </w:rPr>
        <w:t>文件的</w:t>
      </w:r>
      <w:r w:rsidR="00B1173A">
        <w:rPr>
          <w:rFonts w:ascii="宋体" w:hAnsi="宋体" w:cs="宋体" w:hint="eastAsia"/>
          <w:color w:val="000000"/>
          <w:sz w:val="24"/>
        </w:rPr>
        <w:t>磋商响应</w:t>
      </w:r>
      <w:r>
        <w:rPr>
          <w:rFonts w:ascii="宋体" w:hAnsi="宋体" w:cs="宋体" w:hint="eastAsia"/>
          <w:color w:val="000000"/>
          <w:sz w:val="24"/>
        </w:rPr>
        <w:t>人。如果修改</w:t>
      </w:r>
      <w:r w:rsidR="00B1173A">
        <w:rPr>
          <w:rFonts w:ascii="宋体" w:hAnsi="宋体" w:cs="宋体" w:hint="eastAsia"/>
          <w:color w:val="000000"/>
          <w:sz w:val="24"/>
        </w:rPr>
        <w:t>采购</w:t>
      </w:r>
      <w:r>
        <w:rPr>
          <w:rFonts w:ascii="宋体" w:hAnsi="宋体" w:cs="宋体" w:hint="eastAsia"/>
          <w:color w:val="000000"/>
          <w:sz w:val="24"/>
        </w:rPr>
        <w:t>文件的时间距</w:t>
      </w:r>
      <w:r w:rsidR="00B1173A">
        <w:rPr>
          <w:rFonts w:ascii="宋体" w:hAnsi="宋体" w:cs="宋体" w:hint="eastAsia"/>
          <w:color w:val="000000"/>
          <w:sz w:val="24"/>
        </w:rPr>
        <w:t>磋商响应</w:t>
      </w:r>
      <w:r>
        <w:rPr>
          <w:rFonts w:ascii="宋体" w:hAnsi="宋体" w:cs="宋体" w:hint="eastAsia"/>
          <w:color w:val="000000"/>
          <w:sz w:val="24"/>
        </w:rPr>
        <w:t>截止时间不足</w:t>
      </w:r>
      <w:r>
        <w:rPr>
          <w:rFonts w:ascii="宋体" w:hAnsi="宋体" w:cs="宋体"/>
          <w:color w:val="000000"/>
          <w:sz w:val="24"/>
        </w:rPr>
        <w:t>15</w:t>
      </w:r>
      <w:r>
        <w:rPr>
          <w:rFonts w:ascii="宋体" w:hAnsi="宋体" w:cs="宋体" w:hint="eastAsia"/>
          <w:color w:val="000000"/>
          <w:sz w:val="24"/>
        </w:rPr>
        <w:t>天，相应延长</w:t>
      </w:r>
      <w:r w:rsidR="00B1173A">
        <w:rPr>
          <w:rFonts w:ascii="宋体" w:hAnsi="宋体" w:cs="宋体" w:hint="eastAsia"/>
          <w:color w:val="000000"/>
          <w:sz w:val="24"/>
        </w:rPr>
        <w:t>磋商响应</w:t>
      </w:r>
      <w:r>
        <w:rPr>
          <w:rFonts w:ascii="宋体" w:hAnsi="宋体" w:cs="宋体" w:hint="eastAsia"/>
          <w:color w:val="000000"/>
          <w:sz w:val="24"/>
        </w:rPr>
        <w:t>截止时间。</w:t>
      </w:r>
    </w:p>
    <w:p w14:paraId="025C2790" w14:textId="03874E26"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人收到修改内容后，应在</w:t>
      </w:r>
      <w:r>
        <w:rPr>
          <w:rFonts w:ascii="宋体" w:hAnsi="宋体" w:cs="宋体" w:hint="eastAsia"/>
          <w:color w:val="000000"/>
          <w:sz w:val="24"/>
        </w:rPr>
        <w:t>磋商响应</w:t>
      </w:r>
      <w:r w:rsidR="00F84F44">
        <w:rPr>
          <w:rFonts w:ascii="宋体" w:hAnsi="宋体" w:cs="宋体" w:hint="eastAsia"/>
          <w:color w:val="000000"/>
          <w:sz w:val="24"/>
        </w:rPr>
        <w:t>人须知前附表规定的时间内以书面形式通知</w:t>
      </w:r>
      <w:r>
        <w:rPr>
          <w:rFonts w:ascii="宋体" w:hAnsi="宋体" w:cs="宋体" w:hint="eastAsia"/>
          <w:color w:val="000000"/>
          <w:sz w:val="24"/>
        </w:rPr>
        <w:t>采购</w:t>
      </w:r>
      <w:r w:rsidR="00F84F44">
        <w:rPr>
          <w:rFonts w:ascii="宋体" w:hAnsi="宋体" w:cs="宋体" w:hint="eastAsia"/>
          <w:color w:val="000000"/>
          <w:sz w:val="24"/>
        </w:rPr>
        <w:t>人，确认已收到该修改。</w:t>
      </w:r>
    </w:p>
    <w:p w14:paraId="24666108" w14:textId="05044873" w:rsidR="00D3313C" w:rsidRDefault="00B1173A">
      <w:pPr>
        <w:pStyle w:val="2"/>
        <w:tabs>
          <w:tab w:val="clear" w:pos="425"/>
        </w:tabs>
        <w:ind w:left="0" w:firstLine="0"/>
        <w:jc w:val="center"/>
        <w:rPr>
          <w:rFonts w:ascii="宋体" w:eastAsia="宋体" w:hAnsi="宋体" w:cs="宋体"/>
          <w:color w:val="000000"/>
        </w:rPr>
      </w:pPr>
      <w:bookmarkStart w:id="23" w:name="_Toc3604"/>
      <w:bookmarkStart w:id="24" w:name="_Toc191983617"/>
      <w:r>
        <w:rPr>
          <w:rFonts w:ascii="宋体" w:eastAsia="宋体" w:hAnsi="宋体" w:cs="宋体" w:hint="eastAsia"/>
          <w:color w:val="000000"/>
        </w:rPr>
        <w:t>磋商响应</w:t>
      </w:r>
      <w:r w:rsidR="00F84F44">
        <w:rPr>
          <w:rFonts w:ascii="宋体" w:eastAsia="宋体" w:hAnsi="宋体" w:cs="宋体" w:hint="eastAsia"/>
          <w:color w:val="000000"/>
        </w:rPr>
        <w:t>文件</w:t>
      </w:r>
      <w:bookmarkEnd w:id="23"/>
      <w:bookmarkEnd w:id="24"/>
    </w:p>
    <w:p w14:paraId="06A53FB6" w14:textId="0EFC55D5"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文件的组成</w:t>
      </w:r>
    </w:p>
    <w:p w14:paraId="0C89DE65" w14:textId="134F4AE4" w:rsidR="00D3313C" w:rsidRDefault="00B1173A">
      <w:pPr>
        <w:spacing w:line="360" w:lineRule="auto"/>
        <w:ind w:left="17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文件应包括下列内容：</w:t>
      </w:r>
    </w:p>
    <w:p w14:paraId="202581CA" w14:textId="58219714" w:rsidR="00D3313C" w:rsidRDefault="00B1173A">
      <w:pPr>
        <w:numPr>
          <w:ilvl w:val="0"/>
          <w:numId w:val="4"/>
        </w:numPr>
        <w:spacing w:line="360" w:lineRule="auto"/>
        <w:ind w:firstLine="539"/>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函</w:t>
      </w:r>
    </w:p>
    <w:p w14:paraId="59F0E598" w14:textId="73B7CC66" w:rsidR="00D3313C" w:rsidRDefault="00B1173A">
      <w:pPr>
        <w:numPr>
          <w:ilvl w:val="0"/>
          <w:numId w:val="4"/>
        </w:numPr>
        <w:spacing w:line="360" w:lineRule="auto"/>
        <w:ind w:firstLine="539"/>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函附录</w:t>
      </w:r>
    </w:p>
    <w:p w14:paraId="09A4CF70" w14:textId="77777777" w:rsidR="00D3313C" w:rsidRDefault="00F84F44">
      <w:pPr>
        <w:numPr>
          <w:ilvl w:val="0"/>
          <w:numId w:val="4"/>
        </w:numPr>
        <w:spacing w:line="360" w:lineRule="auto"/>
        <w:ind w:firstLine="539"/>
        <w:rPr>
          <w:rFonts w:ascii="宋体" w:cs="宋体"/>
          <w:color w:val="000000"/>
          <w:sz w:val="24"/>
        </w:rPr>
      </w:pPr>
      <w:r>
        <w:rPr>
          <w:rFonts w:ascii="宋体" w:hAnsi="宋体" w:cs="宋体" w:hint="eastAsia"/>
          <w:color w:val="000000"/>
          <w:sz w:val="24"/>
        </w:rPr>
        <w:t>法定代表人身份证明</w:t>
      </w:r>
    </w:p>
    <w:p w14:paraId="12B6BFA7" w14:textId="77777777" w:rsidR="00D3313C" w:rsidRDefault="00F84F44">
      <w:pPr>
        <w:numPr>
          <w:ilvl w:val="0"/>
          <w:numId w:val="4"/>
        </w:numPr>
        <w:spacing w:line="360" w:lineRule="auto"/>
        <w:ind w:firstLine="539"/>
        <w:rPr>
          <w:rFonts w:ascii="宋体" w:cs="宋体"/>
          <w:color w:val="000000"/>
          <w:sz w:val="24"/>
        </w:rPr>
      </w:pPr>
      <w:r>
        <w:rPr>
          <w:rFonts w:ascii="宋体" w:hAnsi="宋体" w:cs="宋体" w:hint="eastAsia"/>
          <w:color w:val="000000"/>
          <w:sz w:val="24"/>
        </w:rPr>
        <w:t>授权委托书</w:t>
      </w:r>
    </w:p>
    <w:p w14:paraId="07E3137B" w14:textId="651EE92D" w:rsidR="00D3313C" w:rsidRDefault="00B1173A">
      <w:pPr>
        <w:numPr>
          <w:ilvl w:val="0"/>
          <w:numId w:val="4"/>
        </w:numPr>
        <w:spacing w:line="360" w:lineRule="auto"/>
        <w:ind w:firstLine="539"/>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保证金</w:t>
      </w:r>
    </w:p>
    <w:p w14:paraId="2D6F16CC" w14:textId="77777777" w:rsidR="00D3313C" w:rsidRDefault="00F84F44">
      <w:pPr>
        <w:numPr>
          <w:ilvl w:val="0"/>
          <w:numId w:val="4"/>
        </w:numPr>
        <w:spacing w:line="360" w:lineRule="auto"/>
        <w:ind w:firstLine="539"/>
        <w:rPr>
          <w:rFonts w:ascii="宋体" w:cs="宋体"/>
          <w:color w:val="000000"/>
          <w:sz w:val="24"/>
        </w:rPr>
      </w:pPr>
      <w:r>
        <w:rPr>
          <w:rFonts w:ascii="宋体" w:hAnsi="宋体" w:cs="宋体" w:hint="eastAsia"/>
          <w:color w:val="000000"/>
          <w:sz w:val="24"/>
        </w:rPr>
        <w:t>拟设立的组织机构</w:t>
      </w:r>
    </w:p>
    <w:p w14:paraId="19CA6408" w14:textId="77777777" w:rsidR="00D3313C" w:rsidRDefault="00F84F44">
      <w:pPr>
        <w:numPr>
          <w:ilvl w:val="0"/>
          <w:numId w:val="4"/>
        </w:numPr>
        <w:spacing w:line="360" w:lineRule="auto"/>
        <w:ind w:firstLine="539"/>
        <w:rPr>
          <w:rFonts w:ascii="宋体" w:cs="宋体"/>
          <w:color w:val="000000"/>
          <w:sz w:val="24"/>
        </w:rPr>
      </w:pPr>
      <w:r>
        <w:rPr>
          <w:rFonts w:ascii="宋体" w:hAnsi="宋体" w:cs="宋体" w:hint="eastAsia"/>
          <w:color w:val="000000"/>
          <w:sz w:val="24"/>
        </w:rPr>
        <w:t>技术文件</w:t>
      </w:r>
    </w:p>
    <w:p w14:paraId="046C4B2B" w14:textId="77777777" w:rsidR="00D3313C" w:rsidRDefault="00F84F44">
      <w:pPr>
        <w:numPr>
          <w:ilvl w:val="0"/>
          <w:numId w:val="4"/>
        </w:numPr>
        <w:spacing w:line="360" w:lineRule="auto"/>
        <w:ind w:firstLine="539"/>
        <w:rPr>
          <w:rFonts w:ascii="宋体" w:cs="宋体"/>
          <w:color w:val="000000"/>
          <w:sz w:val="24"/>
        </w:rPr>
      </w:pPr>
      <w:r>
        <w:rPr>
          <w:rFonts w:ascii="宋体" w:hAnsi="宋体" w:cs="宋体" w:hint="eastAsia"/>
          <w:color w:val="000000"/>
          <w:sz w:val="24"/>
        </w:rPr>
        <w:t>其他资料</w:t>
      </w:r>
    </w:p>
    <w:p w14:paraId="498C764E" w14:textId="6BE8FF9E"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报价</w:t>
      </w:r>
    </w:p>
    <w:p w14:paraId="2CA36554" w14:textId="6891731A" w:rsidR="00D3313C" w:rsidRDefault="00B1173A">
      <w:pPr>
        <w:numPr>
          <w:ilvl w:val="2"/>
          <w:numId w:val="1"/>
        </w:numPr>
        <w:tabs>
          <w:tab w:val="left" w:pos="1080"/>
        </w:tabs>
        <w:spacing w:line="360" w:lineRule="auto"/>
        <w:rPr>
          <w:rFonts w:ascii="宋体"/>
          <w:color w:val="000000"/>
          <w:sz w:val="24"/>
          <w:szCs w:val="24"/>
        </w:rPr>
      </w:pPr>
      <w:r>
        <w:rPr>
          <w:rFonts w:ascii="宋体" w:hAnsi="宋体" w:hint="eastAsia"/>
          <w:color w:val="000000"/>
          <w:kern w:val="0"/>
          <w:sz w:val="24"/>
        </w:rPr>
        <w:t>磋商响应</w:t>
      </w:r>
      <w:r w:rsidR="00F84F44">
        <w:rPr>
          <w:rFonts w:ascii="宋体" w:hAnsi="宋体" w:hint="eastAsia"/>
          <w:color w:val="000000"/>
          <w:kern w:val="0"/>
          <w:sz w:val="24"/>
        </w:rPr>
        <w:t>人以人民币为计量币种报价，并以人民币币种签约、结算。</w:t>
      </w:r>
    </w:p>
    <w:p w14:paraId="13731CF0" w14:textId="3B80CC8E" w:rsidR="00D3313C" w:rsidRDefault="00F84F44">
      <w:pPr>
        <w:numPr>
          <w:ilvl w:val="2"/>
          <w:numId w:val="1"/>
        </w:numPr>
        <w:tabs>
          <w:tab w:val="left" w:pos="1080"/>
        </w:tabs>
        <w:spacing w:line="360" w:lineRule="auto"/>
        <w:rPr>
          <w:rFonts w:ascii="宋体"/>
          <w:color w:val="000000"/>
          <w:sz w:val="24"/>
        </w:rPr>
      </w:pPr>
      <w:r>
        <w:rPr>
          <w:rFonts w:ascii="宋体" w:hAnsi="宋体" w:hint="eastAsia"/>
          <w:color w:val="000000"/>
          <w:sz w:val="24"/>
        </w:rPr>
        <w:t>本工程的设计报价参考国家发展计划委员会和建设部联合颁布的《工程勘察设计收费标准》（计价格</w:t>
      </w:r>
      <w:r>
        <w:rPr>
          <w:rFonts w:ascii="宋体" w:hAnsi="宋体"/>
          <w:color w:val="000000"/>
          <w:sz w:val="24"/>
        </w:rPr>
        <w:t>[2002]10</w:t>
      </w:r>
      <w:r>
        <w:rPr>
          <w:rFonts w:ascii="宋体" w:hAnsi="宋体" w:hint="eastAsia"/>
          <w:color w:val="000000"/>
          <w:sz w:val="24"/>
        </w:rPr>
        <w:t>号）及相关收费规定，结合本工程实际情况、企业成本和国内市场行情，由</w:t>
      </w:r>
      <w:r w:rsidR="00B1173A">
        <w:rPr>
          <w:rFonts w:ascii="宋体" w:hAnsi="宋体" w:hint="eastAsia"/>
          <w:color w:val="000000"/>
          <w:sz w:val="24"/>
        </w:rPr>
        <w:t>磋商响应</w:t>
      </w:r>
      <w:r>
        <w:rPr>
          <w:rFonts w:ascii="宋体" w:hAnsi="宋体" w:hint="eastAsia"/>
          <w:color w:val="000000"/>
          <w:sz w:val="24"/>
        </w:rPr>
        <w:t>人自主报价。</w:t>
      </w:r>
    </w:p>
    <w:p w14:paraId="4229D95C" w14:textId="0908BD14" w:rsidR="00D3313C" w:rsidRDefault="00B1173A">
      <w:pPr>
        <w:numPr>
          <w:ilvl w:val="2"/>
          <w:numId w:val="1"/>
        </w:numPr>
        <w:tabs>
          <w:tab w:val="left" w:pos="1080"/>
        </w:tabs>
        <w:spacing w:line="360" w:lineRule="auto"/>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人应充分了解项目位置、地质地貌、气候与水文条件、交通状况、周边</w:t>
      </w:r>
      <w:r w:rsidR="00F84F44">
        <w:rPr>
          <w:rFonts w:ascii="宋体" w:hAnsi="宋体" w:hint="eastAsia"/>
          <w:color w:val="000000"/>
          <w:sz w:val="24"/>
        </w:rPr>
        <w:lastRenderedPageBreak/>
        <w:t>环境以及雨污水、自来水、电力、燃气、电信等市政基础设施及任何其他足以影响其提交设计方案的可实现性和设计报价的情况。</w:t>
      </w:r>
    </w:p>
    <w:p w14:paraId="5A8484C6" w14:textId="635EFF2D" w:rsidR="00D3313C" w:rsidRDefault="00B1173A">
      <w:pPr>
        <w:numPr>
          <w:ilvl w:val="2"/>
          <w:numId w:val="1"/>
        </w:numPr>
        <w:tabs>
          <w:tab w:val="left" w:pos="1080"/>
        </w:tabs>
        <w:spacing w:line="360" w:lineRule="auto"/>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人的</w:t>
      </w:r>
      <w:r>
        <w:rPr>
          <w:rFonts w:ascii="宋体" w:hAnsi="宋体" w:hint="eastAsia"/>
          <w:color w:val="000000"/>
          <w:sz w:val="24"/>
        </w:rPr>
        <w:t>磋商响应</w:t>
      </w:r>
      <w:r w:rsidR="00F84F44">
        <w:rPr>
          <w:rFonts w:ascii="宋体" w:hAnsi="宋体" w:hint="eastAsia"/>
          <w:color w:val="000000"/>
          <w:sz w:val="24"/>
        </w:rPr>
        <w:t>报价，应是完成</w:t>
      </w:r>
      <w:r>
        <w:rPr>
          <w:rFonts w:ascii="宋体" w:hAnsi="宋体" w:hint="eastAsia"/>
          <w:color w:val="000000"/>
          <w:sz w:val="24"/>
        </w:rPr>
        <w:t>采购</w:t>
      </w:r>
      <w:r w:rsidR="00F84F44">
        <w:rPr>
          <w:rFonts w:ascii="宋体" w:hAnsi="宋体" w:hint="eastAsia"/>
          <w:color w:val="000000"/>
          <w:sz w:val="24"/>
        </w:rPr>
        <w:t>范围所列全部内容的价格，任何有选择的报价将不予接受。</w:t>
      </w:r>
    </w:p>
    <w:p w14:paraId="28E67E6A" w14:textId="70DDA890" w:rsidR="00D3313C" w:rsidRDefault="00F84F44">
      <w:pPr>
        <w:numPr>
          <w:ilvl w:val="2"/>
          <w:numId w:val="1"/>
        </w:numPr>
        <w:tabs>
          <w:tab w:val="left" w:pos="1080"/>
        </w:tabs>
        <w:spacing w:line="360" w:lineRule="auto"/>
        <w:rPr>
          <w:rFonts w:ascii="宋体"/>
          <w:sz w:val="24"/>
        </w:rPr>
      </w:pPr>
      <w:r>
        <w:rPr>
          <w:rFonts w:ascii="宋体" w:hAnsi="宋体" w:hint="eastAsia"/>
          <w:color w:val="000000"/>
          <w:sz w:val="24"/>
        </w:rPr>
        <w:t>所有依据本文件</w:t>
      </w:r>
      <w:r w:rsidR="00B1173A">
        <w:rPr>
          <w:rFonts w:ascii="宋体" w:hAnsi="宋体" w:hint="eastAsia"/>
          <w:color w:val="000000"/>
          <w:sz w:val="24"/>
        </w:rPr>
        <w:t>采购</w:t>
      </w:r>
      <w:r>
        <w:rPr>
          <w:rFonts w:ascii="宋体" w:hAnsi="宋体" w:hint="eastAsia"/>
          <w:color w:val="000000"/>
          <w:sz w:val="24"/>
        </w:rPr>
        <w:t>范围、合同或其它原因的所有费用都应包括在</w:t>
      </w:r>
      <w:r w:rsidR="00B1173A">
        <w:rPr>
          <w:rFonts w:ascii="宋体" w:hAnsi="宋体" w:hint="eastAsia"/>
          <w:color w:val="000000"/>
          <w:sz w:val="24"/>
        </w:rPr>
        <w:t>磋商响应</w:t>
      </w:r>
      <w:r>
        <w:rPr>
          <w:rFonts w:ascii="宋体" w:hAnsi="宋体" w:hint="eastAsia"/>
          <w:color w:val="000000"/>
          <w:sz w:val="24"/>
        </w:rPr>
        <w:t>报价中，</w:t>
      </w:r>
      <w:r>
        <w:rPr>
          <w:rFonts w:ascii="宋体" w:hAnsi="宋体" w:hint="eastAsia"/>
          <w:sz w:val="24"/>
        </w:rPr>
        <w:t>与工作相应的一切税金、保险、利润及其他费用由</w:t>
      </w:r>
      <w:r w:rsidR="00B1173A">
        <w:rPr>
          <w:rFonts w:ascii="宋体" w:hAnsi="宋体" w:hint="eastAsia"/>
          <w:sz w:val="24"/>
        </w:rPr>
        <w:t>磋商响应</w:t>
      </w:r>
      <w:r>
        <w:rPr>
          <w:rFonts w:ascii="宋体" w:hAnsi="宋体" w:hint="eastAsia"/>
          <w:sz w:val="24"/>
        </w:rPr>
        <w:t>单位支付并包含在</w:t>
      </w:r>
      <w:r w:rsidR="00B1173A">
        <w:rPr>
          <w:rFonts w:ascii="宋体" w:hAnsi="宋体" w:hint="eastAsia"/>
          <w:sz w:val="24"/>
        </w:rPr>
        <w:t>磋商响应</w:t>
      </w:r>
      <w:r>
        <w:rPr>
          <w:rFonts w:ascii="宋体" w:hAnsi="宋体" w:hint="eastAsia"/>
          <w:sz w:val="24"/>
        </w:rPr>
        <w:t>报价中。</w:t>
      </w:r>
    </w:p>
    <w:p w14:paraId="2D8C8439" w14:textId="77777777" w:rsidR="00D3313C" w:rsidRDefault="00F84F44">
      <w:pPr>
        <w:numPr>
          <w:ilvl w:val="2"/>
          <w:numId w:val="1"/>
        </w:numPr>
        <w:tabs>
          <w:tab w:val="left" w:pos="1080"/>
        </w:tabs>
        <w:spacing w:line="360" w:lineRule="auto"/>
        <w:rPr>
          <w:rFonts w:ascii="宋体"/>
          <w:color w:val="000000"/>
          <w:sz w:val="24"/>
        </w:rPr>
      </w:pPr>
      <w:r>
        <w:rPr>
          <w:rFonts w:hint="eastAsia"/>
          <w:sz w:val="24"/>
        </w:rPr>
        <w:t>中标人承担设计成果</w:t>
      </w:r>
      <w:r>
        <w:rPr>
          <w:rFonts w:ascii="宋体" w:hAnsi="宋体" w:cs="宋体" w:hint="eastAsia"/>
          <w:color w:val="000000"/>
          <w:kern w:val="0"/>
          <w:sz w:val="24"/>
        </w:rPr>
        <w:t>通过相关部门审查通过、</w:t>
      </w:r>
      <w:r>
        <w:rPr>
          <w:rFonts w:hint="eastAsia"/>
          <w:sz w:val="24"/>
        </w:rPr>
        <w:t>进行设计技术交底、施工配合、参加工程验收、参与有必要的考察的费用；承担与设计有关的论证、以及可能发生的论证评审费、专家咨询及相关会务的自身费用。</w:t>
      </w:r>
    </w:p>
    <w:p w14:paraId="02B93EC6" w14:textId="2E3BD194" w:rsidR="00D3313C" w:rsidRDefault="00F84F44">
      <w:pPr>
        <w:numPr>
          <w:ilvl w:val="2"/>
          <w:numId w:val="1"/>
        </w:numPr>
        <w:tabs>
          <w:tab w:val="left" w:pos="1080"/>
        </w:tabs>
        <w:spacing w:line="360" w:lineRule="auto"/>
        <w:rPr>
          <w:rFonts w:ascii="宋体"/>
          <w:color w:val="000000"/>
          <w:sz w:val="24"/>
        </w:rPr>
      </w:pPr>
      <w:r>
        <w:rPr>
          <w:rFonts w:hint="eastAsia"/>
          <w:sz w:val="24"/>
        </w:rPr>
        <w:t>中标人承担设计驻场人员办公设施、设备、生活、住宿、交通、通讯、人身意外保险等有关费用。在施工过程中，施工图须进行的专业工程深化设计，不额外支付费用；工程如不发生大规模的设计调整，办理正常的设计变更、签证等，</w:t>
      </w:r>
      <w:r w:rsidR="00B1173A">
        <w:rPr>
          <w:rFonts w:hint="eastAsia"/>
          <w:sz w:val="24"/>
        </w:rPr>
        <w:t>采购</w:t>
      </w:r>
      <w:r>
        <w:rPr>
          <w:rFonts w:hint="eastAsia"/>
          <w:sz w:val="24"/>
        </w:rPr>
        <w:t>人不额外支付费用。</w:t>
      </w:r>
    </w:p>
    <w:p w14:paraId="17A9F106" w14:textId="32B0D199" w:rsidR="00D3313C" w:rsidRDefault="00F84F44">
      <w:pPr>
        <w:numPr>
          <w:ilvl w:val="2"/>
          <w:numId w:val="1"/>
        </w:numPr>
        <w:tabs>
          <w:tab w:val="left" w:pos="1080"/>
        </w:tabs>
        <w:spacing w:line="360" w:lineRule="auto"/>
        <w:rPr>
          <w:rFonts w:ascii="宋体"/>
          <w:color w:val="000000"/>
          <w:sz w:val="24"/>
          <w:szCs w:val="24"/>
        </w:rPr>
      </w:pPr>
      <w:r>
        <w:rPr>
          <w:rFonts w:ascii="宋体" w:hAnsi="宋体" w:hint="eastAsia"/>
          <w:color w:val="000000"/>
          <w:sz w:val="24"/>
        </w:rPr>
        <w:t>如</w:t>
      </w:r>
      <w:r w:rsidR="00B1173A">
        <w:rPr>
          <w:rFonts w:ascii="宋体" w:hAnsi="宋体" w:hint="eastAsia"/>
          <w:color w:val="000000"/>
          <w:sz w:val="24"/>
        </w:rPr>
        <w:t>磋商响应</w:t>
      </w:r>
      <w:r>
        <w:rPr>
          <w:rFonts w:ascii="宋体" w:hAnsi="宋体" w:hint="eastAsia"/>
          <w:color w:val="000000"/>
          <w:sz w:val="24"/>
        </w:rPr>
        <w:t>函中大写金额与小写金额不一致的，以大写金额为准；合计总额与分项单价金额之和不一致的，以单价金额为准，但单价金额小数点有明显错误的除外。</w:t>
      </w:r>
    </w:p>
    <w:p w14:paraId="6D902468" w14:textId="0D15186C" w:rsidR="00D3313C" w:rsidRDefault="00B1173A">
      <w:pPr>
        <w:numPr>
          <w:ilvl w:val="1"/>
          <w:numId w:val="1"/>
        </w:numPr>
        <w:spacing w:line="440" w:lineRule="exact"/>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有效期</w:t>
      </w:r>
    </w:p>
    <w:p w14:paraId="4DD1A796" w14:textId="3250B7BC" w:rsidR="00D3313C" w:rsidRDefault="00F84F44">
      <w:pPr>
        <w:numPr>
          <w:ilvl w:val="2"/>
          <w:numId w:val="1"/>
        </w:numPr>
        <w:tabs>
          <w:tab w:val="left" w:pos="1080"/>
        </w:tabs>
        <w:spacing w:line="360" w:lineRule="auto"/>
        <w:rPr>
          <w:rFonts w:ascii="宋体" w:cs="宋体"/>
          <w:color w:val="000000"/>
          <w:sz w:val="24"/>
        </w:rPr>
      </w:pPr>
      <w:r>
        <w:rPr>
          <w:rFonts w:ascii="宋体" w:hAnsi="宋体" w:cs="宋体" w:hint="eastAsia"/>
          <w:color w:val="000000"/>
          <w:sz w:val="24"/>
        </w:rPr>
        <w:t>在</w:t>
      </w:r>
      <w:r w:rsidR="00B1173A">
        <w:rPr>
          <w:rFonts w:ascii="宋体" w:hAnsi="宋体" w:cs="宋体" w:hint="eastAsia"/>
          <w:color w:val="000000"/>
          <w:sz w:val="24"/>
        </w:rPr>
        <w:t>磋商响应</w:t>
      </w:r>
      <w:r>
        <w:rPr>
          <w:rFonts w:ascii="宋体" w:hAnsi="宋体" w:cs="宋体" w:hint="eastAsia"/>
          <w:color w:val="000000"/>
          <w:sz w:val="24"/>
        </w:rPr>
        <w:t>人须知前附表规定的</w:t>
      </w:r>
      <w:r w:rsidR="00B1173A">
        <w:rPr>
          <w:rFonts w:ascii="宋体" w:hAnsi="宋体" w:cs="宋体" w:hint="eastAsia"/>
          <w:color w:val="000000"/>
          <w:sz w:val="24"/>
        </w:rPr>
        <w:t>磋商响应</w:t>
      </w:r>
      <w:r>
        <w:rPr>
          <w:rFonts w:ascii="宋体" w:hAnsi="宋体" w:cs="宋体" w:hint="eastAsia"/>
          <w:color w:val="000000"/>
          <w:sz w:val="24"/>
        </w:rPr>
        <w:t>有效期内，</w:t>
      </w:r>
      <w:r w:rsidR="00B1173A">
        <w:rPr>
          <w:rFonts w:ascii="宋体" w:hAnsi="宋体" w:cs="宋体" w:hint="eastAsia"/>
          <w:color w:val="000000"/>
          <w:sz w:val="24"/>
        </w:rPr>
        <w:t>磋商响应</w:t>
      </w:r>
      <w:r>
        <w:rPr>
          <w:rFonts w:ascii="宋体" w:hAnsi="宋体" w:cs="宋体" w:hint="eastAsia"/>
          <w:color w:val="000000"/>
          <w:sz w:val="24"/>
        </w:rPr>
        <w:t>人不得要求撤销或修改其</w:t>
      </w:r>
      <w:r w:rsidR="00B1173A">
        <w:rPr>
          <w:rFonts w:ascii="宋体" w:hAnsi="宋体" w:cs="宋体" w:hint="eastAsia"/>
          <w:color w:val="000000"/>
          <w:sz w:val="24"/>
        </w:rPr>
        <w:t>磋商响应</w:t>
      </w:r>
      <w:r>
        <w:rPr>
          <w:rFonts w:ascii="宋体" w:hAnsi="宋体" w:cs="宋体" w:hint="eastAsia"/>
          <w:color w:val="000000"/>
          <w:sz w:val="24"/>
        </w:rPr>
        <w:t>文件。</w:t>
      </w:r>
    </w:p>
    <w:p w14:paraId="7F16FE6E" w14:textId="023910C5" w:rsidR="00D3313C" w:rsidRDefault="00F84F44">
      <w:pPr>
        <w:numPr>
          <w:ilvl w:val="2"/>
          <w:numId w:val="1"/>
        </w:numPr>
        <w:tabs>
          <w:tab w:val="left" w:pos="1080"/>
        </w:tabs>
        <w:spacing w:line="360" w:lineRule="auto"/>
        <w:rPr>
          <w:rFonts w:ascii="宋体" w:cs="宋体"/>
          <w:color w:val="000000"/>
          <w:sz w:val="24"/>
        </w:rPr>
      </w:pPr>
      <w:r>
        <w:rPr>
          <w:rFonts w:ascii="宋体" w:hAnsi="宋体" w:cs="宋体" w:hint="eastAsia"/>
          <w:color w:val="000000"/>
          <w:sz w:val="24"/>
        </w:rPr>
        <w:t>出现特殊情况需要延长</w:t>
      </w:r>
      <w:r w:rsidR="00B1173A">
        <w:rPr>
          <w:rFonts w:ascii="宋体" w:hAnsi="宋体" w:cs="宋体" w:hint="eastAsia"/>
          <w:color w:val="000000"/>
          <w:sz w:val="24"/>
        </w:rPr>
        <w:t>磋商响应</w:t>
      </w:r>
      <w:r>
        <w:rPr>
          <w:rFonts w:ascii="宋体" w:hAnsi="宋体" w:cs="宋体" w:hint="eastAsia"/>
          <w:color w:val="000000"/>
          <w:sz w:val="24"/>
        </w:rPr>
        <w:t>有效期的，</w:t>
      </w:r>
      <w:r w:rsidR="00B1173A">
        <w:rPr>
          <w:rFonts w:ascii="宋体" w:hAnsi="宋体" w:cs="宋体" w:hint="eastAsia"/>
          <w:color w:val="000000"/>
          <w:sz w:val="24"/>
        </w:rPr>
        <w:t>采购</w:t>
      </w:r>
      <w:r>
        <w:rPr>
          <w:rFonts w:ascii="宋体" w:hAnsi="宋体" w:cs="宋体" w:hint="eastAsia"/>
          <w:color w:val="000000"/>
          <w:sz w:val="24"/>
        </w:rPr>
        <w:t>人以书面形式通知所有</w:t>
      </w:r>
      <w:r w:rsidR="00B1173A">
        <w:rPr>
          <w:rFonts w:ascii="宋体" w:hAnsi="宋体" w:cs="宋体" w:hint="eastAsia"/>
          <w:color w:val="000000"/>
          <w:sz w:val="24"/>
        </w:rPr>
        <w:t>磋商响应</w:t>
      </w:r>
      <w:r>
        <w:rPr>
          <w:rFonts w:ascii="宋体" w:hAnsi="宋体" w:cs="宋体" w:hint="eastAsia"/>
          <w:color w:val="000000"/>
          <w:sz w:val="24"/>
        </w:rPr>
        <w:t>人延长</w:t>
      </w:r>
      <w:r w:rsidR="00B1173A">
        <w:rPr>
          <w:rFonts w:ascii="宋体" w:hAnsi="宋体" w:cs="宋体" w:hint="eastAsia"/>
          <w:color w:val="000000"/>
          <w:sz w:val="24"/>
        </w:rPr>
        <w:t>磋商响应</w:t>
      </w:r>
      <w:r>
        <w:rPr>
          <w:rFonts w:ascii="宋体" w:hAnsi="宋体" w:cs="宋体" w:hint="eastAsia"/>
          <w:color w:val="000000"/>
          <w:sz w:val="24"/>
        </w:rPr>
        <w:t>有效期。</w:t>
      </w:r>
      <w:r w:rsidR="00B1173A">
        <w:rPr>
          <w:rFonts w:ascii="宋体" w:hAnsi="宋体" w:cs="宋体" w:hint="eastAsia"/>
          <w:color w:val="000000"/>
          <w:sz w:val="24"/>
        </w:rPr>
        <w:t>磋商响应</w:t>
      </w:r>
      <w:r>
        <w:rPr>
          <w:rFonts w:ascii="宋体" w:hAnsi="宋体" w:cs="宋体" w:hint="eastAsia"/>
          <w:color w:val="000000"/>
          <w:sz w:val="24"/>
        </w:rPr>
        <w:t>人同意延长的，应相应延长其</w:t>
      </w:r>
      <w:r w:rsidR="00B1173A">
        <w:rPr>
          <w:rFonts w:ascii="宋体" w:hAnsi="宋体" w:cs="宋体" w:hint="eastAsia"/>
          <w:color w:val="000000"/>
          <w:sz w:val="24"/>
        </w:rPr>
        <w:t>磋商响应</w:t>
      </w:r>
      <w:r>
        <w:rPr>
          <w:rFonts w:ascii="宋体" w:hAnsi="宋体" w:cs="宋体" w:hint="eastAsia"/>
          <w:color w:val="000000"/>
          <w:sz w:val="24"/>
        </w:rPr>
        <w:t>保证金的有效期，但不得要求或被允许修改或撤销其</w:t>
      </w:r>
      <w:r w:rsidR="00B1173A">
        <w:rPr>
          <w:rFonts w:ascii="宋体" w:hAnsi="宋体" w:cs="宋体" w:hint="eastAsia"/>
          <w:color w:val="000000"/>
          <w:sz w:val="24"/>
        </w:rPr>
        <w:t>磋商响应</w:t>
      </w:r>
      <w:r>
        <w:rPr>
          <w:rFonts w:ascii="宋体" w:hAnsi="宋体" w:cs="宋体" w:hint="eastAsia"/>
          <w:color w:val="000000"/>
          <w:sz w:val="24"/>
        </w:rPr>
        <w:t>文件；</w:t>
      </w:r>
      <w:r w:rsidR="00B1173A">
        <w:rPr>
          <w:rFonts w:ascii="宋体" w:hAnsi="宋体" w:cs="宋体" w:hint="eastAsia"/>
          <w:color w:val="000000"/>
          <w:sz w:val="24"/>
        </w:rPr>
        <w:t>磋商响应</w:t>
      </w:r>
      <w:r>
        <w:rPr>
          <w:rFonts w:ascii="宋体" w:hAnsi="宋体" w:cs="宋体" w:hint="eastAsia"/>
          <w:color w:val="000000"/>
          <w:sz w:val="24"/>
        </w:rPr>
        <w:t>人拒绝延长的，其</w:t>
      </w:r>
      <w:r w:rsidR="00B1173A">
        <w:rPr>
          <w:rFonts w:ascii="宋体" w:hAnsi="宋体" w:cs="宋体" w:hint="eastAsia"/>
          <w:color w:val="000000"/>
          <w:sz w:val="24"/>
        </w:rPr>
        <w:t>磋商响应</w:t>
      </w:r>
      <w:r>
        <w:rPr>
          <w:rFonts w:ascii="宋体" w:hAnsi="宋体" w:cs="宋体" w:hint="eastAsia"/>
          <w:color w:val="000000"/>
          <w:sz w:val="24"/>
        </w:rPr>
        <w:t>失效，但</w:t>
      </w:r>
      <w:r w:rsidR="00B1173A">
        <w:rPr>
          <w:rFonts w:ascii="宋体" w:hAnsi="宋体" w:cs="宋体" w:hint="eastAsia"/>
          <w:color w:val="000000"/>
          <w:sz w:val="24"/>
        </w:rPr>
        <w:t>磋商响应</w:t>
      </w:r>
      <w:r>
        <w:rPr>
          <w:rFonts w:ascii="宋体" w:hAnsi="宋体" w:cs="宋体" w:hint="eastAsia"/>
          <w:color w:val="000000"/>
          <w:sz w:val="24"/>
        </w:rPr>
        <w:t>人有权收回其</w:t>
      </w:r>
      <w:r w:rsidR="00B1173A">
        <w:rPr>
          <w:rFonts w:ascii="宋体" w:hAnsi="宋体" w:cs="宋体" w:hint="eastAsia"/>
          <w:color w:val="000000"/>
          <w:sz w:val="24"/>
        </w:rPr>
        <w:t>磋商响应</w:t>
      </w:r>
      <w:r>
        <w:rPr>
          <w:rFonts w:ascii="宋体" w:hAnsi="宋体" w:cs="宋体" w:hint="eastAsia"/>
          <w:color w:val="000000"/>
          <w:sz w:val="24"/>
        </w:rPr>
        <w:t>保证金。</w:t>
      </w:r>
    </w:p>
    <w:p w14:paraId="302BB31B"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资格审查资料</w:t>
      </w:r>
    </w:p>
    <w:p w14:paraId="1782D114" w14:textId="40120D9E" w:rsidR="00D3313C" w:rsidRDefault="00B1173A">
      <w:pPr>
        <w:numPr>
          <w:ilvl w:val="2"/>
          <w:numId w:val="1"/>
        </w:numPr>
        <w:tabs>
          <w:tab w:val="clear" w:pos="340"/>
          <w:tab w:val="left" w:pos="1080"/>
        </w:tabs>
        <w:spacing w:line="360" w:lineRule="auto"/>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人在编制</w:t>
      </w:r>
      <w:r>
        <w:rPr>
          <w:rFonts w:ascii="宋体" w:hAnsi="宋体" w:hint="eastAsia"/>
          <w:color w:val="000000"/>
          <w:sz w:val="24"/>
        </w:rPr>
        <w:t>磋商响应</w:t>
      </w:r>
      <w:r w:rsidR="00F84F44">
        <w:rPr>
          <w:rFonts w:ascii="宋体" w:hAnsi="宋体" w:hint="eastAsia"/>
          <w:color w:val="000000"/>
          <w:sz w:val="24"/>
        </w:rPr>
        <w:t>文件时，应按新情况更新或补充其在</w:t>
      </w:r>
      <w:r>
        <w:rPr>
          <w:rFonts w:ascii="宋体" w:hAnsi="宋体" w:hint="eastAsia"/>
          <w:color w:val="000000"/>
          <w:sz w:val="24"/>
        </w:rPr>
        <w:t>磋商响应</w:t>
      </w:r>
      <w:r w:rsidR="00F84F44">
        <w:rPr>
          <w:rFonts w:ascii="宋体" w:hAnsi="宋体" w:hint="eastAsia"/>
          <w:color w:val="000000"/>
          <w:sz w:val="24"/>
        </w:rPr>
        <w:t>报名时提供的资料，以证实其各项资格条件仍能继续满足</w:t>
      </w:r>
      <w:r>
        <w:rPr>
          <w:rFonts w:ascii="宋体" w:hAnsi="宋体" w:hint="eastAsia"/>
          <w:color w:val="000000"/>
          <w:sz w:val="24"/>
        </w:rPr>
        <w:t>采购</w:t>
      </w:r>
      <w:r w:rsidR="00F84F44">
        <w:rPr>
          <w:rFonts w:ascii="宋体" w:hAnsi="宋体" w:hint="eastAsia"/>
          <w:color w:val="000000"/>
          <w:sz w:val="24"/>
        </w:rPr>
        <w:t>文件的要求，具备承担本项目实施的资质条件、能力和信誉。</w:t>
      </w:r>
    </w:p>
    <w:p w14:paraId="109B9D92" w14:textId="39A884A2"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备选</w:t>
      </w:r>
      <w:r w:rsidR="00B1173A">
        <w:rPr>
          <w:rFonts w:ascii="宋体" w:hAnsi="宋体" w:cs="宋体" w:hint="eastAsia"/>
          <w:b/>
          <w:color w:val="000000"/>
          <w:sz w:val="24"/>
        </w:rPr>
        <w:t>磋商响应</w:t>
      </w:r>
      <w:r>
        <w:rPr>
          <w:rFonts w:ascii="宋体" w:hAnsi="宋体" w:cs="宋体" w:hint="eastAsia"/>
          <w:b/>
          <w:color w:val="000000"/>
          <w:sz w:val="24"/>
        </w:rPr>
        <w:t>方案</w:t>
      </w:r>
    </w:p>
    <w:p w14:paraId="3CF8B172" w14:textId="77777777"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不允许。</w:t>
      </w:r>
    </w:p>
    <w:p w14:paraId="2BBC403A" w14:textId="236FCFC3"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文件的编制</w:t>
      </w:r>
    </w:p>
    <w:p w14:paraId="6FF8B46E" w14:textId="5D10525D"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lastRenderedPageBreak/>
        <w:t>磋商响应</w:t>
      </w:r>
      <w:r w:rsidR="00F84F44">
        <w:rPr>
          <w:rFonts w:ascii="宋体" w:hAnsi="宋体" w:cs="宋体" w:hint="eastAsia"/>
          <w:color w:val="000000"/>
          <w:sz w:val="24"/>
        </w:rPr>
        <w:t>文件应按第六章“</w:t>
      </w:r>
      <w:r>
        <w:rPr>
          <w:rFonts w:ascii="宋体" w:hAnsi="宋体" w:cs="宋体" w:hint="eastAsia"/>
          <w:color w:val="000000"/>
          <w:sz w:val="24"/>
        </w:rPr>
        <w:t>磋商响应</w:t>
      </w:r>
      <w:r w:rsidR="00F84F44">
        <w:rPr>
          <w:rFonts w:ascii="宋体" w:hAnsi="宋体" w:cs="宋体" w:hint="eastAsia"/>
          <w:color w:val="000000"/>
          <w:sz w:val="24"/>
        </w:rPr>
        <w:t>文件格式”进行编写，如有必要，可以增加附页，作为</w:t>
      </w:r>
      <w:r>
        <w:rPr>
          <w:rFonts w:ascii="宋体" w:hAnsi="宋体" w:cs="宋体" w:hint="eastAsia"/>
          <w:color w:val="000000"/>
          <w:sz w:val="24"/>
        </w:rPr>
        <w:t>磋商响应</w:t>
      </w:r>
      <w:r w:rsidR="00F84F44">
        <w:rPr>
          <w:rFonts w:ascii="宋体" w:hAnsi="宋体" w:cs="宋体" w:hint="eastAsia"/>
          <w:color w:val="000000"/>
          <w:sz w:val="24"/>
        </w:rPr>
        <w:t>文件的组成部分。其中，</w:t>
      </w:r>
      <w:r>
        <w:rPr>
          <w:rFonts w:ascii="宋体" w:hAnsi="宋体" w:cs="宋体" w:hint="eastAsia"/>
          <w:color w:val="000000"/>
          <w:sz w:val="24"/>
        </w:rPr>
        <w:t>磋商响应</w:t>
      </w:r>
      <w:r w:rsidR="00F84F44">
        <w:rPr>
          <w:rFonts w:ascii="宋体" w:hAnsi="宋体" w:cs="宋体" w:hint="eastAsia"/>
          <w:color w:val="000000"/>
          <w:sz w:val="24"/>
        </w:rPr>
        <w:t>函附录在满足</w:t>
      </w:r>
      <w:r>
        <w:rPr>
          <w:rFonts w:ascii="宋体" w:hAnsi="宋体" w:cs="宋体" w:hint="eastAsia"/>
          <w:color w:val="000000"/>
          <w:sz w:val="24"/>
        </w:rPr>
        <w:t>采购</w:t>
      </w:r>
      <w:r w:rsidR="00F84F44">
        <w:rPr>
          <w:rFonts w:ascii="宋体" w:hAnsi="宋体" w:cs="宋体" w:hint="eastAsia"/>
          <w:color w:val="000000"/>
          <w:sz w:val="24"/>
        </w:rPr>
        <w:t>文件实质性要求的基础上，可以提出比</w:t>
      </w:r>
      <w:r>
        <w:rPr>
          <w:rFonts w:ascii="宋体" w:hAnsi="宋体" w:cs="宋体" w:hint="eastAsia"/>
          <w:color w:val="000000"/>
          <w:sz w:val="24"/>
        </w:rPr>
        <w:t>采购</w:t>
      </w:r>
      <w:r w:rsidR="00F84F44">
        <w:rPr>
          <w:rFonts w:ascii="宋体" w:hAnsi="宋体" w:cs="宋体" w:hint="eastAsia"/>
          <w:color w:val="000000"/>
          <w:sz w:val="24"/>
        </w:rPr>
        <w:t>文件要求更有利于</w:t>
      </w:r>
      <w:r>
        <w:rPr>
          <w:rFonts w:ascii="宋体" w:hAnsi="宋体" w:cs="宋体" w:hint="eastAsia"/>
          <w:color w:val="000000"/>
          <w:sz w:val="24"/>
        </w:rPr>
        <w:t>采购</w:t>
      </w:r>
      <w:r w:rsidR="00F84F44">
        <w:rPr>
          <w:rFonts w:ascii="宋体" w:hAnsi="宋体" w:cs="宋体" w:hint="eastAsia"/>
          <w:color w:val="000000"/>
          <w:sz w:val="24"/>
        </w:rPr>
        <w:t>人的承诺。</w:t>
      </w:r>
    </w:p>
    <w:p w14:paraId="332EC51E" w14:textId="1F15CB1C"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文件应当对</w:t>
      </w:r>
      <w:r>
        <w:rPr>
          <w:rFonts w:ascii="宋体" w:hAnsi="宋体" w:cs="宋体" w:hint="eastAsia"/>
          <w:color w:val="000000"/>
          <w:sz w:val="24"/>
        </w:rPr>
        <w:t>采购</w:t>
      </w:r>
      <w:r w:rsidR="00F84F44">
        <w:rPr>
          <w:rFonts w:ascii="宋体" w:hAnsi="宋体" w:cs="宋体" w:hint="eastAsia"/>
          <w:color w:val="000000"/>
          <w:sz w:val="24"/>
        </w:rPr>
        <w:t>文件有关工期、</w:t>
      </w:r>
      <w:r>
        <w:rPr>
          <w:rFonts w:ascii="宋体" w:hAnsi="宋体" w:cs="宋体" w:hint="eastAsia"/>
          <w:color w:val="000000"/>
          <w:sz w:val="24"/>
        </w:rPr>
        <w:t>磋商响应</w:t>
      </w:r>
      <w:r w:rsidR="00F84F44">
        <w:rPr>
          <w:rFonts w:ascii="宋体" w:hAnsi="宋体" w:cs="宋体" w:hint="eastAsia"/>
          <w:color w:val="000000"/>
          <w:sz w:val="24"/>
        </w:rPr>
        <w:t>有效期、质量要求、技术标准和要求、</w:t>
      </w:r>
      <w:r>
        <w:rPr>
          <w:rFonts w:ascii="宋体" w:hAnsi="宋体" w:cs="宋体" w:hint="eastAsia"/>
          <w:color w:val="000000"/>
          <w:sz w:val="24"/>
        </w:rPr>
        <w:t>采购</w:t>
      </w:r>
      <w:r w:rsidR="00F84F44">
        <w:rPr>
          <w:rFonts w:ascii="宋体" w:hAnsi="宋体" w:cs="宋体" w:hint="eastAsia"/>
          <w:color w:val="000000"/>
          <w:sz w:val="24"/>
        </w:rPr>
        <w:t>范围等实质性内容作出响应。</w:t>
      </w:r>
    </w:p>
    <w:p w14:paraId="244CCBC5" w14:textId="56AE4F0C"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文件应用不褪色的材料书写或打印，并由</w:t>
      </w:r>
      <w:r>
        <w:rPr>
          <w:rFonts w:ascii="宋体" w:hAnsi="宋体" w:cs="宋体" w:hint="eastAsia"/>
          <w:color w:val="000000"/>
          <w:sz w:val="24"/>
        </w:rPr>
        <w:t>磋商响应</w:t>
      </w:r>
      <w:r w:rsidR="00F84F44">
        <w:rPr>
          <w:rFonts w:ascii="宋体" w:hAnsi="宋体" w:cs="宋体" w:hint="eastAsia"/>
          <w:color w:val="000000"/>
          <w:sz w:val="24"/>
        </w:rPr>
        <w:t>人的法定代表人或其委托代理人签字或盖单位章。委托代理人签字的，</w:t>
      </w:r>
      <w:r>
        <w:rPr>
          <w:rFonts w:ascii="宋体" w:hAnsi="宋体" w:cs="宋体" w:hint="eastAsia"/>
          <w:color w:val="000000"/>
          <w:sz w:val="24"/>
        </w:rPr>
        <w:t>磋商响应</w:t>
      </w:r>
      <w:r w:rsidR="00F84F44">
        <w:rPr>
          <w:rFonts w:ascii="宋体" w:hAnsi="宋体" w:cs="宋体" w:hint="eastAsia"/>
          <w:color w:val="000000"/>
          <w:sz w:val="24"/>
        </w:rPr>
        <w:t>文件应附法定代表人签署的授权委托书。</w:t>
      </w:r>
      <w:r>
        <w:rPr>
          <w:rFonts w:ascii="宋体" w:hAnsi="宋体" w:cs="宋体" w:hint="eastAsia"/>
          <w:color w:val="000000"/>
          <w:sz w:val="24"/>
        </w:rPr>
        <w:t>磋商响应</w:t>
      </w:r>
      <w:r w:rsidR="00F84F44">
        <w:rPr>
          <w:rFonts w:ascii="宋体" w:hAnsi="宋体" w:cs="宋体" w:hint="eastAsia"/>
          <w:color w:val="000000"/>
          <w:sz w:val="24"/>
        </w:rPr>
        <w:t>文件应尽量避免涂改、行间插字或删除。如果出现上述情况，改动之处应加盖单位章或由</w:t>
      </w:r>
      <w:r>
        <w:rPr>
          <w:rFonts w:ascii="宋体" w:hAnsi="宋体" w:cs="宋体" w:hint="eastAsia"/>
          <w:color w:val="000000"/>
          <w:sz w:val="24"/>
        </w:rPr>
        <w:t>磋商响应</w:t>
      </w:r>
      <w:r w:rsidR="00F84F44">
        <w:rPr>
          <w:rFonts w:ascii="宋体" w:hAnsi="宋体" w:cs="宋体" w:hint="eastAsia"/>
          <w:color w:val="000000"/>
          <w:sz w:val="24"/>
        </w:rPr>
        <w:t>人的法定代表人或其授权的代理人签字确认。签字或盖章的具体要求见</w:t>
      </w:r>
      <w:r>
        <w:rPr>
          <w:rFonts w:ascii="宋体" w:hAnsi="宋体" w:cs="宋体" w:hint="eastAsia"/>
          <w:color w:val="000000"/>
          <w:sz w:val="24"/>
        </w:rPr>
        <w:t>磋商响应</w:t>
      </w:r>
      <w:r w:rsidR="00F84F44">
        <w:rPr>
          <w:rFonts w:ascii="宋体" w:hAnsi="宋体" w:cs="宋体" w:hint="eastAsia"/>
          <w:color w:val="000000"/>
          <w:sz w:val="24"/>
        </w:rPr>
        <w:t>人须知前附表。</w:t>
      </w:r>
    </w:p>
    <w:p w14:paraId="3131FD10" w14:textId="74F2B245"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人须</w:t>
      </w:r>
      <w:r w:rsidR="00F84F44">
        <w:rPr>
          <w:rFonts w:ascii="宋体" w:hAnsi="宋体" w:hint="eastAsia"/>
          <w:color w:val="000000"/>
          <w:kern w:val="0"/>
          <w:sz w:val="24"/>
        </w:rPr>
        <w:t>编制</w:t>
      </w:r>
      <w:r>
        <w:rPr>
          <w:rFonts w:ascii="宋体" w:hAnsi="宋体" w:cs="宋体" w:hint="eastAsia"/>
          <w:color w:val="000000"/>
          <w:sz w:val="24"/>
        </w:rPr>
        <w:t>磋商响应</w:t>
      </w:r>
      <w:r w:rsidR="00F84F44">
        <w:rPr>
          <w:rFonts w:ascii="宋体" w:hAnsi="宋体" w:cs="宋体" w:hint="eastAsia"/>
          <w:color w:val="000000"/>
          <w:sz w:val="24"/>
        </w:rPr>
        <w:t>文件正本一份</w:t>
      </w:r>
      <w:r w:rsidR="00F84F44">
        <w:rPr>
          <w:rFonts w:ascii="宋体" w:cs="宋体"/>
          <w:color w:val="000000"/>
          <w:sz w:val="24"/>
        </w:rPr>
        <w:t>,</w:t>
      </w:r>
      <w:r w:rsidR="00F84F44">
        <w:rPr>
          <w:rFonts w:ascii="宋体" w:hAnsi="宋体" w:cs="宋体" w:hint="eastAsia"/>
          <w:color w:val="000000"/>
          <w:sz w:val="24"/>
        </w:rPr>
        <w:t>副本份数见</w:t>
      </w:r>
      <w:r>
        <w:rPr>
          <w:rFonts w:ascii="宋体" w:hAnsi="宋体" w:cs="宋体" w:hint="eastAsia"/>
          <w:color w:val="000000"/>
          <w:sz w:val="24"/>
        </w:rPr>
        <w:t>磋商响应</w:t>
      </w:r>
      <w:r w:rsidR="00F84F44">
        <w:rPr>
          <w:rFonts w:ascii="宋体" w:hAnsi="宋体" w:cs="宋体" w:hint="eastAsia"/>
          <w:color w:val="000000"/>
          <w:sz w:val="24"/>
        </w:rPr>
        <w:t>人须知前附表。正本和副本的封面上应清楚地标记“正本”或“副本”的字样。当副本和正本不一致时，以正本为准。</w:t>
      </w:r>
    </w:p>
    <w:p w14:paraId="65C62700" w14:textId="0098CAEC"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文件的正本与副本应分别装订成册，并编制目录，具体装订要求见</w:t>
      </w:r>
      <w:r>
        <w:rPr>
          <w:rFonts w:ascii="宋体" w:hAnsi="宋体" w:cs="宋体" w:hint="eastAsia"/>
          <w:color w:val="000000"/>
          <w:sz w:val="24"/>
        </w:rPr>
        <w:t>磋商响应</w:t>
      </w:r>
      <w:r w:rsidR="00F84F44">
        <w:rPr>
          <w:rFonts w:ascii="宋体" w:hAnsi="宋体" w:cs="宋体" w:hint="eastAsia"/>
          <w:color w:val="000000"/>
          <w:sz w:val="24"/>
        </w:rPr>
        <w:t>人须知前附表规定。</w:t>
      </w:r>
    </w:p>
    <w:p w14:paraId="7DD3232E" w14:textId="1758053E" w:rsidR="00D3313C" w:rsidRDefault="00B1173A">
      <w:pPr>
        <w:pStyle w:val="2"/>
        <w:tabs>
          <w:tab w:val="clear" w:pos="425"/>
        </w:tabs>
        <w:ind w:left="0" w:firstLine="0"/>
        <w:jc w:val="center"/>
        <w:rPr>
          <w:rFonts w:ascii="宋体" w:eastAsia="宋体" w:hAnsi="宋体" w:cs="宋体"/>
          <w:color w:val="000000"/>
        </w:rPr>
      </w:pPr>
      <w:r>
        <w:rPr>
          <w:rFonts w:ascii="宋体" w:eastAsia="宋体" w:hAnsi="宋体" w:cs="宋体" w:hint="eastAsia"/>
          <w:color w:val="000000"/>
        </w:rPr>
        <w:t>磋商响应</w:t>
      </w:r>
    </w:p>
    <w:p w14:paraId="27F9A967" w14:textId="6F188034"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文件的密封和标记</w:t>
      </w:r>
    </w:p>
    <w:p w14:paraId="2FE49A7A" w14:textId="35DBB79D"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文件的</w:t>
      </w:r>
      <w:r w:rsidR="00F84F44">
        <w:rPr>
          <w:rFonts w:ascii="宋体" w:hAnsi="宋体" w:cs="宋体" w:hint="eastAsia"/>
          <w:b/>
          <w:color w:val="000000"/>
          <w:sz w:val="24"/>
        </w:rPr>
        <w:t>正本、副本及电子版须密封递交</w:t>
      </w:r>
      <w:r w:rsidR="00F84F44">
        <w:rPr>
          <w:rFonts w:ascii="宋体" w:hAnsi="宋体" w:cs="宋体" w:hint="eastAsia"/>
          <w:color w:val="000000"/>
          <w:sz w:val="24"/>
        </w:rPr>
        <w:t>，并在封套的封口处加盖</w:t>
      </w:r>
      <w:r>
        <w:rPr>
          <w:rFonts w:ascii="宋体" w:hAnsi="宋体" w:cs="宋体" w:hint="eastAsia"/>
          <w:color w:val="000000"/>
          <w:sz w:val="24"/>
        </w:rPr>
        <w:t>磋商响应</w:t>
      </w:r>
      <w:r w:rsidR="00F84F44">
        <w:rPr>
          <w:rFonts w:ascii="宋体" w:hAnsi="宋体" w:cs="宋体" w:hint="eastAsia"/>
          <w:color w:val="000000"/>
          <w:sz w:val="24"/>
        </w:rPr>
        <w:t>人单位章。</w:t>
      </w:r>
    </w:p>
    <w:p w14:paraId="70070DCA" w14:textId="667C6F75"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文件的封面上应清楚地标记“正本”或“副本”字样。</w:t>
      </w:r>
    </w:p>
    <w:p w14:paraId="59A8E58F" w14:textId="2329CB08"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未按本章第</w:t>
      </w:r>
      <w:r>
        <w:rPr>
          <w:rFonts w:ascii="宋体" w:hAnsi="宋体" w:cs="宋体"/>
          <w:color w:val="000000"/>
          <w:sz w:val="24"/>
        </w:rPr>
        <w:t xml:space="preserve"> 4.1.1 </w:t>
      </w:r>
      <w:r>
        <w:rPr>
          <w:rFonts w:ascii="宋体" w:hAnsi="宋体" w:cs="宋体" w:hint="eastAsia"/>
          <w:color w:val="000000"/>
          <w:sz w:val="24"/>
        </w:rPr>
        <w:t>项或第</w:t>
      </w:r>
      <w:r>
        <w:rPr>
          <w:rFonts w:ascii="宋体" w:hAnsi="宋体" w:cs="宋体"/>
          <w:color w:val="000000"/>
          <w:sz w:val="24"/>
        </w:rPr>
        <w:t xml:space="preserve"> 4.1.2 </w:t>
      </w:r>
      <w:r>
        <w:rPr>
          <w:rFonts w:ascii="宋体" w:hAnsi="宋体" w:cs="宋体" w:hint="eastAsia"/>
          <w:color w:val="000000"/>
          <w:sz w:val="24"/>
        </w:rPr>
        <w:t>项要求密封和加写标记的</w:t>
      </w:r>
      <w:r w:rsidR="00B1173A">
        <w:rPr>
          <w:rFonts w:ascii="宋体" w:hAnsi="宋体" w:cs="宋体" w:hint="eastAsia"/>
          <w:color w:val="000000"/>
          <w:sz w:val="24"/>
        </w:rPr>
        <w:t>磋商响应</w:t>
      </w:r>
      <w:r>
        <w:rPr>
          <w:rFonts w:ascii="宋体" w:hAnsi="宋体" w:cs="宋体" w:hint="eastAsia"/>
          <w:color w:val="000000"/>
          <w:sz w:val="24"/>
        </w:rPr>
        <w:t>文件，</w:t>
      </w:r>
      <w:r w:rsidR="00B1173A">
        <w:rPr>
          <w:rFonts w:ascii="宋体" w:hAnsi="宋体" w:cs="宋体" w:hint="eastAsia"/>
          <w:color w:val="000000"/>
          <w:sz w:val="24"/>
        </w:rPr>
        <w:t>采购</w:t>
      </w:r>
      <w:r>
        <w:rPr>
          <w:rFonts w:ascii="宋体" w:hAnsi="宋体" w:cs="宋体" w:hint="eastAsia"/>
          <w:color w:val="000000"/>
          <w:sz w:val="24"/>
        </w:rPr>
        <w:t>人不予受理。</w:t>
      </w:r>
    </w:p>
    <w:p w14:paraId="3F7B7D6F" w14:textId="6F903D82"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文件的递交</w:t>
      </w:r>
    </w:p>
    <w:p w14:paraId="7F87E708" w14:textId="5A596C70"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人应在本章第</w:t>
      </w:r>
      <w:r w:rsidR="00F84F44">
        <w:rPr>
          <w:rFonts w:ascii="宋体" w:hAnsi="宋体" w:cs="宋体"/>
          <w:color w:val="000000"/>
          <w:sz w:val="24"/>
        </w:rPr>
        <w:t xml:space="preserve"> 2.2.2 </w:t>
      </w:r>
      <w:r w:rsidR="00F84F44">
        <w:rPr>
          <w:rFonts w:ascii="宋体" w:hAnsi="宋体" w:cs="宋体" w:hint="eastAsia"/>
          <w:color w:val="000000"/>
          <w:sz w:val="24"/>
        </w:rPr>
        <w:t>项规定的</w:t>
      </w:r>
      <w:r>
        <w:rPr>
          <w:rFonts w:ascii="宋体" w:hAnsi="宋体" w:cs="宋体" w:hint="eastAsia"/>
          <w:color w:val="000000"/>
          <w:sz w:val="24"/>
        </w:rPr>
        <w:t>磋商响应</w:t>
      </w:r>
      <w:r w:rsidR="00F84F44">
        <w:rPr>
          <w:rFonts w:ascii="宋体" w:hAnsi="宋体" w:cs="宋体" w:hint="eastAsia"/>
          <w:color w:val="000000"/>
          <w:sz w:val="24"/>
        </w:rPr>
        <w:t>截止时间前递交</w:t>
      </w:r>
      <w:r>
        <w:rPr>
          <w:rFonts w:ascii="宋体" w:hAnsi="宋体" w:cs="宋体" w:hint="eastAsia"/>
          <w:color w:val="000000"/>
          <w:sz w:val="24"/>
        </w:rPr>
        <w:t>磋商响应</w:t>
      </w:r>
      <w:r w:rsidR="00F84F44">
        <w:rPr>
          <w:rFonts w:ascii="宋体" w:hAnsi="宋体" w:cs="宋体" w:hint="eastAsia"/>
          <w:color w:val="000000"/>
          <w:sz w:val="24"/>
        </w:rPr>
        <w:t>文件。</w:t>
      </w:r>
    </w:p>
    <w:p w14:paraId="1BB72AB3" w14:textId="3D6C03B3"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人递交</w:t>
      </w:r>
      <w:r>
        <w:rPr>
          <w:rFonts w:ascii="宋体" w:hAnsi="宋体" w:cs="宋体" w:hint="eastAsia"/>
          <w:color w:val="000000"/>
          <w:sz w:val="24"/>
        </w:rPr>
        <w:t>磋商响应</w:t>
      </w:r>
      <w:r w:rsidR="00F84F44">
        <w:rPr>
          <w:rFonts w:ascii="宋体" w:hAnsi="宋体" w:cs="宋体" w:hint="eastAsia"/>
          <w:color w:val="000000"/>
          <w:sz w:val="24"/>
        </w:rPr>
        <w:t>文件的地点：见</w:t>
      </w:r>
      <w:r>
        <w:rPr>
          <w:rFonts w:ascii="宋体" w:hAnsi="宋体" w:cs="宋体" w:hint="eastAsia"/>
          <w:color w:val="000000"/>
          <w:sz w:val="24"/>
        </w:rPr>
        <w:t>磋商响应</w:t>
      </w:r>
      <w:r w:rsidR="00F84F44">
        <w:rPr>
          <w:rFonts w:ascii="宋体" w:hAnsi="宋体" w:cs="宋体" w:hint="eastAsia"/>
          <w:color w:val="000000"/>
          <w:sz w:val="24"/>
        </w:rPr>
        <w:t>人须知前附表。</w:t>
      </w:r>
    </w:p>
    <w:p w14:paraId="5CEDD431" w14:textId="7D37E5EA"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除</w:t>
      </w:r>
      <w:r w:rsidR="00B1173A">
        <w:rPr>
          <w:rFonts w:ascii="宋体" w:hAnsi="宋体" w:cs="宋体" w:hint="eastAsia"/>
          <w:color w:val="000000"/>
          <w:sz w:val="24"/>
        </w:rPr>
        <w:t>磋商响应</w:t>
      </w:r>
      <w:r>
        <w:rPr>
          <w:rFonts w:ascii="宋体" w:hAnsi="宋体" w:cs="宋体" w:hint="eastAsia"/>
          <w:color w:val="000000"/>
          <w:sz w:val="24"/>
        </w:rPr>
        <w:t>人须知前附表另有规定外，</w:t>
      </w:r>
      <w:r w:rsidR="00B1173A">
        <w:rPr>
          <w:rFonts w:ascii="宋体" w:hAnsi="宋体" w:cs="宋体" w:hint="eastAsia"/>
          <w:color w:val="000000"/>
          <w:sz w:val="24"/>
        </w:rPr>
        <w:t>磋商响应</w:t>
      </w:r>
      <w:r>
        <w:rPr>
          <w:rFonts w:ascii="宋体" w:hAnsi="宋体" w:cs="宋体" w:hint="eastAsia"/>
          <w:color w:val="000000"/>
          <w:sz w:val="24"/>
        </w:rPr>
        <w:t>人所递交的</w:t>
      </w:r>
      <w:r w:rsidR="00B1173A">
        <w:rPr>
          <w:rFonts w:ascii="宋体" w:hAnsi="宋体" w:cs="宋体" w:hint="eastAsia"/>
          <w:color w:val="000000"/>
          <w:sz w:val="24"/>
        </w:rPr>
        <w:t>磋商响应</w:t>
      </w:r>
      <w:r>
        <w:rPr>
          <w:rFonts w:ascii="宋体" w:hAnsi="宋体" w:cs="宋体" w:hint="eastAsia"/>
          <w:color w:val="000000"/>
          <w:sz w:val="24"/>
        </w:rPr>
        <w:t>文件不予退还。</w:t>
      </w:r>
    </w:p>
    <w:p w14:paraId="2AF23A5D" w14:textId="35BF5B10"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lastRenderedPageBreak/>
        <w:t>采购</w:t>
      </w:r>
      <w:r w:rsidR="00F84F44">
        <w:rPr>
          <w:rFonts w:ascii="宋体" w:hAnsi="宋体" w:cs="宋体" w:hint="eastAsia"/>
          <w:color w:val="000000"/>
          <w:sz w:val="24"/>
        </w:rPr>
        <w:t>人收到</w:t>
      </w:r>
      <w:r>
        <w:rPr>
          <w:rFonts w:ascii="宋体" w:hAnsi="宋体" w:cs="宋体" w:hint="eastAsia"/>
          <w:color w:val="000000"/>
          <w:sz w:val="24"/>
        </w:rPr>
        <w:t>磋商响应</w:t>
      </w:r>
      <w:r w:rsidR="00F84F44">
        <w:rPr>
          <w:rFonts w:ascii="宋体" w:hAnsi="宋体" w:cs="宋体" w:hint="eastAsia"/>
          <w:color w:val="000000"/>
          <w:sz w:val="24"/>
        </w:rPr>
        <w:t>文件后，向</w:t>
      </w:r>
      <w:r>
        <w:rPr>
          <w:rFonts w:ascii="宋体" w:hAnsi="宋体" w:cs="宋体" w:hint="eastAsia"/>
          <w:color w:val="000000"/>
          <w:sz w:val="24"/>
        </w:rPr>
        <w:t>磋商响应</w:t>
      </w:r>
      <w:r w:rsidR="00F84F44">
        <w:rPr>
          <w:rFonts w:ascii="宋体" w:hAnsi="宋体" w:cs="宋体" w:hint="eastAsia"/>
          <w:color w:val="000000"/>
          <w:sz w:val="24"/>
        </w:rPr>
        <w:t>人出具签收凭证。</w:t>
      </w:r>
    </w:p>
    <w:p w14:paraId="29B5BE1B" w14:textId="0DD6B81E"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逾期送达的或者未送达指定地点的</w:t>
      </w:r>
      <w:r w:rsidR="00B1173A">
        <w:rPr>
          <w:rFonts w:ascii="宋体" w:hAnsi="宋体" w:cs="宋体" w:hint="eastAsia"/>
          <w:color w:val="000000"/>
          <w:sz w:val="24"/>
        </w:rPr>
        <w:t>磋商响应</w:t>
      </w:r>
      <w:r>
        <w:rPr>
          <w:rFonts w:ascii="宋体" w:hAnsi="宋体" w:cs="宋体" w:hint="eastAsia"/>
          <w:color w:val="000000"/>
          <w:sz w:val="24"/>
        </w:rPr>
        <w:t>文件，</w:t>
      </w:r>
      <w:r w:rsidR="00B1173A">
        <w:rPr>
          <w:rFonts w:ascii="宋体" w:hAnsi="宋体" w:cs="宋体" w:hint="eastAsia"/>
          <w:color w:val="000000"/>
          <w:sz w:val="24"/>
        </w:rPr>
        <w:t>采购</w:t>
      </w:r>
      <w:r>
        <w:rPr>
          <w:rFonts w:ascii="宋体" w:hAnsi="宋体" w:cs="宋体" w:hint="eastAsia"/>
          <w:color w:val="000000"/>
          <w:sz w:val="24"/>
        </w:rPr>
        <w:t>人不予受理。</w:t>
      </w:r>
    </w:p>
    <w:p w14:paraId="3C4ACDC0" w14:textId="27660B5F" w:rsidR="00D3313C" w:rsidRDefault="00B1173A">
      <w:pPr>
        <w:numPr>
          <w:ilvl w:val="1"/>
          <w:numId w:val="1"/>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文件的修改与撤回</w:t>
      </w:r>
    </w:p>
    <w:p w14:paraId="1CC42494" w14:textId="43E73EBF"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在本章第</w:t>
      </w:r>
      <w:r>
        <w:rPr>
          <w:rFonts w:ascii="宋体" w:hAnsi="宋体" w:cs="宋体"/>
          <w:color w:val="000000"/>
          <w:sz w:val="24"/>
        </w:rPr>
        <w:t xml:space="preserve"> 2.2.2 </w:t>
      </w:r>
      <w:r>
        <w:rPr>
          <w:rFonts w:ascii="宋体" w:hAnsi="宋体" w:cs="宋体" w:hint="eastAsia"/>
          <w:color w:val="000000"/>
          <w:sz w:val="24"/>
        </w:rPr>
        <w:t>项规定的</w:t>
      </w:r>
      <w:r w:rsidR="00B1173A">
        <w:rPr>
          <w:rFonts w:ascii="宋体" w:hAnsi="宋体" w:cs="宋体" w:hint="eastAsia"/>
          <w:color w:val="000000"/>
          <w:sz w:val="24"/>
        </w:rPr>
        <w:t>磋商响应</w:t>
      </w:r>
      <w:r>
        <w:rPr>
          <w:rFonts w:ascii="宋体" w:hAnsi="宋体" w:cs="宋体" w:hint="eastAsia"/>
          <w:color w:val="000000"/>
          <w:sz w:val="24"/>
        </w:rPr>
        <w:t>截止时间前，</w:t>
      </w:r>
      <w:r w:rsidR="00B1173A">
        <w:rPr>
          <w:rFonts w:ascii="宋体" w:hAnsi="宋体" w:cs="宋体" w:hint="eastAsia"/>
          <w:color w:val="000000"/>
          <w:sz w:val="24"/>
        </w:rPr>
        <w:t>磋商响应</w:t>
      </w:r>
      <w:r>
        <w:rPr>
          <w:rFonts w:ascii="宋体" w:hAnsi="宋体" w:cs="宋体" w:hint="eastAsia"/>
          <w:color w:val="000000"/>
          <w:sz w:val="24"/>
        </w:rPr>
        <w:t>人可以修改或撤回已递交的</w:t>
      </w:r>
      <w:r w:rsidR="00B1173A">
        <w:rPr>
          <w:rFonts w:ascii="宋体" w:hAnsi="宋体" w:cs="宋体" w:hint="eastAsia"/>
          <w:color w:val="000000"/>
          <w:sz w:val="24"/>
        </w:rPr>
        <w:t>磋商响应</w:t>
      </w:r>
      <w:r>
        <w:rPr>
          <w:rFonts w:ascii="宋体" w:hAnsi="宋体" w:cs="宋体" w:hint="eastAsia"/>
          <w:color w:val="000000"/>
          <w:sz w:val="24"/>
        </w:rPr>
        <w:t>文件，但应以书面形式通知</w:t>
      </w:r>
      <w:r w:rsidR="00B1173A">
        <w:rPr>
          <w:rFonts w:ascii="宋体" w:hAnsi="宋体" w:cs="宋体" w:hint="eastAsia"/>
          <w:color w:val="000000"/>
          <w:sz w:val="24"/>
        </w:rPr>
        <w:t>采购</w:t>
      </w:r>
      <w:r>
        <w:rPr>
          <w:rFonts w:ascii="宋体" w:hAnsi="宋体" w:cs="宋体" w:hint="eastAsia"/>
          <w:color w:val="000000"/>
          <w:sz w:val="24"/>
        </w:rPr>
        <w:t>人。</w:t>
      </w:r>
    </w:p>
    <w:p w14:paraId="2BBC15D6" w14:textId="579EC90B"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人修改或撤回已递交</w:t>
      </w:r>
      <w:r>
        <w:rPr>
          <w:rFonts w:ascii="宋体" w:hAnsi="宋体" w:cs="宋体" w:hint="eastAsia"/>
          <w:color w:val="000000"/>
          <w:sz w:val="24"/>
        </w:rPr>
        <w:t>磋商响应</w:t>
      </w:r>
      <w:r w:rsidR="00F84F44">
        <w:rPr>
          <w:rFonts w:ascii="宋体" w:hAnsi="宋体" w:cs="宋体" w:hint="eastAsia"/>
          <w:color w:val="000000"/>
          <w:sz w:val="24"/>
        </w:rPr>
        <w:t>文件的书面通知应按照本章第</w:t>
      </w:r>
      <w:r w:rsidR="00F84F44">
        <w:rPr>
          <w:rFonts w:ascii="宋体" w:hAnsi="宋体" w:cs="宋体"/>
          <w:color w:val="000000"/>
          <w:sz w:val="24"/>
        </w:rPr>
        <w:t>3.7.3</w:t>
      </w:r>
      <w:r w:rsidR="00F84F44">
        <w:rPr>
          <w:rFonts w:ascii="宋体" w:hAnsi="宋体" w:cs="宋体" w:hint="eastAsia"/>
          <w:color w:val="000000"/>
          <w:sz w:val="24"/>
        </w:rPr>
        <w:t>项的要求签字或盖章。</w:t>
      </w:r>
      <w:r>
        <w:rPr>
          <w:rFonts w:ascii="宋体" w:hAnsi="宋体" w:cs="宋体" w:hint="eastAsia"/>
          <w:color w:val="000000"/>
          <w:sz w:val="24"/>
        </w:rPr>
        <w:t>采购</w:t>
      </w:r>
      <w:r w:rsidR="00F84F44">
        <w:rPr>
          <w:rFonts w:ascii="宋体" w:hAnsi="宋体" w:cs="宋体" w:hint="eastAsia"/>
          <w:color w:val="000000"/>
          <w:sz w:val="24"/>
        </w:rPr>
        <w:t>人收到书面通知后，向</w:t>
      </w:r>
      <w:r>
        <w:rPr>
          <w:rFonts w:ascii="宋体" w:hAnsi="宋体" w:cs="宋体" w:hint="eastAsia"/>
          <w:color w:val="000000"/>
          <w:sz w:val="24"/>
        </w:rPr>
        <w:t>磋商响应</w:t>
      </w:r>
      <w:r w:rsidR="00F84F44">
        <w:rPr>
          <w:rFonts w:ascii="宋体" w:hAnsi="宋体" w:cs="宋体" w:hint="eastAsia"/>
          <w:color w:val="000000"/>
          <w:sz w:val="24"/>
        </w:rPr>
        <w:t>人出具签收凭证。</w:t>
      </w:r>
    </w:p>
    <w:p w14:paraId="699E84F0" w14:textId="58DDBA40"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修改的内容为</w:t>
      </w:r>
      <w:r w:rsidR="00B1173A">
        <w:rPr>
          <w:rFonts w:ascii="宋体" w:hAnsi="宋体" w:cs="宋体" w:hint="eastAsia"/>
          <w:color w:val="000000"/>
          <w:sz w:val="24"/>
        </w:rPr>
        <w:t>磋商响应</w:t>
      </w:r>
      <w:r>
        <w:rPr>
          <w:rFonts w:ascii="宋体" w:hAnsi="宋体" w:cs="宋体" w:hint="eastAsia"/>
          <w:color w:val="000000"/>
          <w:sz w:val="24"/>
        </w:rPr>
        <w:t>文件的组成部分。修改的</w:t>
      </w:r>
      <w:r w:rsidR="00B1173A">
        <w:rPr>
          <w:rFonts w:ascii="宋体" w:hAnsi="宋体" w:cs="宋体" w:hint="eastAsia"/>
          <w:color w:val="000000"/>
          <w:sz w:val="24"/>
        </w:rPr>
        <w:t>磋商响应</w:t>
      </w:r>
      <w:r>
        <w:rPr>
          <w:rFonts w:ascii="宋体" w:hAnsi="宋体" w:cs="宋体" w:hint="eastAsia"/>
          <w:color w:val="000000"/>
          <w:sz w:val="24"/>
        </w:rPr>
        <w:t>文件应按照本章第</w:t>
      </w:r>
      <w:r>
        <w:rPr>
          <w:rFonts w:ascii="宋体" w:hAnsi="宋体" w:cs="宋体"/>
          <w:color w:val="000000"/>
          <w:sz w:val="24"/>
        </w:rPr>
        <w:t>3</w:t>
      </w:r>
      <w:r>
        <w:rPr>
          <w:rFonts w:ascii="宋体" w:hAnsi="宋体" w:cs="宋体" w:hint="eastAsia"/>
          <w:color w:val="000000"/>
          <w:sz w:val="24"/>
        </w:rPr>
        <w:t>条、第</w:t>
      </w:r>
      <w:r>
        <w:rPr>
          <w:rFonts w:ascii="宋体" w:hAnsi="宋体" w:cs="宋体"/>
          <w:color w:val="000000"/>
          <w:sz w:val="24"/>
        </w:rPr>
        <w:t>4</w:t>
      </w:r>
      <w:r>
        <w:rPr>
          <w:rFonts w:ascii="宋体" w:hAnsi="宋体" w:cs="宋体" w:hint="eastAsia"/>
          <w:color w:val="000000"/>
          <w:sz w:val="24"/>
        </w:rPr>
        <w:t>条规定进行编制、密封、标记和递交，并标明“修改”字样。</w:t>
      </w:r>
    </w:p>
    <w:p w14:paraId="015ECEFF" w14:textId="77777777" w:rsidR="00D3313C" w:rsidRDefault="00F84F44">
      <w:pPr>
        <w:pStyle w:val="2"/>
        <w:tabs>
          <w:tab w:val="clear" w:pos="425"/>
        </w:tabs>
        <w:ind w:left="0" w:firstLine="0"/>
        <w:jc w:val="center"/>
        <w:rPr>
          <w:rFonts w:ascii="宋体" w:eastAsia="宋体" w:hAnsi="宋体" w:cs="宋体"/>
          <w:color w:val="000000"/>
        </w:rPr>
      </w:pPr>
      <w:bookmarkStart w:id="25" w:name="_Toc3514"/>
      <w:bookmarkStart w:id="26" w:name="_Toc191983619"/>
      <w:r>
        <w:rPr>
          <w:rFonts w:ascii="宋体" w:eastAsia="宋体" w:hAnsi="宋体" w:cs="宋体" w:hint="eastAsia"/>
          <w:color w:val="000000"/>
        </w:rPr>
        <w:t>开标</w:t>
      </w:r>
      <w:bookmarkEnd w:id="25"/>
      <w:bookmarkEnd w:id="26"/>
    </w:p>
    <w:p w14:paraId="2D37BE04"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开标时间和地点</w:t>
      </w:r>
    </w:p>
    <w:p w14:paraId="4E816DD4" w14:textId="7089487F" w:rsidR="00D3313C" w:rsidRDefault="00B1173A">
      <w:pPr>
        <w:spacing w:line="360" w:lineRule="auto"/>
        <w:ind w:firstLineChars="200" w:firstLine="480"/>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人在本章第</w:t>
      </w:r>
      <w:r w:rsidR="00F84F44">
        <w:rPr>
          <w:rFonts w:ascii="宋体" w:hAnsi="宋体" w:cs="宋体"/>
          <w:color w:val="000000"/>
          <w:sz w:val="24"/>
        </w:rPr>
        <w:t xml:space="preserve"> 2.2.2 </w:t>
      </w:r>
      <w:r w:rsidR="00F84F44">
        <w:rPr>
          <w:rFonts w:ascii="宋体" w:hAnsi="宋体" w:cs="宋体" w:hint="eastAsia"/>
          <w:color w:val="000000"/>
          <w:sz w:val="24"/>
        </w:rPr>
        <w:t>项规定的</w:t>
      </w:r>
      <w:r>
        <w:rPr>
          <w:rFonts w:ascii="宋体" w:hAnsi="宋体" w:cs="宋体" w:hint="eastAsia"/>
          <w:color w:val="000000"/>
          <w:sz w:val="24"/>
        </w:rPr>
        <w:t>磋商响应</w:t>
      </w:r>
      <w:r w:rsidR="00F84F44">
        <w:rPr>
          <w:rFonts w:ascii="宋体" w:hAnsi="宋体" w:cs="宋体" w:hint="eastAsia"/>
          <w:color w:val="000000"/>
          <w:sz w:val="24"/>
        </w:rPr>
        <w:t>截止时间（开标时间）和</w:t>
      </w:r>
      <w:r>
        <w:rPr>
          <w:rFonts w:ascii="宋体" w:hAnsi="宋体" w:cs="宋体" w:hint="eastAsia"/>
          <w:color w:val="000000"/>
          <w:sz w:val="24"/>
        </w:rPr>
        <w:t>磋商响应</w:t>
      </w:r>
      <w:r w:rsidR="00F84F44">
        <w:rPr>
          <w:rFonts w:ascii="宋体" w:hAnsi="宋体" w:cs="宋体" w:hint="eastAsia"/>
          <w:color w:val="000000"/>
          <w:sz w:val="24"/>
        </w:rPr>
        <w:t>人须知前附表规定的地点公开开标，并邀请所有</w:t>
      </w:r>
      <w:r>
        <w:rPr>
          <w:rFonts w:ascii="宋体" w:hAnsi="宋体" w:cs="宋体" w:hint="eastAsia"/>
          <w:color w:val="000000"/>
          <w:sz w:val="24"/>
        </w:rPr>
        <w:t>磋商响应</w:t>
      </w:r>
      <w:r w:rsidR="00F84F44">
        <w:rPr>
          <w:rFonts w:ascii="宋体" w:hAnsi="宋体" w:cs="宋体" w:hint="eastAsia"/>
          <w:color w:val="000000"/>
          <w:sz w:val="24"/>
        </w:rPr>
        <w:t>人的法定代表人或其委托代理人准时参加，授权委托人在开标时须携带本人身份证、法定代表人授权委托书原件。</w:t>
      </w:r>
    </w:p>
    <w:p w14:paraId="565F4335"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开标程序</w:t>
      </w:r>
    </w:p>
    <w:p w14:paraId="1FA21AAD" w14:textId="77777777"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主持人按下列程序进行开标：</w:t>
      </w:r>
    </w:p>
    <w:p w14:paraId="28E63132" w14:textId="77777777"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宣布开标纪律；</w:t>
      </w:r>
    </w:p>
    <w:p w14:paraId="21FA168B" w14:textId="6C026312"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公布在</w:t>
      </w:r>
      <w:r w:rsidR="00B1173A">
        <w:rPr>
          <w:rFonts w:ascii="宋体" w:hAnsi="宋体" w:cs="宋体" w:hint="eastAsia"/>
          <w:color w:val="000000"/>
          <w:sz w:val="24"/>
        </w:rPr>
        <w:t>磋商响应</w:t>
      </w:r>
      <w:r>
        <w:rPr>
          <w:rFonts w:ascii="宋体" w:hAnsi="宋体" w:cs="宋体" w:hint="eastAsia"/>
          <w:color w:val="000000"/>
          <w:sz w:val="24"/>
        </w:rPr>
        <w:t>截止时间前递交</w:t>
      </w:r>
      <w:r w:rsidR="00B1173A">
        <w:rPr>
          <w:rFonts w:ascii="宋体" w:hAnsi="宋体" w:cs="宋体" w:hint="eastAsia"/>
          <w:color w:val="000000"/>
          <w:sz w:val="24"/>
        </w:rPr>
        <w:t>磋商响应</w:t>
      </w:r>
      <w:r>
        <w:rPr>
          <w:rFonts w:ascii="宋体" w:hAnsi="宋体" w:cs="宋体" w:hint="eastAsia"/>
          <w:color w:val="000000"/>
          <w:sz w:val="24"/>
        </w:rPr>
        <w:t>文件的</w:t>
      </w:r>
      <w:r w:rsidR="00B1173A">
        <w:rPr>
          <w:rFonts w:ascii="宋体" w:hAnsi="宋体" w:cs="宋体" w:hint="eastAsia"/>
          <w:color w:val="000000"/>
          <w:sz w:val="24"/>
        </w:rPr>
        <w:t>磋商响应</w:t>
      </w:r>
      <w:r>
        <w:rPr>
          <w:rFonts w:ascii="宋体" w:hAnsi="宋体" w:cs="宋体" w:hint="eastAsia"/>
          <w:color w:val="000000"/>
          <w:sz w:val="24"/>
        </w:rPr>
        <w:t>人名称，并点名确认</w:t>
      </w:r>
      <w:r w:rsidR="00B1173A">
        <w:rPr>
          <w:rFonts w:ascii="宋体" w:hAnsi="宋体" w:cs="宋体" w:hint="eastAsia"/>
          <w:color w:val="000000"/>
          <w:sz w:val="24"/>
        </w:rPr>
        <w:t>磋商响应</w:t>
      </w:r>
      <w:r>
        <w:rPr>
          <w:rFonts w:ascii="宋体" w:hAnsi="宋体" w:cs="宋体" w:hint="eastAsia"/>
          <w:color w:val="000000"/>
          <w:sz w:val="24"/>
        </w:rPr>
        <w:t>人是否派人到场；</w:t>
      </w:r>
    </w:p>
    <w:p w14:paraId="123FA200" w14:textId="48C23C38"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按照</w:t>
      </w:r>
      <w:r w:rsidR="00B1173A">
        <w:rPr>
          <w:rFonts w:ascii="宋体" w:hAnsi="宋体" w:cs="宋体" w:hint="eastAsia"/>
          <w:color w:val="000000"/>
          <w:sz w:val="24"/>
        </w:rPr>
        <w:t>磋商响应</w:t>
      </w:r>
      <w:r>
        <w:rPr>
          <w:rFonts w:ascii="宋体" w:hAnsi="宋体" w:cs="宋体" w:hint="eastAsia"/>
          <w:color w:val="000000"/>
          <w:sz w:val="24"/>
        </w:rPr>
        <w:t>人签到顺序检查</w:t>
      </w:r>
      <w:r w:rsidR="00B1173A">
        <w:rPr>
          <w:rFonts w:ascii="宋体" w:hAnsi="宋体" w:cs="宋体" w:hint="eastAsia"/>
          <w:color w:val="000000"/>
          <w:sz w:val="24"/>
        </w:rPr>
        <w:t>磋商响应</w:t>
      </w:r>
      <w:r>
        <w:rPr>
          <w:rFonts w:ascii="宋体" w:hAnsi="宋体" w:cs="宋体" w:hint="eastAsia"/>
          <w:color w:val="000000"/>
          <w:sz w:val="24"/>
        </w:rPr>
        <w:t>文件的密封情况；</w:t>
      </w:r>
    </w:p>
    <w:p w14:paraId="2E3682C3" w14:textId="77777777"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按照</w:t>
      </w:r>
      <w:r>
        <w:rPr>
          <w:rFonts w:ascii="宋体" w:hAnsi="宋体" w:hint="eastAsia"/>
          <w:color w:val="000000"/>
          <w:kern w:val="0"/>
          <w:sz w:val="24"/>
        </w:rPr>
        <w:t>“先投后开、后投先开”</w:t>
      </w:r>
      <w:r>
        <w:rPr>
          <w:rFonts w:ascii="宋体" w:hAnsi="宋体" w:cs="MingLiU" w:hint="eastAsia"/>
          <w:color w:val="000000"/>
          <w:spacing w:val="2"/>
          <w:kern w:val="0"/>
          <w:sz w:val="24"/>
        </w:rPr>
        <w:t>的</w:t>
      </w:r>
      <w:r>
        <w:rPr>
          <w:rFonts w:ascii="宋体" w:hAnsi="宋体" w:cs="MingLiU" w:hint="eastAsia"/>
          <w:color w:val="000000"/>
          <w:spacing w:val="1"/>
          <w:kern w:val="0"/>
          <w:sz w:val="24"/>
        </w:rPr>
        <w:t>开</w:t>
      </w:r>
      <w:r>
        <w:rPr>
          <w:rFonts w:ascii="宋体" w:hAnsi="宋体" w:cs="MingLiU" w:hint="eastAsia"/>
          <w:color w:val="000000"/>
          <w:spacing w:val="2"/>
          <w:kern w:val="0"/>
          <w:sz w:val="24"/>
        </w:rPr>
        <w:t>标</w:t>
      </w:r>
      <w:r>
        <w:rPr>
          <w:rFonts w:ascii="宋体" w:hAnsi="宋体" w:cs="MingLiU" w:hint="eastAsia"/>
          <w:color w:val="000000"/>
          <w:spacing w:val="1"/>
          <w:kern w:val="0"/>
          <w:sz w:val="24"/>
        </w:rPr>
        <w:t>顺</w:t>
      </w:r>
      <w:r>
        <w:rPr>
          <w:rFonts w:ascii="宋体" w:hAnsi="宋体" w:cs="MingLiU" w:hint="eastAsia"/>
          <w:color w:val="000000"/>
          <w:spacing w:val="2"/>
          <w:kern w:val="0"/>
          <w:sz w:val="24"/>
        </w:rPr>
        <w:t>序当</w:t>
      </w:r>
      <w:r>
        <w:rPr>
          <w:rFonts w:ascii="宋体" w:hAnsi="宋体" w:cs="MingLiU" w:hint="eastAsia"/>
          <w:color w:val="000000"/>
          <w:spacing w:val="1"/>
          <w:kern w:val="0"/>
          <w:sz w:val="24"/>
        </w:rPr>
        <w:t>众</w:t>
      </w:r>
      <w:r>
        <w:rPr>
          <w:rFonts w:ascii="宋体" w:hAnsi="宋体" w:cs="MingLiU" w:hint="eastAsia"/>
          <w:color w:val="000000"/>
          <w:spacing w:val="2"/>
          <w:kern w:val="0"/>
          <w:sz w:val="24"/>
        </w:rPr>
        <w:t>开</w:t>
      </w:r>
      <w:r>
        <w:rPr>
          <w:rFonts w:ascii="宋体" w:hAnsi="宋体" w:cs="MingLiU" w:hint="eastAsia"/>
          <w:color w:val="000000"/>
          <w:spacing w:val="1"/>
          <w:kern w:val="0"/>
          <w:sz w:val="24"/>
        </w:rPr>
        <w:t>标</w:t>
      </w:r>
      <w:r>
        <w:rPr>
          <w:rFonts w:ascii="宋体" w:hAnsi="宋体" w:cs="宋体" w:hint="eastAsia"/>
          <w:color w:val="000000"/>
          <w:sz w:val="24"/>
        </w:rPr>
        <w:t>；</w:t>
      </w:r>
    </w:p>
    <w:p w14:paraId="7C43457B" w14:textId="423AEB5E"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按照宣布的开标顺序当众开标，公布</w:t>
      </w:r>
      <w:r w:rsidR="00B1173A">
        <w:rPr>
          <w:rFonts w:ascii="宋体" w:hAnsi="宋体" w:cs="宋体" w:hint="eastAsia"/>
          <w:color w:val="000000"/>
          <w:sz w:val="24"/>
        </w:rPr>
        <w:t>磋商响应</w:t>
      </w:r>
      <w:r>
        <w:rPr>
          <w:rFonts w:ascii="宋体" w:hAnsi="宋体" w:cs="宋体" w:hint="eastAsia"/>
          <w:color w:val="000000"/>
          <w:sz w:val="24"/>
        </w:rPr>
        <w:t>人名称、</w:t>
      </w:r>
      <w:r w:rsidR="00B1173A">
        <w:rPr>
          <w:rFonts w:ascii="宋体" w:hAnsi="宋体" w:cs="宋体" w:hint="eastAsia"/>
          <w:color w:val="000000"/>
          <w:sz w:val="24"/>
        </w:rPr>
        <w:t>磋商响应</w:t>
      </w:r>
      <w:r>
        <w:rPr>
          <w:rFonts w:ascii="宋体" w:hAnsi="宋体" w:cs="宋体" w:hint="eastAsia"/>
          <w:color w:val="000000"/>
          <w:sz w:val="24"/>
        </w:rPr>
        <w:t>报价、设计周期等内容，并记录在案；</w:t>
      </w:r>
    </w:p>
    <w:p w14:paraId="3BCD8D4C" w14:textId="466286A9" w:rsidR="00D3313C" w:rsidRDefault="00B1173A">
      <w:pPr>
        <w:numPr>
          <w:ilvl w:val="0"/>
          <w:numId w:val="5"/>
        </w:numPr>
        <w:spacing w:line="360" w:lineRule="auto"/>
        <w:ind w:left="54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人代表在开标记录上签字确认；</w:t>
      </w:r>
    </w:p>
    <w:p w14:paraId="57B28223" w14:textId="77777777" w:rsidR="00D3313C" w:rsidRDefault="00F84F44">
      <w:pPr>
        <w:numPr>
          <w:ilvl w:val="0"/>
          <w:numId w:val="5"/>
        </w:numPr>
        <w:spacing w:line="360" w:lineRule="auto"/>
        <w:ind w:left="540"/>
        <w:rPr>
          <w:rFonts w:ascii="宋体" w:cs="宋体"/>
          <w:color w:val="000000"/>
          <w:sz w:val="24"/>
        </w:rPr>
      </w:pPr>
      <w:r>
        <w:rPr>
          <w:rFonts w:ascii="宋体" w:hAnsi="宋体" w:cs="宋体" w:hint="eastAsia"/>
          <w:color w:val="000000"/>
          <w:sz w:val="24"/>
        </w:rPr>
        <w:t>开标结束。</w:t>
      </w:r>
    </w:p>
    <w:p w14:paraId="76375745" w14:textId="77777777" w:rsidR="00D3313C" w:rsidRDefault="00F84F44">
      <w:pPr>
        <w:pStyle w:val="2"/>
        <w:tabs>
          <w:tab w:val="clear" w:pos="425"/>
        </w:tabs>
        <w:ind w:left="0" w:firstLine="0"/>
        <w:jc w:val="center"/>
        <w:rPr>
          <w:rFonts w:ascii="宋体" w:eastAsia="宋体" w:hAnsi="宋体" w:cs="宋体"/>
          <w:color w:val="000000"/>
        </w:rPr>
      </w:pPr>
      <w:bookmarkStart w:id="27" w:name="_Toc16401"/>
      <w:bookmarkStart w:id="28" w:name="_Toc191983620"/>
      <w:r>
        <w:rPr>
          <w:rFonts w:ascii="宋体" w:eastAsia="宋体" w:hAnsi="宋体" w:cs="宋体" w:hint="eastAsia"/>
          <w:color w:val="000000"/>
        </w:rPr>
        <w:lastRenderedPageBreak/>
        <w:t>评标</w:t>
      </w:r>
      <w:bookmarkEnd w:id="27"/>
      <w:bookmarkEnd w:id="28"/>
    </w:p>
    <w:p w14:paraId="441BFB1C"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评标委员会</w:t>
      </w:r>
    </w:p>
    <w:p w14:paraId="007D438F" w14:textId="1FC85D7E"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评标由</w:t>
      </w:r>
      <w:r w:rsidR="00B1173A">
        <w:rPr>
          <w:rFonts w:ascii="宋体" w:hAnsi="宋体" w:cs="宋体" w:hint="eastAsia"/>
          <w:color w:val="000000"/>
          <w:sz w:val="24"/>
        </w:rPr>
        <w:t>采购</w:t>
      </w:r>
      <w:r>
        <w:rPr>
          <w:rFonts w:ascii="宋体" w:hAnsi="宋体" w:cs="宋体" w:hint="eastAsia"/>
          <w:color w:val="000000"/>
          <w:sz w:val="24"/>
        </w:rPr>
        <w:t>人依法组建的评标委员会负责。评标委员会由相关专家库中抽取有关技术、经济等方面的专家组成。评标委员会成员人数以及技术、经济等方面专家的确定方式见</w:t>
      </w:r>
      <w:r w:rsidR="00B1173A">
        <w:rPr>
          <w:rFonts w:ascii="宋体" w:hAnsi="宋体" w:cs="宋体" w:hint="eastAsia"/>
          <w:color w:val="000000"/>
          <w:sz w:val="24"/>
        </w:rPr>
        <w:t>磋商响应</w:t>
      </w:r>
      <w:r>
        <w:rPr>
          <w:rFonts w:ascii="宋体" w:hAnsi="宋体" w:cs="宋体" w:hint="eastAsia"/>
          <w:color w:val="000000"/>
          <w:sz w:val="24"/>
        </w:rPr>
        <w:t>人须知前附表。</w:t>
      </w:r>
    </w:p>
    <w:p w14:paraId="60956504" w14:textId="77777777"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评标委员会成员有下列情形之一的，应当回避：</w:t>
      </w:r>
    </w:p>
    <w:p w14:paraId="5E5140C4" w14:textId="6D14477A" w:rsidR="00D3313C" w:rsidRDefault="00B1173A">
      <w:pPr>
        <w:numPr>
          <w:ilvl w:val="0"/>
          <w:numId w:val="6"/>
        </w:numPr>
        <w:spacing w:line="360" w:lineRule="auto"/>
        <w:ind w:left="540"/>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人或</w:t>
      </w:r>
      <w:r>
        <w:rPr>
          <w:rFonts w:ascii="宋体" w:hAnsi="宋体" w:cs="宋体" w:hint="eastAsia"/>
          <w:color w:val="000000"/>
          <w:sz w:val="24"/>
        </w:rPr>
        <w:t>磋商响应</w:t>
      </w:r>
      <w:r w:rsidR="00F84F44">
        <w:rPr>
          <w:rFonts w:ascii="宋体" w:hAnsi="宋体" w:cs="宋体" w:hint="eastAsia"/>
          <w:color w:val="000000"/>
          <w:sz w:val="24"/>
        </w:rPr>
        <w:t>人的主要负责人的近亲属；</w:t>
      </w:r>
    </w:p>
    <w:p w14:paraId="6E2E7D3C" w14:textId="77777777" w:rsidR="00D3313C" w:rsidRDefault="00F84F44">
      <w:pPr>
        <w:numPr>
          <w:ilvl w:val="0"/>
          <w:numId w:val="6"/>
        </w:numPr>
        <w:spacing w:line="360" w:lineRule="auto"/>
        <w:ind w:left="540"/>
        <w:rPr>
          <w:rFonts w:ascii="宋体" w:cs="宋体"/>
          <w:color w:val="000000"/>
          <w:sz w:val="24"/>
        </w:rPr>
      </w:pPr>
      <w:r>
        <w:rPr>
          <w:rFonts w:ascii="宋体" w:hAnsi="宋体" w:cs="宋体" w:hint="eastAsia"/>
          <w:color w:val="000000"/>
          <w:sz w:val="24"/>
        </w:rPr>
        <w:t>项目主管部门或者行政监督部门的人员；</w:t>
      </w:r>
    </w:p>
    <w:p w14:paraId="0887656E" w14:textId="3237C080" w:rsidR="00D3313C" w:rsidRDefault="00F84F44">
      <w:pPr>
        <w:numPr>
          <w:ilvl w:val="0"/>
          <w:numId w:val="6"/>
        </w:numPr>
        <w:spacing w:line="360" w:lineRule="auto"/>
        <w:ind w:left="540"/>
        <w:rPr>
          <w:rFonts w:ascii="宋体" w:cs="宋体"/>
          <w:color w:val="000000"/>
          <w:sz w:val="24"/>
        </w:rPr>
      </w:pPr>
      <w:r>
        <w:rPr>
          <w:rFonts w:ascii="宋体" w:hAnsi="宋体" w:cs="宋体" w:hint="eastAsia"/>
          <w:color w:val="000000"/>
          <w:sz w:val="24"/>
        </w:rPr>
        <w:t>与</w:t>
      </w:r>
      <w:r w:rsidR="00B1173A">
        <w:rPr>
          <w:rFonts w:ascii="宋体" w:hAnsi="宋体" w:cs="宋体" w:hint="eastAsia"/>
          <w:color w:val="000000"/>
          <w:sz w:val="24"/>
        </w:rPr>
        <w:t>磋商响应</w:t>
      </w:r>
      <w:r>
        <w:rPr>
          <w:rFonts w:ascii="宋体" w:hAnsi="宋体" w:cs="宋体" w:hint="eastAsia"/>
          <w:color w:val="000000"/>
          <w:sz w:val="24"/>
        </w:rPr>
        <w:t>人有经济利益关系，可能影响对</w:t>
      </w:r>
      <w:r w:rsidR="00B1173A">
        <w:rPr>
          <w:rFonts w:ascii="宋体" w:hAnsi="宋体" w:cs="宋体" w:hint="eastAsia"/>
          <w:color w:val="000000"/>
          <w:sz w:val="24"/>
        </w:rPr>
        <w:t>磋商响应</w:t>
      </w:r>
      <w:r>
        <w:rPr>
          <w:rFonts w:ascii="宋体" w:hAnsi="宋体" w:cs="宋体" w:hint="eastAsia"/>
          <w:color w:val="000000"/>
          <w:sz w:val="24"/>
        </w:rPr>
        <w:t>公正评审的；</w:t>
      </w:r>
    </w:p>
    <w:p w14:paraId="4D4ADF89" w14:textId="0E023CD0" w:rsidR="00D3313C" w:rsidRDefault="00F84F44">
      <w:pPr>
        <w:numPr>
          <w:ilvl w:val="0"/>
          <w:numId w:val="6"/>
        </w:numPr>
        <w:spacing w:line="360" w:lineRule="auto"/>
        <w:ind w:left="540"/>
        <w:rPr>
          <w:rFonts w:ascii="宋体" w:cs="宋体"/>
          <w:color w:val="000000"/>
          <w:sz w:val="24"/>
        </w:rPr>
      </w:pPr>
      <w:r>
        <w:rPr>
          <w:rFonts w:ascii="宋体" w:hAnsi="宋体" w:cs="宋体" w:hint="eastAsia"/>
          <w:color w:val="000000"/>
          <w:sz w:val="24"/>
        </w:rPr>
        <w:t>曾因在</w:t>
      </w:r>
      <w:r w:rsidR="00B1173A">
        <w:rPr>
          <w:rFonts w:ascii="宋体" w:hAnsi="宋体" w:cs="宋体" w:hint="eastAsia"/>
          <w:color w:val="000000"/>
          <w:sz w:val="24"/>
        </w:rPr>
        <w:t>采购</w:t>
      </w:r>
      <w:r>
        <w:rPr>
          <w:rFonts w:ascii="宋体" w:hAnsi="宋体" w:cs="宋体" w:hint="eastAsia"/>
          <w:color w:val="000000"/>
          <w:sz w:val="24"/>
        </w:rPr>
        <w:t>、评标以及其他与</w:t>
      </w:r>
      <w:r w:rsidR="00B1173A">
        <w:rPr>
          <w:rFonts w:ascii="宋体" w:hAnsi="宋体" w:cs="宋体" w:hint="eastAsia"/>
          <w:color w:val="000000"/>
          <w:sz w:val="24"/>
        </w:rPr>
        <w:t>采购磋商响应</w:t>
      </w:r>
      <w:r>
        <w:rPr>
          <w:rFonts w:ascii="宋体" w:hAnsi="宋体" w:cs="宋体" w:hint="eastAsia"/>
          <w:color w:val="000000"/>
          <w:sz w:val="24"/>
        </w:rPr>
        <w:t>有关活动中从事违法行为而受过行政处罚或刑事处罚的。</w:t>
      </w:r>
    </w:p>
    <w:p w14:paraId="4C6E7BE9"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评标原则</w:t>
      </w:r>
    </w:p>
    <w:p w14:paraId="45947E20" w14:textId="77777777"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评标活动遵循公平、公正、科学和择优的原则。</w:t>
      </w:r>
    </w:p>
    <w:p w14:paraId="6CB75B5A"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评标</w:t>
      </w:r>
    </w:p>
    <w:p w14:paraId="513881B5" w14:textId="6AB1C76F"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评标委员会按照第三章“评标办法”规定的方法、评审因素、标准和程序对</w:t>
      </w:r>
      <w:r w:rsidR="00B1173A">
        <w:rPr>
          <w:rFonts w:ascii="宋体" w:hAnsi="宋体" w:cs="宋体" w:hint="eastAsia"/>
          <w:color w:val="000000"/>
          <w:sz w:val="24"/>
        </w:rPr>
        <w:t>磋商响应</w:t>
      </w:r>
      <w:r>
        <w:rPr>
          <w:rFonts w:ascii="宋体" w:hAnsi="宋体" w:cs="宋体" w:hint="eastAsia"/>
          <w:color w:val="000000"/>
          <w:sz w:val="24"/>
        </w:rPr>
        <w:t>文件进行评审。第三章“评标办法”没有规定的方法、评审因素和标准，不作为评标依据。</w:t>
      </w:r>
    </w:p>
    <w:p w14:paraId="7FD4D9E3" w14:textId="77777777" w:rsidR="00D3313C" w:rsidRDefault="00F84F44">
      <w:pPr>
        <w:pStyle w:val="2"/>
        <w:tabs>
          <w:tab w:val="clear" w:pos="425"/>
        </w:tabs>
        <w:ind w:left="0" w:firstLine="0"/>
        <w:jc w:val="center"/>
        <w:rPr>
          <w:rFonts w:ascii="宋体" w:eastAsia="宋体" w:hAnsi="宋体" w:cs="宋体"/>
          <w:color w:val="000000"/>
        </w:rPr>
      </w:pPr>
      <w:bookmarkStart w:id="29" w:name="_Toc17532"/>
      <w:bookmarkStart w:id="30" w:name="_Toc191983621"/>
      <w:r>
        <w:rPr>
          <w:rFonts w:ascii="宋体" w:eastAsia="宋体" w:hAnsi="宋体" w:cs="宋体" w:hint="eastAsia"/>
          <w:color w:val="000000"/>
        </w:rPr>
        <w:t>合同授予</w:t>
      </w:r>
      <w:bookmarkEnd w:id="29"/>
      <w:bookmarkEnd w:id="30"/>
    </w:p>
    <w:p w14:paraId="23B7D134"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中标通知</w:t>
      </w:r>
    </w:p>
    <w:p w14:paraId="5DE1758E" w14:textId="18C33BB3"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在本章第</w:t>
      </w:r>
      <w:r>
        <w:rPr>
          <w:rFonts w:ascii="宋体" w:hAnsi="宋体" w:cs="宋体"/>
          <w:color w:val="000000"/>
          <w:sz w:val="24"/>
        </w:rPr>
        <w:t xml:space="preserve"> 3.3 </w:t>
      </w:r>
      <w:r>
        <w:rPr>
          <w:rFonts w:ascii="宋体" w:hAnsi="宋体" w:cs="宋体" w:hint="eastAsia"/>
          <w:color w:val="000000"/>
          <w:sz w:val="24"/>
        </w:rPr>
        <w:t>款规定的</w:t>
      </w:r>
      <w:r w:rsidR="00B1173A">
        <w:rPr>
          <w:rFonts w:ascii="宋体" w:hAnsi="宋体" w:cs="宋体" w:hint="eastAsia"/>
          <w:color w:val="000000"/>
          <w:sz w:val="24"/>
        </w:rPr>
        <w:t>磋商响应</w:t>
      </w:r>
      <w:r>
        <w:rPr>
          <w:rFonts w:ascii="宋体" w:hAnsi="宋体" w:cs="宋体" w:hint="eastAsia"/>
          <w:color w:val="000000"/>
          <w:sz w:val="24"/>
        </w:rPr>
        <w:t>有效期内，</w:t>
      </w:r>
      <w:r w:rsidR="00B1173A">
        <w:rPr>
          <w:rFonts w:ascii="宋体" w:hAnsi="宋体" w:cs="宋体" w:hint="eastAsia"/>
          <w:color w:val="000000"/>
          <w:sz w:val="24"/>
        </w:rPr>
        <w:t>采购</w:t>
      </w:r>
      <w:r>
        <w:rPr>
          <w:rFonts w:ascii="宋体" w:hAnsi="宋体" w:cs="宋体" w:hint="eastAsia"/>
          <w:color w:val="000000"/>
          <w:sz w:val="24"/>
        </w:rPr>
        <w:t>人以书面形式向中标人发出中标通知书，同时将中标结果通知未中标的</w:t>
      </w:r>
      <w:r w:rsidR="00B1173A">
        <w:rPr>
          <w:rFonts w:ascii="宋体" w:hAnsi="宋体" w:cs="宋体" w:hint="eastAsia"/>
          <w:color w:val="000000"/>
          <w:sz w:val="24"/>
        </w:rPr>
        <w:t>磋商响应</w:t>
      </w:r>
      <w:r>
        <w:rPr>
          <w:rFonts w:ascii="宋体" w:hAnsi="宋体" w:cs="宋体" w:hint="eastAsia"/>
          <w:color w:val="000000"/>
          <w:sz w:val="24"/>
        </w:rPr>
        <w:t>人。</w:t>
      </w:r>
    </w:p>
    <w:p w14:paraId="2D67B53C" w14:textId="77777777"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签订合同</w:t>
      </w:r>
    </w:p>
    <w:p w14:paraId="7EA080CE" w14:textId="221D73F2" w:rsidR="00D3313C" w:rsidRDefault="00B1173A">
      <w:pPr>
        <w:numPr>
          <w:ilvl w:val="2"/>
          <w:numId w:val="1"/>
        </w:numPr>
        <w:spacing w:line="360" w:lineRule="auto"/>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人和中标人应当自中标通知书发出之日起</w:t>
      </w:r>
      <w:r w:rsidR="00F84F44">
        <w:rPr>
          <w:rFonts w:ascii="宋体" w:hAnsi="宋体" w:cs="宋体"/>
          <w:color w:val="000000"/>
          <w:sz w:val="24"/>
        </w:rPr>
        <w:t>30</w:t>
      </w:r>
      <w:r w:rsidR="00F84F44">
        <w:rPr>
          <w:rFonts w:ascii="宋体" w:hAnsi="宋体" w:cs="宋体" w:hint="eastAsia"/>
          <w:color w:val="000000"/>
          <w:sz w:val="24"/>
        </w:rPr>
        <w:t>天内，根据</w:t>
      </w:r>
      <w:r>
        <w:rPr>
          <w:rFonts w:ascii="宋体" w:hAnsi="宋体" w:cs="宋体" w:hint="eastAsia"/>
          <w:color w:val="000000"/>
          <w:sz w:val="24"/>
        </w:rPr>
        <w:t>采购</w:t>
      </w:r>
      <w:r w:rsidR="00F84F44">
        <w:rPr>
          <w:rFonts w:ascii="宋体" w:hAnsi="宋体" w:cs="宋体" w:hint="eastAsia"/>
          <w:color w:val="000000"/>
          <w:sz w:val="24"/>
        </w:rPr>
        <w:t>文件和中标人的</w:t>
      </w:r>
      <w:r>
        <w:rPr>
          <w:rFonts w:ascii="宋体" w:hAnsi="宋体" w:cs="宋体" w:hint="eastAsia"/>
          <w:color w:val="000000"/>
          <w:sz w:val="24"/>
        </w:rPr>
        <w:t>磋商响应</w:t>
      </w:r>
      <w:r w:rsidR="00F84F44">
        <w:rPr>
          <w:rFonts w:ascii="宋体" w:hAnsi="宋体" w:cs="宋体" w:hint="eastAsia"/>
          <w:color w:val="000000"/>
          <w:sz w:val="24"/>
        </w:rPr>
        <w:t>文件订立书面合同。中标人无正当理由拒签合同的，</w:t>
      </w:r>
      <w:r>
        <w:rPr>
          <w:rFonts w:ascii="宋体" w:hAnsi="宋体" w:cs="宋体" w:hint="eastAsia"/>
          <w:color w:val="000000"/>
          <w:sz w:val="24"/>
        </w:rPr>
        <w:t>采购</w:t>
      </w:r>
      <w:r w:rsidR="00F84F44">
        <w:rPr>
          <w:rFonts w:ascii="宋体" w:hAnsi="宋体" w:cs="宋体" w:hint="eastAsia"/>
          <w:color w:val="000000"/>
          <w:sz w:val="24"/>
        </w:rPr>
        <w:t>人取消其中标资格，其</w:t>
      </w:r>
      <w:r>
        <w:rPr>
          <w:rFonts w:ascii="宋体" w:hAnsi="宋体" w:cs="宋体" w:hint="eastAsia"/>
          <w:color w:val="000000"/>
          <w:sz w:val="24"/>
        </w:rPr>
        <w:t>磋商响应</w:t>
      </w:r>
      <w:r w:rsidR="00F84F44">
        <w:rPr>
          <w:rFonts w:ascii="宋体" w:hAnsi="宋体" w:cs="宋体" w:hint="eastAsia"/>
          <w:color w:val="000000"/>
          <w:sz w:val="24"/>
        </w:rPr>
        <w:t>保证金不予退还；给</w:t>
      </w:r>
      <w:r>
        <w:rPr>
          <w:rFonts w:ascii="宋体" w:hAnsi="宋体" w:cs="宋体" w:hint="eastAsia"/>
          <w:color w:val="000000"/>
          <w:sz w:val="24"/>
        </w:rPr>
        <w:t>采购</w:t>
      </w:r>
      <w:r w:rsidR="00F84F44">
        <w:rPr>
          <w:rFonts w:ascii="宋体" w:hAnsi="宋体" w:cs="宋体" w:hint="eastAsia"/>
          <w:color w:val="000000"/>
          <w:sz w:val="24"/>
        </w:rPr>
        <w:t>人造成的损失超过</w:t>
      </w:r>
      <w:r>
        <w:rPr>
          <w:rFonts w:ascii="宋体" w:hAnsi="宋体" w:cs="宋体" w:hint="eastAsia"/>
          <w:color w:val="000000"/>
          <w:sz w:val="24"/>
        </w:rPr>
        <w:t>磋商响应</w:t>
      </w:r>
      <w:r w:rsidR="00F84F44">
        <w:rPr>
          <w:rFonts w:ascii="宋体" w:hAnsi="宋体" w:cs="宋体" w:hint="eastAsia"/>
          <w:color w:val="000000"/>
          <w:sz w:val="24"/>
        </w:rPr>
        <w:t>保证金数额的，中标人还应当对超过部分予以赔偿。</w:t>
      </w:r>
    </w:p>
    <w:p w14:paraId="6E7A6003" w14:textId="179B1137" w:rsidR="00D3313C" w:rsidRDefault="00F84F44">
      <w:pPr>
        <w:numPr>
          <w:ilvl w:val="2"/>
          <w:numId w:val="1"/>
        </w:numPr>
        <w:spacing w:line="360" w:lineRule="auto"/>
        <w:rPr>
          <w:rFonts w:ascii="宋体" w:cs="宋体"/>
          <w:color w:val="000000"/>
          <w:sz w:val="24"/>
        </w:rPr>
      </w:pPr>
      <w:r>
        <w:rPr>
          <w:rFonts w:ascii="宋体" w:hAnsi="宋体" w:cs="宋体" w:hint="eastAsia"/>
          <w:color w:val="000000"/>
          <w:sz w:val="24"/>
        </w:rPr>
        <w:t>发出中标通知书后，</w:t>
      </w:r>
      <w:r w:rsidR="00B1173A">
        <w:rPr>
          <w:rFonts w:ascii="宋体" w:hAnsi="宋体" w:cs="宋体" w:hint="eastAsia"/>
          <w:color w:val="000000"/>
          <w:sz w:val="24"/>
        </w:rPr>
        <w:t>采购</w:t>
      </w:r>
      <w:r>
        <w:rPr>
          <w:rFonts w:ascii="宋体" w:hAnsi="宋体" w:cs="宋体" w:hint="eastAsia"/>
          <w:color w:val="000000"/>
          <w:sz w:val="24"/>
        </w:rPr>
        <w:t>人无正当理由拒签合同的，</w:t>
      </w:r>
      <w:r w:rsidR="00B1173A">
        <w:rPr>
          <w:rFonts w:ascii="宋体" w:hAnsi="宋体" w:cs="宋体" w:hint="eastAsia"/>
          <w:color w:val="000000"/>
          <w:sz w:val="24"/>
        </w:rPr>
        <w:t>采购</w:t>
      </w:r>
      <w:r>
        <w:rPr>
          <w:rFonts w:ascii="宋体" w:hAnsi="宋体" w:cs="宋体" w:hint="eastAsia"/>
          <w:color w:val="000000"/>
          <w:sz w:val="24"/>
        </w:rPr>
        <w:t>人向中标人退还</w:t>
      </w:r>
      <w:r w:rsidR="00B1173A">
        <w:rPr>
          <w:rFonts w:ascii="宋体" w:hAnsi="宋体" w:cs="宋体" w:hint="eastAsia"/>
          <w:color w:val="000000"/>
          <w:sz w:val="24"/>
        </w:rPr>
        <w:t>磋商响应</w:t>
      </w:r>
      <w:r>
        <w:rPr>
          <w:rFonts w:ascii="宋体" w:hAnsi="宋体" w:cs="宋体" w:hint="eastAsia"/>
          <w:color w:val="000000"/>
          <w:sz w:val="24"/>
        </w:rPr>
        <w:t>保证金；给中标人造成损失的，还应当赔偿损失。</w:t>
      </w:r>
    </w:p>
    <w:p w14:paraId="67C2329F" w14:textId="062B4D42" w:rsidR="00D3313C" w:rsidRDefault="00F84F44">
      <w:pPr>
        <w:pStyle w:val="2"/>
        <w:tabs>
          <w:tab w:val="clear" w:pos="425"/>
        </w:tabs>
        <w:ind w:left="0" w:firstLine="0"/>
        <w:jc w:val="center"/>
        <w:rPr>
          <w:rFonts w:ascii="宋体" w:eastAsia="宋体" w:hAnsi="宋体" w:cs="宋体"/>
          <w:color w:val="000000"/>
        </w:rPr>
      </w:pPr>
      <w:bookmarkStart w:id="31" w:name="_Toc18839"/>
      <w:bookmarkStart w:id="32" w:name="_Toc191983622"/>
      <w:r>
        <w:rPr>
          <w:rFonts w:ascii="宋体" w:eastAsia="宋体" w:hAnsi="宋体" w:cs="宋体" w:hint="eastAsia"/>
          <w:color w:val="000000"/>
        </w:rPr>
        <w:lastRenderedPageBreak/>
        <w:t>重新</w:t>
      </w:r>
      <w:r w:rsidR="00B1173A">
        <w:rPr>
          <w:rFonts w:ascii="宋体" w:eastAsia="宋体" w:hAnsi="宋体" w:cs="宋体" w:hint="eastAsia"/>
          <w:color w:val="000000"/>
        </w:rPr>
        <w:t>采购</w:t>
      </w:r>
      <w:bookmarkEnd w:id="31"/>
      <w:bookmarkEnd w:id="32"/>
    </w:p>
    <w:p w14:paraId="201CEE62" w14:textId="7D281D9A" w:rsidR="00D3313C" w:rsidRDefault="00F84F44">
      <w:pPr>
        <w:numPr>
          <w:ilvl w:val="1"/>
          <w:numId w:val="1"/>
        </w:numPr>
        <w:spacing w:line="360" w:lineRule="auto"/>
        <w:rPr>
          <w:rFonts w:ascii="宋体" w:cs="宋体"/>
          <w:b/>
          <w:color w:val="000000"/>
          <w:sz w:val="24"/>
        </w:rPr>
      </w:pPr>
      <w:r>
        <w:rPr>
          <w:rFonts w:ascii="宋体" w:hAnsi="宋体" w:cs="宋体" w:hint="eastAsia"/>
          <w:b/>
          <w:color w:val="000000"/>
          <w:sz w:val="24"/>
        </w:rPr>
        <w:t>重新</w:t>
      </w:r>
      <w:r w:rsidR="00B1173A">
        <w:rPr>
          <w:rFonts w:ascii="宋体" w:hAnsi="宋体" w:cs="宋体" w:hint="eastAsia"/>
          <w:b/>
          <w:color w:val="000000"/>
          <w:sz w:val="24"/>
        </w:rPr>
        <w:t>采购</w:t>
      </w:r>
    </w:p>
    <w:p w14:paraId="10F1D94E" w14:textId="4B45CBEC"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有下列情形之一的，</w:t>
      </w:r>
      <w:r w:rsidR="00B1173A">
        <w:rPr>
          <w:rFonts w:ascii="宋体" w:hAnsi="宋体" w:cs="宋体" w:hint="eastAsia"/>
          <w:color w:val="000000"/>
          <w:sz w:val="24"/>
        </w:rPr>
        <w:t>采购</w:t>
      </w:r>
      <w:r>
        <w:rPr>
          <w:rFonts w:ascii="宋体" w:hAnsi="宋体" w:cs="宋体" w:hint="eastAsia"/>
          <w:color w:val="000000"/>
          <w:sz w:val="24"/>
        </w:rPr>
        <w:t>人将重新</w:t>
      </w:r>
      <w:r w:rsidR="00B1173A">
        <w:rPr>
          <w:rFonts w:ascii="宋体" w:hAnsi="宋体" w:cs="宋体" w:hint="eastAsia"/>
          <w:color w:val="000000"/>
          <w:sz w:val="24"/>
        </w:rPr>
        <w:t>采购</w:t>
      </w:r>
      <w:r>
        <w:rPr>
          <w:rFonts w:ascii="宋体" w:hAnsi="宋体" w:cs="宋体" w:hint="eastAsia"/>
          <w:color w:val="000000"/>
          <w:sz w:val="24"/>
        </w:rPr>
        <w:t>：</w:t>
      </w:r>
    </w:p>
    <w:p w14:paraId="292A458D" w14:textId="1E1AF56B" w:rsidR="00D3313C" w:rsidRDefault="00B1173A">
      <w:pPr>
        <w:numPr>
          <w:ilvl w:val="0"/>
          <w:numId w:val="7"/>
        </w:numPr>
        <w:spacing w:line="360" w:lineRule="auto"/>
        <w:ind w:left="54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截止时间止，</w:t>
      </w:r>
      <w:r>
        <w:rPr>
          <w:rFonts w:ascii="宋体" w:hAnsi="宋体" w:cs="宋体" w:hint="eastAsia"/>
          <w:color w:val="000000"/>
          <w:sz w:val="24"/>
        </w:rPr>
        <w:t>磋商响应</w:t>
      </w:r>
      <w:r w:rsidR="00F84F44">
        <w:rPr>
          <w:rFonts w:ascii="宋体" w:hAnsi="宋体" w:cs="宋体" w:hint="eastAsia"/>
          <w:color w:val="000000"/>
          <w:sz w:val="24"/>
        </w:rPr>
        <w:t>人少于</w:t>
      </w:r>
      <w:r w:rsidR="00F84F44">
        <w:rPr>
          <w:rFonts w:ascii="宋体" w:hAnsi="宋体" w:cs="宋体"/>
          <w:color w:val="000000"/>
          <w:sz w:val="24"/>
        </w:rPr>
        <w:t xml:space="preserve"> 3 </w:t>
      </w:r>
      <w:r w:rsidR="00F84F44">
        <w:rPr>
          <w:rFonts w:ascii="宋体" w:hAnsi="宋体" w:cs="宋体" w:hint="eastAsia"/>
          <w:color w:val="000000"/>
          <w:sz w:val="24"/>
        </w:rPr>
        <w:t>个的；</w:t>
      </w:r>
    </w:p>
    <w:p w14:paraId="55BAFF3F" w14:textId="0F525BED" w:rsidR="00D3313C" w:rsidRDefault="00F84F44">
      <w:pPr>
        <w:numPr>
          <w:ilvl w:val="0"/>
          <w:numId w:val="7"/>
        </w:numPr>
        <w:spacing w:line="360" w:lineRule="auto"/>
        <w:ind w:left="540"/>
        <w:rPr>
          <w:rFonts w:ascii="宋体" w:cs="宋体"/>
          <w:color w:val="000000"/>
          <w:sz w:val="24"/>
        </w:rPr>
      </w:pPr>
      <w:r>
        <w:rPr>
          <w:rFonts w:ascii="宋体" w:hAnsi="宋体" w:cs="宋体" w:hint="eastAsia"/>
          <w:color w:val="000000"/>
          <w:sz w:val="24"/>
        </w:rPr>
        <w:t>经评标委员会评审后否决所有</w:t>
      </w:r>
      <w:r w:rsidR="00B1173A">
        <w:rPr>
          <w:rFonts w:ascii="宋体" w:hAnsi="宋体" w:cs="宋体" w:hint="eastAsia"/>
          <w:color w:val="000000"/>
          <w:sz w:val="24"/>
        </w:rPr>
        <w:t>磋商响应</w:t>
      </w:r>
      <w:r>
        <w:rPr>
          <w:rFonts w:ascii="宋体" w:hAnsi="宋体" w:cs="宋体" w:hint="eastAsia"/>
          <w:color w:val="000000"/>
          <w:sz w:val="24"/>
        </w:rPr>
        <w:t>的。</w:t>
      </w:r>
    </w:p>
    <w:p w14:paraId="01DF099A" w14:textId="77777777" w:rsidR="00D3313C" w:rsidRDefault="00F84F44">
      <w:pPr>
        <w:spacing w:line="20" w:lineRule="exact"/>
        <w:ind w:firstLineChars="200" w:firstLine="420"/>
        <w:rPr>
          <w:rFonts w:ascii="宋体" w:cs="宋体"/>
          <w:color w:val="000000"/>
          <w:sz w:val="24"/>
        </w:rPr>
      </w:pPr>
      <w:r>
        <w:rPr>
          <w:rFonts w:ascii="宋体" w:cs="宋体"/>
          <w:color w:val="000000"/>
        </w:rPr>
        <w:br w:type="page"/>
      </w:r>
    </w:p>
    <w:p w14:paraId="64801A22" w14:textId="77777777" w:rsidR="00D3313C" w:rsidRDefault="00F84F44">
      <w:pPr>
        <w:pStyle w:val="1"/>
        <w:spacing w:line="360" w:lineRule="auto"/>
        <w:rPr>
          <w:rFonts w:ascii="宋体" w:cs="宋体"/>
          <w:color w:val="000000"/>
        </w:rPr>
      </w:pPr>
      <w:bookmarkStart w:id="33" w:name="_Toc5412"/>
      <w:r>
        <w:rPr>
          <w:rFonts w:ascii="宋体" w:hAnsi="宋体" w:cs="宋体" w:hint="eastAsia"/>
          <w:color w:val="000000"/>
        </w:rPr>
        <w:t>第三章评标办法（综合评估法）</w:t>
      </w:r>
      <w:bookmarkEnd w:id="33"/>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
        <w:gridCol w:w="907"/>
        <w:gridCol w:w="78"/>
        <w:gridCol w:w="880"/>
        <w:gridCol w:w="378"/>
        <w:gridCol w:w="554"/>
        <w:gridCol w:w="1199"/>
        <w:gridCol w:w="119"/>
        <w:gridCol w:w="5317"/>
        <w:gridCol w:w="78"/>
      </w:tblGrid>
      <w:tr w:rsidR="00D3313C" w14:paraId="10C8D7FC" w14:textId="77777777">
        <w:trPr>
          <w:gridAfter w:val="1"/>
          <w:wAfter w:w="78" w:type="dxa"/>
          <w:trHeight w:val="371"/>
          <w:jc w:val="center"/>
        </w:trPr>
        <w:tc>
          <w:tcPr>
            <w:tcW w:w="1943" w:type="dxa"/>
            <w:gridSpan w:val="4"/>
            <w:vAlign w:val="center"/>
          </w:tcPr>
          <w:p w14:paraId="2177653E" w14:textId="77777777" w:rsidR="00D3313C" w:rsidRDefault="00F84F44">
            <w:pPr>
              <w:pStyle w:val="Default"/>
              <w:spacing w:line="360" w:lineRule="exact"/>
              <w:jc w:val="center"/>
              <w:rPr>
                <w:rFonts w:hAnsi="宋体"/>
                <w:b/>
              </w:rPr>
            </w:pPr>
            <w:r>
              <w:rPr>
                <w:rFonts w:hAnsi="宋体" w:hint="eastAsia"/>
                <w:b/>
              </w:rPr>
              <w:t>条款号</w:t>
            </w:r>
          </w:p>
        </w:tc>
        <w:tc>
          <w:tcPr>
            <w:tcW w:w="2250" w:type="dxa"/>
            <w:gridSpan w:val="4"/>
            <w:vAlign w:val="center"/>
          </w:tcPr>
          <w:p w14:paraId="7C73D2A9" w14:textId="77777777" w:rsidR="00D3313C" w:rsidRDefault="00F84F44">
            <w:pPr>
              <w:pStyle w:val="Default"/>
              <w:spacing w:line="360" w:lineRule="exact"/>
              <w:jc w:val="center"/>
              <w:rPr>
                <w:rFonts w:hAnsi="宋体"/>
                <w:b/>
              </w:rPr>
            </w:pPr>
            <w:r>
              <w:rPr>
                <w:rFonts w:hAnsi="宋体" w:hint="eastAsia"/>
                <w:b/>
              </w:rPr>
              <w:t>评审因素</w:t>
            </w:r>
          </w:p>
        </w:tc>
        <w:tc>
          <w:tcPr>
            <w:tcW w:w="5317" w:type="dxa"/>
            <w:vAlign w:val="center"/>
          </w:tcPr>
          <w:p w14:paraId="0265A71E" w14:textId="77777777" w:rsidR="00D3313C" w:rsidRDefault="00F84F44">
            <w:pPr>
              <w:pStyle w:val="Default"/>
              <w:spacing w:line="360" w:lineRule="exact"/>
              <w:jc w:val="center"/>
              <w:rPr>
                <w:rFonts w:hAnsi="宋体"/>
                <w:b/>
              </w:rPr>
            </w:pPr>
            <w:r>
              <w:rPr>
                <w:rFonts w:hAnsi="宋体" w:hint="eastAsia"/>
                <w:b/>
              </w:rPr>
              <w:t>评审标准</w:t>
            </w:r>
          </w:p>
        </w:tc>
      </w:tr>
      <w:tr w:rsidR="00D3313C" w14:paraId="58E4C3DD" w14:textId="77777777">
        <w:trPr>
          <w:gridAfter w:val="1"/>
          <w:wAfter w:w="78" w:type="dxa"/>
          <w:cantSplit/>
          <w:trHeight w:val="476"/>
          <w:jc w:val="center"/>
        </w:trPr>
        <w:tc>
          <w:tcPr>
            <w:tcW w:w="985" w:type="dxa"/>
            <w:gridSpan w:val="2"/>
            <w:vMerge w:val="restart"/>
            <w:vAlign w:val="center"/>
          </w:tcPr>
          <w:p w14:paraId="041286DD" w14:textId="77777777" w:rsidR="00D3313C" w:rsidRDefault="00F84F44">
            <w:pPr>
              <w:pStyle w:val="Default"/>
              <w:spacing w:line="240" w:lineRule="atLeast"/>
              <w:jc w:val="center"/>
              <w:rPr>
                <w:rFonts w:hAnsi="宋体"/>
              </w:rPr>
            </w:pPr>
            <w:r>
              <w:rPr>
                <w:rFonts w:hAnsi="宋体"/>
              </w:rPr>
              <w:t>2.1.1</w:t>
            </w:r>
          </w:p>
        </w:tc>
        <w:tc>
          <w:tcPr>
            <w:tcW w:w="958" w:type="dxa"/>
            <w:gridSpan w:val="2"/>
            <w:vMerge w:val="restart"/>
            <w:vAlign w:val="center"/>
          </w:tcPr>
          <w:p w14:paraId="55CC8C20" w14:textId="77777777" w:rsidR="00D3313C" w:rsidRDefault="00F84F44">
            <w:pPr>
              <w:pStyle w:val="Default"/>
              <w:spacing w:line="240" w:lineRule="atLeast"/>
              <w:jc w:val="center"/>
              <w:rPr>
                <w:rFonts w:hAnsi="宋体"/>
              </w:rPr>
            </w:pPr>
            <w:r>
              <w:rPr>
                <w:rFonts w:hAnsi="宋体" w:hint="eastAsia"/>
              </w:rPr>
              <w:t>形式评审标准</w:t>
            </w:r>
          </w:p>
        </w:tc>
        <w:tc>
          <w:tcPr>
            <w:tcW w:w="2250" w:type="dxa"/>
            <w:gridSpan w:val="4"/>
            <w:vAlign w:val="center"/>
          </w:tcPr>
          <w:p w14:paraId="2328782D" w14:textId="60698763" w:rsidR="00D3313C" w:rsidRDefault="00B1173A">
            <w:pPr>
              <w:pStyle w:val="Default"/>
              <w:spacing w:line="240" w:lineRule="atLeast"/>
              <w:jc w:val="center"/>
              <w:rPr>
                <w:rFonts w:hAnsi="宋体"/>
              </w:rPr>
            </w:pPr>
            <w:r>
              <w:rPr>
                <w:rFonts w:hAnsi="宋体" w:hint="eastAsia"/>
              </w:rPr>
              <w:t>磋商响应</w:t>
            </w:r>
            <w:r w:rsidR="00F84F44">
              <w:rPr>
                <w:rFonts w:hAnsi="宋体" w:hint="eastAsia"/>
              </w:rPr>
              <w:t>人名称</w:t>
            </w:r>
          </w:p>
        </w:tc>
        <w:tc>
          <w:tcPr>
            <w:tcW w:w="5317" w:type="dxa"/>
            <w:vAlign w:val="center"/>
          </w:tcPr>
          <w:p w14:paraId="629713F0" w14:textId="77777777" w:rsidR="00D3313C" w:rsidRDefault="00F84F44">
            <w:pPr>
              <w:pStyle w:val="Default"/>
              <w:spacing w:line="240" w:lineRule="atLeast"/>
              <w:jc w:val="center"/>
              <w:rPr>
                <w:rFonts w:hAnsi="宋体"/>
              </w:rPr>
            </w:pPr>
            <w:r>
              <w:rPr>
                <w:rFonts w:hAnsi="宋体" w:hint="eastAsia"/>
              </w:rPr>
              <w:t>与营业执照一致</w:t>
            </w:r>
          </w:p>
        </w:tc>
      </w:tr>
      <w:tr w:rsidR="00D3313C" w14:paraId="2B248272" w14:textId="77777777">
        <w:trPr>
          <w:gridAfter w:val="1"/>
          <w:wAfter w:w="78" w:type="dxa"/>
          <w:cantSplit/>
          <w:trHeight w:val="488"/>
          <w:jc w:val="center"/>
        </w:trPr>
        <w:tc>
          <w:tcPr>
            <w:tcW w:w="985" w:type="dxa"/>
            <w:gridSpan w:val="2"/>
            <w:vMerge/>
            <w:vAlign w:val="center"/>
          </w:tcPr>
          <w:p w14:paraId="5B3AE1C8" w14:textId="77777777" w:rsidR="00D3313C" w:rsidRDefault="00D3313C">
            <w:pPr>
              <w:pStyle w:val="Default"/>
              <w:spacing w:line="240" w:lineRule="atLeast"/>
              <w:jc w:val="center"/>
              <w:rPr>
                <w:rFonts w:hAnsi="宋体"/>
              </w:rPr>
            </w:pPr>
          </w:p>
        </w:tc>
        <w:tc>
          <w:tcPr>
            <w:tcW w:w="958" w:type="dxa"/>
            <w:gridSpan w:val="2"/>
            <w:vMerge/>
            <w:vAlign w:val="center"/>
          </w:tcPr>
          <w:p w14:paraId="7CF49017" w14:textId="77777777" w:rsidR="00D3313C" w:rsidRDefault="00D3313C">
            <w:pPr>
              <w:pStyle w:val="Default"/>
              <w:spacing w:line="240" w:lineRule="atLeast"/>
              <w:jc w:val="center"/>
              <w:rPr>
                <w:rFonts w:hAnsi="宋体"/>
              </w:rPr>
            </w:pPr>
          </w:p>
        </w:tc>
        <w:tc>
          <w:tcPr>
            <w:tcW w:w="2250" w:type="dxa"/>
            <w:gridSpan w:val="4"/>
            <w:vAlign w:val="center"/>
          </w:tcPr>
          <w:p w14:paraId="4D48CBC6" w14:textId="68943626" w:rsidR="00D3313C" w:rsidRDefault="00B1173A">
            <w:pPr>
              <w:pStyle w:val="Default"/>
              <w:spacing w:line="240" w:lineRule="atLeast"/>
              <w:jc w:val="center"/>
              <w:rPr>
                <w:rFonts w:hAnsi="宋体"/>
              </w:rPr>
            </w:pPr>
            <w:r>
              <w:rPr>
                <w:rFonts w:hAnsi="宋体" w:hint="eastAsia"/>
              </w:rPr>
              <w:t>磋商响应</w:t>
            </w:r>
            <w:r w:rsidR="00F84F44">
              <w:rPr>
                <w:rFonts w:hAnsi="宋体" w:hint="eastAsia"/>
              </w:rPr>
              <w:t>函签字盖章</w:t>
            </w:r>
          </w:p>
        </w:tc>
        <w:tc>
          <w:tcPr>
            <w:tcW w:w="5317" w:type="dxa"/>
            <w:vAlign w:val="center"/>
          </w:tcPr>
          <w:p w14:paraId="7CBE49DC" w14:textId="77777777" w:rsidR="00D3313C" w:rsidRDefault="00F84F44">
            <w:pPr>
              <w:pStyle w:val="Default"/>
              <w:spacing w:line="240" w:lineRule="atLeast"/>
              <w:jc w:val="center"/>
              <w:rPr>
                <w:rFonts w:hAnsi="宋体"/>
              </w:rPr>
            </w:pPr>
            <w:r>
              <w:rPr>
                <w:rFonts w:hAnsi="宋体" w:hint="eastAsia"/>
              </w:rPr>
              <w:t>有法定代表人或其委托代理人签字或加盖单位章</w:t>
            </w:r>
          </w:p>
        </w:tc>
      </w:tr>
      <w:tr w:rsidR="00D3313C" w14:paraId="676588B9" w14:textId="77777777">
        <w:trPr>
          <w:gridAfter w:val="1"/>
          <w:wAfter w:w="78" w:type="dxa"/>
          <w:cantSplit/>
          <w:trHeight w:val="463"/>
          <w:jc w:val="center"/>
        </w:trPr>
        <w:tc>
          <w:tcPr>
            <w:tcW w:w="985" w:type="dxa"/>
            <w:gridSpan w:val="2"/>
            <w:vMerge/>
            <w:vAlign w:val="center"/>
          </w:tcPr>
          <w:p w14:paraId="32AD1D44" w14:textId="77777777" w:rsidR="00D3313C" w:rsidRDefault="00D3313C">
            <w:pPr>
              <w:pStyle w:val="Default"/>
              <w:spacing w:line="240" w:lineRule="atLeast"/>
              <w:jc w:val="center"/>
              <w:rPr>
                <w:rFonts w:hAnsi="宋体"/>
              </w:rPr>
            </w:pPr>
          </w:p>
        </w:tc>
        <w:tc>
          <w:tcPr>
            <w:tcW w:w="958" w:type="dxa"/>
            <w:gridSpan w:val="2"/>
            <w:vMerge/>
            <w:vAlign w:val="center"/>
          </w:tcPr>
          <w:p w14:paraId="364888FA" w14:textId="77777777" w:rsidR="00D3313C" w:rsidRDefault="00D3313C">
            <w:pPr>
              <w:pStyle w:val="Default"/>
              <w:spacing w:line="240" w:lineRule="atLeast"/>
              <w:jc w:val="center"/>
              <w:rPr>
                <w:rFonts w:hAnsi="宋体"/>
              </w:rPr>
            </w:pPr>
          </w:p>
        </w:tc>
        <w:tc>
          <w:tcPr>
            <w:tcW w:w="2250" w:type="dxa"/>
            <w:gridSpan w:val="4"/>
            <w:vAlign w:val="center"/>
          </w:tcPr>
          <w:p w14:paraId="17BBBF68" w14:textId="77777777" w:rsidR="00D3313C" w:rsidRDefault="00F84F44">
            <w:pPr>
              <w:pStyle w:val="Default"/>
              <w:spacing w:line="240" w:lineRule="atLeast"/>
              <w:jc w:val="center"/>
              <w:rPr>
                <w:rFonts w:hAnsi="宋体"/>
              </w:rPr>
            </w:pPr>
            <w:r>
              <w:rPr>
                <w:rFonts w:hAnsi="宋体" w:hint="eastAsia"/>
              </w:rPr>
              <w:t>报价唯一</w:t>
            </w:r>
          </w:p>
        </w:tc>
        <w:tc>
          <w:tcPr>
            <w:tcW w:w="5317" w:type="dxa"/>
            <w:vAlign w:val="center"/>
          </w:tcPr>
          <w:p w14:paraId="18AAB16E" w14:textId="77777777" w:rsidR="00D3313C" w:rsidRDefault="00F84F44">
            <w:pPr>
              <w:pStyle w:val="Default"/>
              <w:spacing w:line="240" w:lineRule="atLeast"/>
              <w:jc w:val="center"/>
              <w:rPr>
                <w:rFonts w:hAnsi="宋体"/>
              </w:rPr>
            </w:pPr>
            <w:r>
              <w:rPr>
                <w:rFonts w:hAnsi="宋体" w:hint="eastAsia"/>
              </w:rPr>
              <w:t>只能有一个有效报价</w:t>
            </w:r>
          </w:p>
        </w:tc>
      </w:tr>
      <w:tr w:rsidR="00D3313C" w14:paraId="0355455A" w14:textId="77777777">
        <w:trPr>
          <w:gridAfter w:val="1"/>
          <w:wAfter w:w="78" w:type="dxa"/>
          <w:cantSplit/>
          <w:trHeight w:val="433"/>
          <w:jc w:val="center"/>
        </w:trPr>
        <w:tc>
          <w:tcPr>
            <w:tcW w:w="985" w:type="dxa"/>
            <w:gridSpan w:val="2"/>
            <w:vMerge w:val="restart"/>
            <w:vAlign w:val="center"/>
          </w:tcPr>
          <w:p w14:paraId="3D3B1127" w14:textId="77777777" w:rsidR="00D3313C" w:rsidRDefault="00F84F44">
            <w:pPr>
              <w:pStyle w:val="Default"/>
              <w:spacing w:line="240" w:lineRule="atLeast"/>
              <w:jc w:val="center"/>
              <w:rPr>
                <w:rFonts w:hAnsi="宋体"/>
              </w:rPr>
            </w:pPr>
            <w:r>
              <w:rPr>
                <w:rFonts w:hAnsi="宋体"/>
              </w:rPr>
              <w:t>2.1.2</w:t>
            </w:r>
          </w:p>
        </w:tc>
        <w:tc>
          <w:tcPr>
            <w:tcW w:w="958" w:type="dxa"/>
            <w:gridSpan w:val="2"/>
            <w:vMerge w:val="restart"/>
            <w:vAlign w:val="center"/>
          </w:tcPr>
          <w:p w14:paraId="1E0DC6E2" w14:textId="77777777" w:rsidR="00D3313C" w:rsidRDefault="00F84F44">
            <w:pPr>
              <w:pStyle w:val="Default"/>
              <w:spacing w:line="240" w:lineRule="atLeast"/>
              <w:jc w:val="center"/>
              <w:rPr>
                <w:rFonts w:hAnsi="宋体"/>
              </w:rPr>
            </w:pPr>
            <w:r>
              <w:rPr>
                <w:rFonts w:hAnsi="宋体" w:hint="eastAsia"/>
              </w:rPr>
              <w:t>资格评审标准</w:t>
            </w:r>
          </w:p>
        </w:tc>
        <w:tc>
          <w:tcPr>
            <w:tcW w:w="2250" w:type="dxa"/>
            <w:gridSpan w:val="4"/>
            <w:vAlign w:val="center"/>
          </w:tcPr>
          <w:p w14:paraId="11938B0B" w14:textId="77777777" w:rsidR="00D3313C" w:rsidRDefault="00F84F44">
            <w:pPr>
              <w:pStyle w:val="Default"/>
              <w:spacing w:line="240" w:lineRule="atLeast"/>
              <w:jc w:val="center"/>
              <w:rPr>
                <w:rFonts w:hAnsi="宋体"/>
              </w:rPr>
            </w:pPr>
            <w:r>
              <w:rPr>
                <w:rFonts w:hAnsi="宋体" w:hint="eastAsia"/>
              </w:rPr>
              <w:t>营业执照</w:t>
            </w:r>
          </w:p>
        </w:tc>
        <w:tc>
          <w:tcPr>
            <w:tcW w:w="5317" w:type="dxa"/>
            <w:vAlign w:val="center"/>
          </w:tcPr>
          <w:p w14:paraId="6449EEA6" w14:textId="77777777" w:rsidR="00D3313C" w:rsidRDefault="00F84F44">
            <w:pPr>
              <w:pStyle w:val="Default"/>
              <w:spacing w:line="240" w:lineRule="atLeast"/>
              <w:jc w:val="center"/>
              <w:rPr>
                <w:rFonts w:hAnsi="宋体"/>
              </w:rPr>
            </w:pPr>
            <w:r>
              <w:rPr>
                <w:rFonts w:hAnsi="宋体" w:hint="eastAsia"/>
              </w:rPr>
              <w:t>具备有效的营业执照</w:t>
            </w:r>
          </w:p>
        </w:tc>
      </w:tr>
      <w:tr w:rsidR="00D3313C" w14:paraId="567E101B" w14:textId="77777777">
        <w:trPr>
          <w:gridAfter w:val="1"/>
          <w:wAfter w:w="78" w:type="dxa"/>
          <w:cantSplit/>
          <w:trHeight w:val="505"/>
          <w:jc w:val="center"/>
        </w:trPr>
        <w:tc>
          <w:tcPr>
            <w:tcW w:w="985" w:type="dxa"/>
            <w:gridSpan w:val="2"/>
            <w:vMerge/>
            <w:vAlign w:val="center"/>
          </w:tcPr>
          <w:p w14:paraId="79524883" w14:textId="77777777" w:rsidR="00D3313C" w:rsidRDefault="00D3313C">
            <w:pPr>
              <w:pStyle w:val="Default"/>
              <w:spacing w:line="240" w:lineRule="atLeast"/>
              <w:jc w:val="center"/>
              <w:rPr>
                <w:rFonts w:hAnsi="宋体"/>
              </w:rPr>
            </w:pPr>
          </w:p>
        </w:tc>
        <w:tc>
          <w:tcPr>
            <w:tcW w:w="958" w:type="dxa"/>
            <w:gridSpan w:val="2"/>
            <w:vMerge/>
            <w:vAlign w:val="center"/>
          </w:tcPr>
          <w:p w14:paraId="64B4B9FC" w14:textId="77777777" w:rsidR="00D3313C" w:rsidRDefault="00D3313C">
            <w:pPr>
              <w:pStyle w:val="Default"/>
              <w:spacing w:line="240" w:lineRule="atLeast"/>
              <w:jc w:val="center"/>
              <w:rPr>
                <w:rFonts w:hAnsi="宋体"/>
              </w:rPr>
            </w:pPr>
          </w:p>
        </w:tc>
        <w:tc>
          <w:tcPr>
            <w:tcW w:w="2250" w:type="dxa"/>
            <w:gridSpan w:val="4"/>
            <w:vAlign w:val="center"/>
          </w:tcPr>
          <w:p w14:paraId="044FD4CA" w14:textId="77777777" w:rsidR="00D3313C" w:rsidRDefault="00F84F44">
            <w:pPr>
              <w:pStyle w:val="Default"/>
              <w:spacing w:line="240" w:lineRule="atLeast"/>
              <w:jc w:val="center"/>
              <w:rPr>
                <w:rFonts w:hAnsi="宋体"/>
              </w:rPr>
            </w:pPr>
            <w:r>
              <w:rPr>
                <w:rFonts w:hAnsi="宋体" w:hint="eastAsia"/>
              </w:rPr>
              <w:t>其他要求</w:t>
            </w:r>
          </w:p>
        </w:tc>
        <w:tc>
          <w:tcPr>
            <w:tcW w:w="5317" w:type="dxa"/>
            <w:vAlign w:val="center"/>
          </w:tcPr>
          <w:p w14:paraId="05A2ED81" w14:textId="0492472D" w:rsidR="00D3313C" w:rsidRDefault="00F84F44">
            <w:pPr>
              <w:spacing w:line="240" w:lineRule="atLeast"/>
              <w:jc w:val="center"/>
              <w:rPr>
                <w:rFonts w:ascii="宋体" w:cs="宋体"/>
                <w:color w:val="000000"/>
                <w:kern w:val="0"/>
                <w:sz w:val="24"/>
                <w:szCs w:val="24"/>
              </w:rPr>
            </w:pPr>
            <w:r>
              <w:rPr>
                <w:rFonts w:ascii="宋体" w:hAnsi="宋体" w:cs="宋体" w:hint="eastAsia"/>
                <w:color w:val="000000"/>
                <w:kern w:val="0"/>
                <w:sz w:val="24"/>
                <w:szCs w:val="24"/>
              </w:rPr>
              <w:t>符合第二章“</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人须知”第</w:t>
            </w:r>
            <w:r>
              <w:rPr>
                <w:rFonts w:ascii="宋体" w:hAnsi="宋体" w:cs="宋体"/>
                <w:color w:val="000000"/>
                <w:kern w:val="0"/>
                <w:sz w:val="24"/>
                <w:szCs w:val="24"/>
              </w:rPr>
              <w:t>1.4.1</w:t>
            </w:r>
            <w:r>
              <w:rPr>
                <w:rFonts w:ascii="宋体" w:hAnsi="宋体" w:cs="宋体" w:hint="eastAsia"/>
                <w:color w:val="000000"/>
                <w:kern w:val="0"/>
                <w:sz w:val="24"/>
                <w:szCs w:val="24"/>
              </w:rPr>
              <w:t>项规定</w:t>
            </w:r>
          </w:p>
        </w:tc>
      </w:tr>
      <w:tr w:rsidR="00D3313C" w14:paraId="44DE9A11" w14:textId="77777777">
        <w:trPr>
          <w:gridAfter w:val="1"/>
          <w:wAfter w:w="78" w:type="dxa"/>
          <w:cantSplit/>
          <w:trHeight w:val="492"/>
          <w:jc w:val="center"/>
        </w:trPr>
        <w:tc>
          <w:tcPr>
            <w:tcW w:w="985" w:type="dxa"/>
            <w:gridSpan w:val="2"/>
            <w:vMerge w:val="restart"/>
            <w:vAlign w:val="center"/>
          </w:tcPr>
          <w:p w14:paraId="3D3CB606" w14:textId="77777777" w:rsidR="00D3313C" w:rsidRDefault="00F84F44">
            <w:pPr>
              <w:pStyle w:val="Default"/>
              <w:spacing w:line="240" w:lineRule="atLeast"/>
              <w:jc w:val="center"/>
              <w:rPr>
                <w:rFonts w:hAnsi="宋体"/>
              </w:rPr>
            </w:pPr>
            <w:r>
              <w:rPr>
                <w:rFonts w:hAnsi="宋体"/>
              </w:rPr>
              <w:t>2.1.3</w:t>
            </w:r>
          </w:p>
        </w:tc>
        <w:tc>
          <w:tcPr>
            <w:tcW w:w="958" w:type="dxa"/>
            <w:gridSpan w:val="2"/>
            <w:vMerge w:val="restart"/>
            <w:vAlign w:val="center"/>
          </w:tcPr>
          <w:p w14:paraId="5D1FD254" w14:textId="77777777" w:rsidR="00D3313C" w:rsidRDefault="00F84F44">
            <w:pPr>
              <w:pStyle w:val="Default"/>
              <w:spacing w:line="240" w:lineRule="atLeast"/>
              <w:jc w:val="center"/>
              <w:rPr>
                <w:rFonts w:hAnsi="宋体"/>
              </w:rPr>
            </w:pPr>
            <w:r>
              <w:rPr>
                <w:rFonts w:hAnsi="宋体" w:hint="eastAsia"/>
              </w:rPr>
              <w:t>响应性评审标准</w:t>
            </w:r>
          </w:p>
        </w:tc>
        <w:tc>
          <w:tcPr>
            <w:tcW w:w="2250" w:type="dxa"/>
            <w:gridSpan w:val="4"/>
            <w:vAlign w:val="center"/>
          </w:tcPr>
          <w:p w14:paraId="28D4CBAA" w14:textId="631ED29F" w:rsidR="00D3313C" w:rsidRDefault="00B1173A">
            <w:pPr>
              <w:pStyle w:val="Default"/>
              <w:spacing w:line="240" w:lineRule="atLeast"/>
              <w:jc w:val="center"/>
              <w:rPr>
                <w:rFonts w:hAnsi="宋体"/>
              </w:rPr>
            </w:pPr>
            <w:r>
              <w:rPr>
                <w:rFonts w:hAnsi="宋体" w:hint="eastAsia"/>
              </w:rPr>
              <w:t>磋商响应</w:t>
            </w:r>
            <w:r w:rsidR="00F84F44">
              <w:rPr>
                <w:rFonts w:hAnsi="宋体" w:hint="eastAsia"/>
              </w:rPr>
              <w:t>内容</w:t>
            </w:r>
          </w:p>
        </w:tc>
        <w:tc>
          <w:tcPr>
            <w:tcW w:w="5317" w:type="dxa"/>
            <w:vAlign w:val="center"/>
          </w:tcPr>
          <w:p w14:paraId="069608DC" w14:textId="30BFA2CD" w:rsidR="00D3313C" w:rsidRDefault="00F84F44">
            <w:pPr>
              <w:spacing w:line="240" w:lineRule="atLeast"/>
              <w:jc w:val="center"/>
              <w:rPr>
                <w:rFonts w:ascii="宋体" w:cs="宋体"/>
                <w:color w:val="000000"/>
                <w:sz w:val="24"/>
                <w:szCs w:val="24"/>
              </w:rPr>
            </w:pPr>
            <w:r>
              <w:rPr>
                <w:rFonts w:ascii="宋体" w:hAnsi="宋体" w:cs="宋体" w:hint="eastAsia"/>
                <w:color w:val="000000"/>
                <w:kern w:val="0"/>
                <w:sz w:val="24"/>
                <w:szCs w:val="24"/>
              </w:rPr>
              <w:t>符合第二章“</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人须知”第</w:t>
            </w:r>
            <w:r>
              <w:rPr>
                <w:rFonts w:ascii="宋体" w:hAnsi="宋体" w:cs="宋体"/>
                <w:color w:val="000000"/>
                <w:kern w:val="0"/>
                <w:sz w:val="24"/>
                <w:szCs w:val="24"/>
              </w:rPr>
              <w:t>1.3.1</w:t>
            </w:r>
            <w:r>
              <w:rPr>
                <w:rFonts w:ascii="宋体" w:hAnsi="宋体" w:cs="宋体" w:hint="eastAsia"/>
                <w:color w:val="000000"/>
                <w:kern w:val="0"/>
                <w:sz w:val="24"/>
                <w:szCs w:val="24"/>
              </w:rPr>
              <w:t>项规定</w:t>
            </w:r>
          </w:p>
        </w:tc>
      </w:tr>
      <w:tr w:rsidR="00D3313C" w14:paraId="548A951B" w14:textId="77777777">
        <w:trPr>
          <w:gridAfter w:val="1"/>
          <w:wAfter w:w="78" w:type="dxa"/>
          <w:cantSplit/>
          <w:trHeight w:val="447"/>
          <w:jc w:val="center"/>
        </w:trPr>
        <w:tc>
          <w:tcPr>
            <w:tcW w:w="985" w:type="dxa"/>
            <w:gridSpan w:val="2"/>
            <w:vMerge/>
            <w:vAlign w:val="center"/>
          </w:tcPr>
          <w:p w14:paraId="2AC95638" w14:textId="77777777" w:rsidR="00D3313C" w:rsidRDefault="00D3313C">
            <w:pPr>
              <w:pStyle w:val="Default"/>
              <w:spacing w:line="240" w:lineRule="atLeast"/>
              <w:jc w:val="center"/>
              <w:rPr>
                <w:rFonts w:hAnsi="宋体"/>
              </w:rPr>
            </w:pPr>
          </w:p>
        </w:tc>
        <w:tc>
          <w:tcPr>
            <w:tcW w:w="958" w:type="dxa"/>
            <w:gridSpan w:val="2"/>
            <w:vMerge/>
            <w:vAlign w:val="center"/>
          </w:tcPr>
          <w:p w14:paraId="08FD663C" w14:textId="77777777" w:rsidR="00D3313C" w:rsidRDefault="00D3313C">
            <w:pPr>
              <w:pStyle w:val="Default"/>
              <w:spacing w:line="240" w:lineRule="atLeast"/>
              <w:jc w:val="center"/>
              <w:rPr>
                <w:rFonts w:hAnsi="宋体"/>
              </w:rPr>
            </w:pPr>
          </w:p>
        </w:tc>
        <w:tc>
          <w:tcPr>
            <w:tcW w:w="2250" w:type="dxa"/>
            <w:gridSpan w:val="4"/>
            <w:vAlign w:val="center"/>
          </w:tcPr>
          <w:p w14:paraId="7C47AEA3" w14:textId="77777777" w:rsidR="00D3313C" w:rsidRDefault="00F84F44">
            <w:pPr>
              <w:pStyle w:val="Default"/>
              <w:spacing w:line="240" w:lineRule="atLeast"/>
              <w:jc w:val="center"/>
              <w:rPr>
                <w:rFonts w:hAnsi="宋体"/>
              </w:rPr>
            </w:pPr>
            <w:r>
              <w:rPr>
                <w:rFonts w:hAnsi="宋体" w:hint="eastAsia"/>
              </w:rPr>
              <w:t>设计周期</w:t>
            </w:r>
          </w:p>
        </w:tc>
        <w:tc>
          <w:tcPr>
            <w:tcW w:w="5317" w:type="dxa"/>
            <w:vAlign w:val="center"/>
          </w:tcPr>
          <w:p w14:paraId="65038ECF" w14:textId="0E982289" w:rsidR="00D3313C" w:rsidRDefault="00F84F44">
            <w:pPr>
              <w:spacing w:line="240" w:lineRule="atLeast"/>
              <w:jc w:val="center"/>
              <w:rPr>
                <w:rFonts w:ascii="宋体" w:cs="宋体"/>
                <w:color w:val="000000"/>
                <w:sz w:val="24"/>
                <w:szCs w:val="24"/>
              </w:rPr>
            </w:pPr>
            <w:r>
              <w:rPr>
                <w:rFonts w:ascii="宋体" w:hAnsi="宋体" w:cs="宋体" w:hint="eastAsia"/>
                <w:color w:val="000000"/>
                <w:kern w:val="0"/>
                <w:sz w:val="24"/>
                <w:szCs w:val="24"/>
              </w:rPr>
              <w:t>符合第二章“</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人须知”第</w:t>
            </w:r>
            <w:r>
              <w:rPr>
                <w:rFonts w:ascii="宋体" w:hAnsi="宋体" w:cs="宋体"/>
                <w:color w:val="000000"/>
                <w:kern w:val="0"/>
                <w:sz w:val="24"/>
                <w:szCs w:val="24"/>
              </w:rPr>
              <w:t>1.3.2</w:t>
            </w:r>
            <w:r>
              <w:rPr>
                <w:rFonts w:ascii="宋体" w:hAnsi="宋体" w:cs="宋体" w:hint="eastAsia"/>
                <w:color w:val="000000"/>
                <w:kern w:val="0"/>
                <w:sz w:val="24"/>
                <w:szCs w:val="24"/>
              </w:rPr>
              <w:t>项规定</w:t>
            </w:r>
          </w:p>
        </w:tc>
      </w:tr>
      <w:tr w:rsidR="007F3FF4" w14:paraId="71418337" w14:textId="77777777" w:rsidTr="007F3FF4">
        <w:trPr>
          <w:gridAfter w:val="1"/>
          <w:wAfter w:w="78" w:type="dxa"/>
          <w:cantSplit/>
          <w:trHeight w:val="504"/>
          <w:jc w:val="center"/>
        </w:trPr>
        <w:tc>
          <w:tcPr>
            <w:tcW w:w="985" w:type="dxa"/>
            <w:gridSpan w:val="2"/>
            <w:vMerge/>
            <w:vAlign w:val="center"/>
          </w:tcPr>
          <w:p w14:paraId="63871AF4" w14:textId="77777777" w:rsidR="007F3FF4" w:rsidRDefault="007F3FF4">
            <w:pPr>
              <w:pStyle w:val="Default"/>
              <w:spacing w:line="240" w:lineRule="atLeast"/>
              <w:jc w:val="center"/>
              <w:rPr>
                <w:rFonts w:hAnsi="宋体"/>
              </w:rPr>
            </w:pPr>
          </w:p>
        </w:tc>
        <w:tc>
          <w:tcPr>
            <w:tcW w:w="958" w:type="dxa"/>
            <w:gridSpan w:val="2"/>
            <w:vMerge/>
            <w:vAlign w:val="center"/>
          </w:tcPr>
          <w:p w14:paraId="5121DCEE" w14:textId="77777777" w:rsidR="007F3FF4" w:rsidRDefault="007F3FF4">
            <w:pPr>
              <w:pStyle w:val="Default"/>
              <w:spacing w:line="240" w:lineRule="atLeast"/>
              <w:jc w:val="center"/>
              <w:rPr>
                <w:rFonts w:hAnsi="宋体"/>
              </w:rPr>
            </w:pPr>
          </w:p>
        </w:tc>
        <w:tc>
          <w:tcPr>
            <w:tcW w:w="2250" w:type="dxa"/>
            <w:gridSpan w:val="4"/>
            <w:vAlign w:val="center"/>
          </w:tcPr>
          <w:p w14:paraId="1B256B95" w14:textId="080D33DB" w:rsidR="007F3FF4" w:rsidRDefault="00B1173A">
            <w:pPr>
              <w:pStyle w:val="Default"/>
              <w:spacing w:line="240" w:lineRule="atLeast"/>
              <w:jc w:val="center"/>
              <w:rPr>
                <w:rFonts w:hAnsi="宋体"/>
              </w:rPr>
            </w:pPr>
            <w:r>
              <w:rPr>
                <w:rFonts w:hAnsi="宋体" w:hint="eastAsia"/>
              </w:rPr>
              <w:t>磋商响应</w:t>
            </w:r>
            <w:r w:rsidR="007F3FF4">
              <w:rPr>
                <w:rFonts w:hAnsi="宋体" w:hint="eastAsia"/>
              </w:rPr>
              <w:t>有效期</w:t>
            </w:r>
          </w:p>
        </w:tc>
        <w:tc>
          <w:tcPr>
            <w:tcW w:w="5317" w:type="dxa"/>
            <w:vAlign w:val="center"/>
          </w:tcPr>
          <w:p w14:paraId="059CF3CC" w14:textId="5D5BE448" w:rsidR="007F3FF4" w:rsidRDefault="007F3FF4">
            <w:pPr>
              <w:spacing w:line="240" w:lineRule="atLeast"/>
              <w:jc w:val="center"/>
              <w:rPr>
                <w:rFonts w:ascii="宋体" w:cs="宋体"/>
                <w:color w:val="000000"/>
                <w:kern w:val="0"/>
                <w:sz w:val="24"/>
                <w:szCs w:val="24"/>
              </w:rPr>
            </w:pPr>
            <w:r>
              <w:rPr>
                <w:rFonts w:ascii="宋体" w:hAnsi="宋体" w:cs="宋体" w:hint="eastAsia"/>
                <w:color w:val="000000"/>
                <w:kern w:val="0"/>
                <w:sz w:val="24"/>
                <w:szCs w:val="24"/>
              </w:rPr>
              <w:t>符合第二章“</w:t>
            </w:r>
            <w:r w:rsidR="00B1173A">
              <w:rPr>
                <w:rFonts w:ascii="宋体" w:hAnsi="宋体" w:cs="宋体" w:hint="eastAsia"/>
                <w:color w:val="000000"/>
                <w:kern w:val="0"/>
                <w:sz w:val="24"/>
                <w:szCs w:val="24"/>
              </w:rPr>
              <w:t>磋商响应</w:t>
            </w:r>
            <w:r>
              <w:rPr>
                <w:rFonts w:ascii="宋体" w:hAnsi="宋体" w:cs="宋体" w:hint="eastAsia"/>
                <w:color w:val="000000"/>
                <w:kern w:val="0"/>
                <w:sz w:val="24"/>
                <w:szCs w:val="24"/>
              </w:rPr>
              <w:t>人须知”第</w:t>
            </w:r>
            <w:r>
              <w:rPr>
                <w:rFonts w:ascii="宋体" w:hAnsi="宋体" w:cs="宋体"/>
                <w:color w:val="000000"/>
                <w:kern w:val="0"/>
                <w:sz w:val="24"/>
                <w:szCs w:val="24"/>
              </w:rPr>
              <w:t>3.3.1</w:t>
            </w:r>
            <w:r>
              <w:rPr>
                <w:rFonts w:ascii="宋体" w:hAnsi="宋体" w:cs="宋体" w:hint="eastAsia"/>
                <w:color w:val="000000"/>
                <w:kern w:val="0"/>
                <w:sz w:val="24"/>
                <w:szCs w:val="24"/>
              </w:rPr>
              <w:t>项规定</w:t>
            </w:r>
          </w:p>
        </w:tc>
      </w:tr>
      <w:tr w:rsidR="00D3313C" w14:paraId="15E88F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4"/>
          <w:jc w:val="center"/>
        </w:trPr>
        <w:tc>
          <w:tcPr>
            <w:tcW w:w="2243" w:type="dxa"/>
            <w:gridSpan w:val="4"/>
            <w:noWrap/>
            <w:vAlign w:val="center"/>
          </w:tcPr>
          <w:p w14:paraId="7953D854" w14:textId="77777777" w:rsidR="00D3313C" w:rsidRDefault="00F84F44">
            <w:pPr>
              <w:jc w:val="center"/>
              <w:rPr>
                <w:rFonts w:ascii="宋体" w:hAnsi="宋体"/>
                <w:b/>
                <w:sz w:val="24"/>
                <w:szCs w:val="24"/>
              </w:rPr>
            </w:pPr>
            <w:r>
              <w:rPr>
                <w:rFonts w:ascii="宋体" w:hAnsi="宋体" w:hint="eastAsia"/>
                <w:b/>
                <w:sz w:val="24"/>
                <w:szCs w:val="24"/>
              </w:rPr>
              <w:t>条款号</w:t>
            </w:r>
          </w:p>
        </w:tc>
        <w:tc>
          <w:tcPr>
            <w:tcW w:w="1753" w:type="dxa"/>
            <w:gridSpan w:val="2"/>
            <w:noWrap/>
            <w:vAlign w:val="center"/>
          </w:tcPr>
          <w:p w14:paraId="209EF864" w14:textId="77777777" w:rsidR="00D3313C" w:rsidRDefault="00F84F44">
            <w:pPr>
              <w:spacing w:line="0" w:lineRule="atLeast"/>
              <w:jc w:val="center"/>
              <w:rPr>
                <w:rFonts w:ascii="宋体" w:hAnsi="宋体"/>
                <w:b/>
                <w:sz w:val="24"/>
                <w:szCs w:val="24"/>
              </w:rPr>
            </w:pPr>
            <w:r>
              <w:rPr>
                <w:rFonts w:ascii="宋体" w:hAnsi="宋体" w:hint="eastAsia"/>
                <w:b/>
                <w:sz w:val="24"/>
                <w:szCs w:val="24"/>
              </w:rPr>
              <w:t>评审因素</w:t>
            </w:r>
          </w:p>
        </w:tc>
        <w:tc>
          <w:tcPr>
            <w:tcW w:w="5514" w:type="dxa"/>
            <w:gridSpan w:val="3"/>
            <w:noWrap/>
            <w:vAlign w:val="center"/>
          </w:tcPr>
          <w:p w14:paraId="0DABE122" w14:textId="77777777" w:rsidR="00D3313C" w:rsidRDefault="00F84F44">
            <w:pPr>
              <w:spacing w:line="0" w:lineRule="atLeast"/>
              <w:jc w:val="center"/>
              <w:rPr>
                <w:rFonts w:ascii="宋体" w:hAnsi="宋体"/>
                <w:b/>
                <w:sz w:val="24"/>
                <w:szCs w:val="24"/>
              </w:rPr>
            </w:pPr>
            <w:r>
              <w:rPr>
                <w:rFonts w:ascii="宋体" w:hAnsi="宋体" w:hint="eastAsia"/>
                <w:b/>
                <w:sz w:val="24"/>
                <w:szCs w:val="24"/>
              </w:rPr>
              <w:t>评审标准</w:t>
            </w:r>
          </w:p>
        </w:tc>
      </w:tr>
      <w:tr w:rsidR="00D3313C" w14:paraId="3FBE0F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769"/>
          <w:jc w:val="center"/>
        </w:trPr>
        <w:tc>
          <w:tcPr>
            <w:tcW w:w="2243" w:type="dxa"/>
            <w:gridSpan w:val="4"/>
            <w:noWrap/>
            <w:vAlign w:val="center"/>
          </w:tcPr>
          <w:p w14:paraId="15E152AA" w14:textId="77777777" w:rsidR="00D3313C" w:rsidRDefault="00F84F44">
            <w:pPr>
              <w:jc w:val="center"/>
              <w:rPr>
                <w:rFonts w:ascii="宋体" w:hAnsi="宋体"/>
                <w:sz w:val="24"/>
                <w:szCs w:val="24"/>
              </w:rPr>
            </w:pPr>
            <w:r>
              <w:rPr>
                <w:rFonts w:ascii="宋体" w:hAnsi="宋体" w:hint="eastAsia"/>
                <w:sz w:val="24"/>
                <w:szCs w:val="24"/>
              </w:rPr>
              <w:t>2.2.1</w:t>
            </w:r>
          </w:p>
        </w:tc>
        <w:tc>
          <w:tcPr>
            <w:tcW w:w="1753" w:type="dxa"/>
            <w:gridSpan w:val="2"/>
            <w:noWrap/>
            <w:vAlign w:val="center"/>
          </w:tcPr>
          <w:p w14:paraId="002CF72A" w14:textId="77777777" w:rsidR="00D3313C" w:rsidRDefault="00F84F44">
            <w:pPr>
              <w:jc w:val="center"/>
              <w:rPr>
                <w:rFonts w:ascii="宋体" w:hAnsi="宋体"/>
                <w:sz w:val="24"/>
                <w:szCs w:val="24"/>
              </w:rPr>
            </w:pPr>
            <w:r>
              <w:rPr>
                <w:rFonts w:ascii="宋体" w:hAnsi="宋体" w:hint="eastAsia"/>
                <w:sz w:val="24"/>
                <w:szCs w:val="24"/>
              </w:rPr>
              <w:t>分值构成</w:t>
            </w:r>
          </w:p>
          <w:p w14:paraId="5812AA99" w14:textId="77777777" w:rsidR="00D3313C" w:rsidRDefault="00F84F44">
            <w:pPr>
              <w:jc w:val="center"/>
              <w:rPr>
                <w:rFonts w:ascii="宋体" w:hAnsi="宋体"/>
                <w:sz w:val="24"/>
                <w:szCs w:val="24"/>
              </w:rPr>
            </w:pPr>
            <w:r>
              <w:rPr>
                <w:rFonts w:ascii="宋体" w:hAnsi="宋体" w:hint="eastAsia"/>
                <w:sz w:val="24"/>
                <w:szCs w:val="24"/>
              </w:rPr>
              <w:t>（总分100分）</w:t>
            </w:r>
          </w:p>
        </w:tc>
        <w:tc>
          <w:tcPr>
            <w:tcW w:w="5514" w:type="dxa"/>
            <w:gridSpan w:val="3"/>
            <w:noWrap/>
            <w:vAlign w:val="center"/>
          </w:tcPr>
          <w:p w14:paraId="5F278D18" w14:textId="36A035DC" w:rsidR="00D3313C" w:rsidRDefault="00F84F44">
            <w:pPr>
              <w:autoSpaceDE w:val="0"/>
              <w:autoSpaceDN w:val="0"/>
              <w:adjustRightInd w:val="0"/>
              <w:spacing w:line="40" w:lineRule="atLeast"/>
              <w:jc w:val="left"/>
              <w:rPr>
                <w:rFonts w:ascii="宋体" w:hAnsi="宋体"/>
                <w:sz w:val="24"/>
                <w:szCs w:val="24"/>
              </w:rPr>
            </w:pPr>
            <w:r>
              <w:rPr>
                <w:rFonts w:ascii="宋体" w:hAnsi="宋体" w:hint="eastAsia"/>
                <w:sz w:val="24"/>
                <w:szCs w:val="24"/>
              </w:rPr>
              <w:t>（1）</w:t>
            </w:r>
            <w:r w:rsidR="00B1173A">
              <w:rPr>
                <w:rFonts w:ascii="宋体" w:hAnsi="宋体" w:hint="eastAsia"/>
                <w:sz w:val="24"/>
                <w:szCs w:val="24"/>
              </w:rPr>
              <w:t>磋商响应</w:t>
            </w:r>
            <w:r>
              <w:rPr>
                <w:rFonts w:ascii="宋体" w:hAnsi="宋体" w:hint="eastAsia"/>
                <w:sz w:val="24"/>
                <w:szCs w:val="24"/>
              </w:rPr>
              <w:t>报价：40分；</w:t>
            </w:r>
          </w:p>
          <w:p w14:paraId="0B5CADF6" w14:textId="77777777" w:rsidR="00D3313C" w:rsidRDefault="00F84F44">
            <w:pPr>
              <w:autoSpaceDE w:val="0"/>
              <w:autoSpaceDN w:val="0"/>
              <w:adjustRightInd w:val="0"/>
              <w:spacing w:line="40" w:lineRule="atLeast"/>
              <w:jc w:val="left"/>
              <w:rPr>
                <w:rFonts w:ascii="宋体" w:hAnsi="宋体"/>
                <w:sz w:val="24"/>
                <w:szCs w:val="24"/>
              </w:rPr>
            </w:pPr>
            <w:r>
              <w:rPr>
                <w:rFonts w:ascii="宋体" w:hAnsi="宋体" w:hint="eastAsia"/>
                <w:sz w:val="24"/>
                <w:szCs w:val="24"/>
              </w:rPr>
              <w:t>（2）方案设计及工作实施方案：50分；</w:t>
            </w:r>
          </w:p>
          <w:p w14:paraId="7D8A5A7B" w14:textId="77777777" w:rsidR="00D3313C" w:rsidRDefault="00F84F44">
            <w:pPr>
              <w:rPr>
                <w:rFonts w:ascii="宋体" w:hAnsi="宋体"/>
                <w:sz w:val="24"/>
                <w:szCs w:val="24"/>
              </w:rPr>
            </w:pPr>
            <w:r>
              <w:rPr>
                <w:rFonts w:ascii="宋体" w:hAnsi="宋体" w:hint="eastAsia"/>
                <w:sz w:val="24"/>
                <w:szCs w:val="24"/>
              </w:rPr>
              <w:t>（3）业绩及服务承诺：10分。</w:t>
            </w:r>
          </w:p>
        </w:tc>
      </w:tr>
      <w:tr w:rsidR="00D3313C" w14:paraId="43E132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1245"/>
          <w:jc w:val="center"/>
        </w:trPr>
        <w:tc>
          <w:tcPr>
            <w:tcW w:w="2243" w:type="dxa"/>
            <w:gridSpan w:val="4"/>
            <w:noWrap/>
            <w:vAlign w:val="center"/>
          </w:tcPr>
          <w:p w14:paraId="796B53F4" w14:textId="77777777" w:rsidR="00D3313C" w:rsidRDefault="00F84F44">
            <w:pPr>
              <w:jc w:val="center"/>
              <w:rPr>
                <w:rFonts w:ascii="宋体" w:hAnsi="宋体"/>
                <w:sz w:val="24"/>
                <w:szCs w:val="24"/>
              </w:rPr>
            </w:pPr>
            <w:r>
              <w:rPr>
                <w:rFonts w:ascii="宋体" w:hAnsi="宋体" w:hint="eastAsia"/>
                <w:sz w:val="24"/>
                <w:szCs w:val="24"/>
              </w:rPr>
              <w:t>2.2.2</w:t>
            </w:r>
          </w:p>
        </w:tc>
        <w:tc>
          <w:tcPr>
            <w:tcW w:w="1753" w:type="dxa"/>
            <w:gridSpan w:val="2"/>
            <w:noWrap/>
            <w:vAlign w:val="center"/>
          </w:tcPr>
          <w:p w14:paraId="2580B320" w14:textId="77777777" w:rsidR="00D3313C" w:rsidRDefault="00F84F44">
            <w:pPr>
              <w:jc w:val="center"/>
              <w:rPr>
                <w:rFonts w:ascii="宋体" w:hAnsi="宋体"/>
                <w:sz w:val="24"/>
                <w:szCs w:val="24"/>
              </w:rPr>
            </w:pPr>
            <w:r>
              <w:rPr>
                <w:rFonts w:ascii="宋体" w:hAnsi="宋体" w:hint="eastAsia"/>
                <w:sz w:val="24"/>
                <w:szCs w:val="24"/>
              </w:rPr>
              <w:t>评标基准价</w:t>
            </w:r>
          </w:p>
          <w:p w14:paraId="5564934A" w14:textId="77777777" w:rsidR="00D3313C" w:rsidRDefault="00F84F44">
            <w:pPr>
              <w:jc w:val="center"/>
              <w:rPr>
                <w:rFonts w:ascii="宋体" w:hAnsi="宋体"/>
                <w:sz w:val="24"/>
                <w:szCs w:val="24"/>
              </w:rPr>
            </w:pPr>
            <w:r>
              <w:rPr>
                <w:rFonts w:ascii="宋体" w:hAnsi="宋体" w:hint="eastAsia"/>
                <w:sz w:val="24"/>
                <w:szCs w:val="24"/>
              </w:rPr>
              <w:t>计算方法</w:t>
            </w:r>
          </w:p>
        </w:tc>
        <w:tc>
          <w:tcPr>
            <w:tcW w:w="5514" w:type="dxa"/>
            <w:gridSpan w:val="3"/>
            <w:noWrap/>
            <w:vAlign w:val="center"/>
          </w:tcPr>
          <w:p w14:paraId="0E734E5C" w14:textId="7CB160AA" w:rsidR="00D3313C" w:rsidRDefault="00F84F44">
            <w:pPr>
              <w:adjustRightInd w:val="0"/>
              <w:rPr>
                <w:rFonts w:ascii="宋体" w:hAnsi="宋体"/>
                <w:sz w:val="24"/>
                <w:szCs w:val="24"/>
              </w:rPr>
            </w:pPr>
            <w:r>
              <w:rPr>
                <w:rFonts w:ascii="宋体" w:hAnsi="宋体" w:hint="eastAsia"/>
                <w:sz w:val="24"/>
                <w:szCs w:val="24"/>
              </w:rPr>
              <w:t>有效</w:t>
            </w:r>
            <w:r w:rsidR="00B1173A">
              <w:rPr>
                <w:rFonts w:ascii="宋体" w:hAnsi="宋体" w:hint="eastAsia"/>
                <w:sz w:val="24"/>
                <w:szCs w:val="24"/>
              </w:rPr>
              <w:t>磋商响应</w:t>
            </w:r>
            <w:r>
              <w:rPr>
                <w:rFonts w:ascii="宋体" w:hAnsi="宋体" w:hint="eastAsia"/>
                <w:sz w:val="24"/>
                <w:szCs w:val="24"/>
              </w:rPr>
              <w:t>报价为5家（不含5家）以下时：</w:t>
            </w:r>
          </w:p>
          <w:p w14:paraId="7891D60B" w14:textId="29C47E6D" w:rsidR="00D3313C" w:rsidRDefault="00F84F44">
            <w:pPr>
              <w:adjustRightInd w:val="0"/>
              <w:ind w:firstLineChars="200" w:firstLine="480"/>
              <w:rPr>
                <w:rFonts w:ascii="宋体" w:hAnsi="宋体"/>
                <w:sz w:val="24"/>
                <w:szCs w:val="24"/>
                <w:u w:val="single"/>
              </w:rPr>
            </w:pPr>
            <w:r>
              <w:rPr>
                <w:rFonts w:ascii="宋体" w:hAnsi="宋体" w:hint="eastAsia"/>
                <w:sz w:val="24"/>
                <w:szCs w:val="24"/>
                <w:u w:val="single"/>
              </w:rPr>
              <w:t>评标基准价=所有有效</w:t>
            </w:r>
            <w:r w:rsidR="00B1173A">
              <w:rPr>
                <w:rFonts w:ascii="宋体" w:hAnsi="宋体" w:hint="eastAsia"/>
                <w:sz w:val="24"/>
                <w:szCs w:val="24"/>
                <w:u w:val="single"/>
              </w:rPr>
              <w:t>磋商响应</w:t>
            </w:r>
            <w:r>
              <w:rPr>
                <w:rFonts w:ascii="宋体" w:hAnsi="宋体" w:hint="eastAsia"/>
                <w:sz w:val="24"/>
                <w:szCs w:val="24"/>
                <w:u w:val="single"/>
              </w:rPr>
              <w:t>报价的算术平均值</w:t>
            </w:r>
          </w:p>
          <w:p w14:paraId="0DCD4DCC" w14:textId="24CB6038" w:rsidR="00D3313C" w:rsidRDefault="00F84F44">
            <w:pPr>
              <w:adjustRightInd w:val="0"/>
              <w:rPr>
                <w:rFonts w:ascii="宋体" w:hAnsi="宋体"/>
                <w:sz w:val="24"/>
                <w:szCs w:val="24"/>
              </w:rPr>
            </w:pPr>
            <w:r>
              <w:rPr>
                <w:rFonts w:ascii="宋体" w:hAnsi="宋体" w:hint="eastAsia"/>
                <w:sz w:val="24"/>
                <w:szCs w:val="24"/>
              </w:rPr>
              <w:t>有效</w:t>
            </w:r>
            <w:r w:rsidR="00B1173A">
              <w:rPr>
                <w:rFonts w:ascii="宋体" w:hAnsi="宋体" w:hint="eastAsia"/>
                <w:sz w:val="24"/>
                <w:szCs w:val="24"/>
              </w:rPr>
              <w:t>磋商响应</w:t>
            </w:r>
            <w:r>
              <w:rPr>
                <w:rFonts w:ascii="宋体" w:hAnsi="宋体" w:hint="eastAsia"/>
                <w:sz w:val="24"/>
                <w:szCs w:val="24"/>
              </w:rPr>
              <w:t>人为5家（含5家）以上时：</w:t>
            </w:r>
          </w:p>
          <w:p w14:paraId="182E50DF" w14:textId="2E5B4190" w:rsidR="00D3313C" w:rsidRDefault="00F84F44">
            <w:pPr>
              <w:adjustRightInd w:val="0"/>
              <w:ind w:firstLineChars="200" w:firstLine="480"/>
              <w:rPr>
                <w:rFonts w:ascii="宋体" w:hAnsi="宋体"/>
                <w:sz w:val="24"/>
                <w:szCs w:val="24"/>
                <w:u w:val="single"/>
              </w:rPr>
            </w:pPr>
            <w:r>
              <w:rPr>
                <w:rFonts w:ascii="宋体" w:hAnsi="宋体" w:hint="eastAsia"/>
                <w:sz w:val="24"/>
                <w:szCs w:val="24"/>
                <w:u w:val="single"/>
              </w:rPr>
              <w:t>评标基准价=所有有效</w:t>
            </w:r>
            <w:r w:rsidR="00B1173A">
              <w:rPr>
                <w:rFonts w:ascii="宋体" w:hAnsi="宋体" w:hint="eastAsia"/>
                <w:sz w:val="24"/>
                <w:szCs w:val="24"/>
                <w:u w:val="single"/>
              </w:rPr>
              <w:t>磋商响应</w:t>
            </w:r>
            <w:r>
              <w:rPr>
                <w:rFonts w:ascii="宋体" w:hAnsi="宋体" w:hint="eastAsia"/>
                <w:sz w:val="24"/>
                <w:szCs w:val="24"/>
                <w:u w:val="single"/>
              </w:rPr>
              <w:t>报价去掉一个最高和一个最低</w:t>
            </w:r>
            <w:r w:rsidR="00B1173A">
              <w:rPr>
                <w:rFonts w:ascii="宋体" w:hAnsi="宋体" w:hint="eastAsia"/>
                <w:sz w:val="24"/>
                <w:szCs w:val="24"/>
                <w:u w:val="single"/>
              </w:rPr>
              <w:t>磋商响应</w:t>
            </w:r>
            <w:r>
              <w:rPr>
                <w:rFonts w:ascii="宋体" w:hAnsi="宋体" w:hint="eastAsia"/>
                <w:sz w:val="24"/>
                <w:szCs w:val="24"/>
                <w:u w:val="single"/>
              </w:rPr>
              <w:t>报价后的算术平均值</w:t>
            </w:r>
          </w:p>
        </w:tc>
      </w:tr>
      <w:tr w:rsidR="00D3313C" w14:paraId="578DD3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70"/>
          <w:jc w:val="center"/>
        </w:trPr>
        <w:tc>
          <w:tcPr>
            <w:tcW w:w="2243" w:type="dxa"/>
            <w:gridSpan w:val="4"/>
            <w:noWrap/>
            <w:vAlign w:val="center"/>
          </w:tcPr>
          <w:p w14:paraId="315F5BF8" w14:textId="77777777" w:rsidR="00D3313C" w:rsidRDefault="00F84F44">
            <w:pPr>
              <w:jc w:val="center"/>
              <w:rPr>
                <w:rFonts w:ascii="宋体" w:hAnsi="宋体"/>
                <w:sz w:val="24"/>
                <w:szCs w:val="24"/>
              </w:rPr>
            </w:pPr>
            <w:r>
              <w:rPr>
                <w:rFonts w:ascii="宋体" w:hAnsi="宋体" w:hint="eastAsia"/>
                <w:sz w:val="24"/>
                <w:szCs w:val="24"/>
              </w:rPr>
              <w:t>2.2.3</w:t>
            </w:r>
          </w:p>
        </w:tc>
        <w:tc>
          <w:tcPr>
            <w:tcW w:w="1753" w:type="dxa"/>
            <w:gridSpan w:val="2"/>
            <w:noWrap/>
            <w:vAlign w:val="center"/>
          </w:tcPr>
          <w:p w14:paraId="32581602" w14:textId="51CE9F6A" w:rsidR="00D3313C" w:rsidRDefault="00B1173A">
            <w:pPr>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报价的偏差率计算公式</w:t>
            </w:r>
          </w:p>
        </w:tc>
        <w:tc>
          <w:tcPr>
            <w:tcW w:w="5514" w:type="dxa"/>
            <w:gridSpan w:val="3"/>
            <w:noWrap/>
            <w:vAlign w:val="center"/>
          </w:tcPr>
          <w:p w14:paraId="78510731" w14:textId="77777777" w:rsidR="00D3313C" w:rsidRDefault="00F84F44">
            <w:pPr>
              <w:rPr>
                <w:rFonts w:ascii="宋体" w:hAnsi="宋体"/>
                <w:sz w:val="24"/>
                <w:szCs w:val="24"/>
              </w:rPr>
            </w:pPr>
            <w:r>
              <w:rPr>
                <w:rFonts w:ascii="宋体" w:hAnsi="宋体" w:hint="eastAsia"/>
                <w:sz w:val="24"/>
                <w:szCs w:val="24"/>
              </w:rPr>
              <w:t>偏差率=100%×（评标报价－评标基准价）/评标基准价</w:t>
            </w:r>
          </w:p>
        </w:tc>
      </w:tr>
      <w:tr w:rsidR="00D3313C" w14:paraId="2CEB38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26"/>
          <w:jc w:val="center"/>
        </w:trPr>
        <w:tc>
          <w:tcPr>
            <w:tcW w:w="985" w:type="dxa"/>
            <w:gridSpan w:val="2"/>
            <w:noWrap/>
            <w:vAlign w:val="center"/>
          </w:tcPr>
          <w:p w14:paraId="76E62ABA" w14:textId="77777777" w:rsidR="00D3313C" w:rsidRDefault="00F84F44">
            <w:pPr>
              <w:jc w:val="center"/>
              <w:rPr>
                <w:rFonts w:ascii="宋体" w:hAnsi="宋体"/>
                <w:b/>
                <w:bCs/>
                <w:sz w:val="24"/>
                <w:szCs w:val="24"/>
              </w:rPr>
            </w:pPr>
            <w:r>
              <w:rPr>
                <w:rFonts w:ascii="宋体" w:hAnsi="宋体" w:hint="eastAsia"/>
                <w:b/>
                <w:bCs/>
                <w:sz w:val="24"/>
                <w:szCs w:val="24"/>
              </w:rPr>
              <w:t>条款号</w:t>
            </w:r>
          </w:p>
        </w:tc>
        <w:tc>
          <w:tcPr>
            <w:tcW w:w="1258" w:type="dxa"/>
            <w:gridSpan w:val="2"/>
            <w:noWrap/>
            <w:vAlign w:val="center"/>
          </w:tcPr>
          <w:p w14:paraId="77022AB0" w14:textId="77777777" w:rsidR="00D3313C" w:rsidRDefault="00F84F44">
            <w:pPr>
              <w:jc w:val="center"/>
              <w:rPr>
                <w:rFonts w:ascii="宋体" w:hAnsi="宋体"/>
                <w:b/>
                <w:bCs/>
                <w:sz w:val="24"/>
                <w:szCs w:val="24"/>
              </w:rPr>
            </w:pPr>
            <w:r>
              <w:rPr>
                <w:rFonts w:ascii="宋体" w:hAnsi="宋体" w:hint="eastAsia"/>
                <w:b/>
                <w:bCs/>
                <w:sz w:val="24"/>
                <w:szCs w:val="24"/>
              </w:rPr>
              <w:t>评分因素</w:t>
            </w:r>
          </w:p>
        </w:tc>
        <w:tc>
          <w:tcPr>
            <w:tcW w:w="7267" w:type="dxa"/>
            <w:gridSpan w:val="5"/>
            <w:noWrap/>
            <w:vAlign w:val="center"/>
          </w:tcPr>
          <w:p w14:paraId="292C8B5D" w14:textId="77777777" w:rsidR="00D3313C" w:rsidRDefault="00F84F44">
            <w:pPr>
              <w:jc w:val="center"/>
              <w:rPr>
                <w:rFonts w:ascii="宋体" w:hAnsi="宋体"/>
                <w:b/>
                <w:bCs/>
                <w:sz w:val="24"/>
                <w:szCs w:val="24"/>
              </w:rPr>
            </w:pPr>
            <w:r>
              <w:rPr>
                <w:rFonts w:ascii="宋体" w:hAnsi="宋体" w:hint="eastAsia"/>
                <w:b/>
                <w:bCs/>
                <w:sz w:val="24"/>
                <w:szCs w:val="24"/>
              </w:rPr>
              <w:t>评分标准</w:t>
            </w:r>
          </w:p>
        </w:tc>
      </w:tr>
      <w:tr w:rsidR="00D3313C" w14:paraId="6A6DF7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192"/>
          <w:jc w:val="center"/>
        </w:trPr>
        <w:tc>
          <w:tcPr>
            <w:tcW w:w="985" w:type="dxa"/>
            <w:gridSpan w:val="2"/>
            <w:noWrap/>
            <w:vAlign w:val="center"/>
          </w:tcPr>
          <w:p w14:paraId="56D5903F" w14:textId="77777777" w:rsidR="00D3313C" w:rsidRDefault="00F84F44">
            <w:pPr>
              <w:jc w:val="center"/>
              <w:rPr>
                <w:rFonts w:ascii="宋体" w:hAnsi="宋体"/>
                <w:spacing w:val="-20"/>
                <w:sz w:val="24"/>
                <w:szCs w:val="24"/>
              </w:rPr>
            </w:pPr>
            <w:r>
              <w:rPr>
                <w:rFonts w:ascii="宋体" w:hAnsi="宋体" w:hint="eastAsia"/>
                <w:spacing w:val="-20"/>
                <w:sz w:val="24"/>
                <w:szCs w:val="24"/>
              </w:rPr>
              <w:t>2.2.4</w:t>
            </w:r>
          </w:p>
          <w:p w14:paraId="5A0BB28D" w14:textId="77777777" w:rsidR="00D3313C" w:rsidRDefault="00F84F44">
            <w:pPr>
              <w:jc w:val="center"/>
              <w:rPr>
                <w:rFonts w:ascii="宋体" w:hAnsi="宋体"/>
                <w:sz w:val="24"/>
                <w:szCs w:val="24"/>
              </w:rPr>
            </w:pPr>
            <w:r>
              <w:rPr>
                <w:rFonts w:ascii="宋体" w:hAnsi="宋体" w:hint="eastAsia"/>
                <w:sz w:val="24"/>
                <w:szCs w:val="24"/>
              </w:rPr>
              <w:t>(1)</w:t>
            </w:r>
          </w:p>
        </w:tc>
        <w:tc>
          <w:tcPr>
            <w:tcW w:w="1258" w:type="dxa"/>
            <w:gridSpan w:val="2"/>
            <w:noWrap/>
            <w:vAlign w:val="center"/>
          </w:tcPr>
          <w:p w14:paraId="0DCDBA1F" w14:textId="21E7B5CC" w:rsidR="00D3313C" w:rsidRDefault="00B1173A">
            <w:pPr>
              <w:jc w:val="center"/>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w:t>
            </w:r>
          </w:p>
          <w:p w14:paraId="2869E425" w14:textId="77777777" w:rsidR="00D3313C" w:rsidRDefault="00F84F44">
            <w:pPr>
              <w:jc w:val="center"/>
              <w:rPr>
                <w:rFonts w:ascii="宋体" w:hAnsi="宋体"/>
                <w:sz w:val="24"/>
                <w:szCs w:val="24"/>
              </w:rPr>
            </w:pPr>
            <w:r>
              <w:rPr>
                <w:rFonts w:ascii="宋体" w:hAnsi="宋体" w:hint="eastAsia"/>
                <w:sz w:val="24"/>
                <w:szCs w:val="24"/>
              </w:rPr>
              <w:t>评分标准</w:t>
            </w:r>
          </w:p>
          <w:p w14:paraId="016231B8" w14:textId="77777777" w:rsidR="00D3313C" w:rsidRDefault="00F84F44">
            <w:pPr>
              <w:jc w:val="center"/>
              <w:rPr>
                <w:rFonts w:ascii="宋体" w:hAnsi="宋体"/>
                <w:sz w:val="24"/>
                <w:szCs w:val="24"/>
              </w:rPr>
            </w:pPr>
            <w:r>
              <w:rPr>
                <w:rFonts w:ascii="宋体" w:hAnsi="宋体" w:hint="eastAsia"/>
                <w:sz w:val="24"/>
                <w:szCs w:val="24"/>
              </w:rPr>
              <w:t>40分</w:t>
            </w:r>
          </w:p>
        </w:tc>
        <w:tc>
          <w:tcPr>
            <w:tcW w:w="7267" w:type="dxa"/>
            <w:gridSpan w:val="5"/>
            <w:noWrap/>
            <w:vAlign w:val="center"/>
          </w:tcPr>
          <w:p w14:paraId="2F19FDE4" w14:textId="22CF6156" w:rsidR="00D3313C" w:rsidRDefault="00B1173A">
            <w:pPr>
              <w:spacing w:line="300" w:lineRule="exact"/>
              <w:ind w:firstLineChars="150" w:firstLine="360"/>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报价与评标基准价相等者得基本分30分；</w:t>
            </w:r>
          </w:p>
          <w:p w14:paraId="132DE774" w14:textId="103EB377" w:rsidR="00D3313C" w:rsidRDefault="00B1173A">
            <w:pPr>
              <w:spacing w:line="300" w:lineRule="exact"/>
              <w:ind w:firstLineChars="150" w:firstLine="360"/>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报价高于评标基准价的，以基本分30分为基数，按每高于评标基准价1%扣1分的比例扣分，扣完为止；</w:t>
            </w:r>
          </w:p>
          <w:p w14:paraId="63150107" w14:textId="15DC63E9" w:rsidR="00D3313C" w:rsidRDefault="00B1173A">
            <w:pPr>
              <w:spacing w:line="300" w:lineRule="exact"/>
              <w:ind w:firstLineChars="150" w:firstLine="360"/>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报价低于评标基准价的，以基本分30分为基数，按每低于评标基准价1%加1分的比例加分，最高加10分；</w:t>
            </w:r>
          </w:p>
          <w:p w14:paraId="37D54E5C" w14:textId="4C28B2F2" w:rsidR="00D3313C" w:rsidRDefault="00B1173A">
            <w:pPr>
              <w:spacing w:line="300" w:lineRule="exact"/>
              <w:ind w:firstLineChars="150" w:firstLine="360"/>
              <w:rPr>
                <w:rFonts w:ascii="宋体" w:hAnsi="宋体"/>
                <w:sz w:val="24"/>
                <w:szCs w:val="24"/>
              </w:rPr>
            </w:pPr>
            <w:r>
              <w:rPr>
                <w:rFonts w:ascii="宋体" w:hAnsi="宋体" w:hint="eastAsia"/>
                <w:sz w:val="24"/>
                <w:szCs w:val="24"/>
              </w:rPr>
              <w:t>磋商响应</w:t>
            </w:r>
            <w:r w:rsidR="00F84F44">
              <w:rPr>
                <w:rFonts w:ascii="宋体" w:hAnsi="宋体" w:hint="eastAsia"/>
                <w:sz w:val="24"/>
                <w:szCs w:val="24"/>
              </w:rPr>
              <w:t>报价低于评标基准价超过10%（不含10%）时，以40分为基数，按每再低于评标基准价1%扣1分的比例加分，扣完为止。</w:t>
            </w:r>
          </w:p>
          <w:p w14:paraId="0D2BF54B" w14:textId="77777777" w:rsidR="00D3313C" w:rsidRDefault="00F84F44">
            <w:pPr>
              <w:ind w:firstLineChars="150" w:firstLine="360"/>
              <w:rPr>
                <w:rFonts w:ascii="宋体" w:hAnsi="宋体"/>
                <w:sz w:val="24"/>
                <w:szCs w:val="24"/>
              </w:rPr>
            </w:pPr>
            <w:r>
              <w:rPr>
                <w:rFonts w:ascii="宋体" w:hAnsi="宋体" w:hint="eastAsia"/>
                <w:sz w:val="24"/>
                <w:szCs w:val="24"/>
              </w:rPr>
              <w:t>注：计分采用比例内插法。</w:t>
            </w:r>
          </w:p>
        </w:tc>
      </w:tr>
      <w:tr w:rsidR="00D3313C" w14:paraId="5F367D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val="restart"/>
            <w:noWrap/>
            <w:vAlign w:val="center"/>
          </w:tcPr>
          <w:p w14:paraId="17CACD47" w14:textId="77777777" w:rsidR="00D3313C" w:rsidRDefault="00F84F44">
            <w:pPr>
              <w:jc w:val="center"/>
              <w:rPr>
                <w:rFonts w:ascii="宋体" w:hAnsi="宋体"/>
                <w:spacing w:val="-20"/>
                <w:sz w:val="24"/>
                <w:szCs w:val="24"/>
              </w:rPr>
            </w:pPr>
            <w:r>
              <w:rPr>
                <w:rFonts w:ascii="宋体" w:hAnsi="宋体" w:hint="eastAsia"/>
                <w:spacing w:val="-20"/>
                <w:sz w:val="24"/>
                <w:szCs w:val="24"/>
              </w:rPr>
              <w:t>2.2.4</w:t>
            </w:r>
          </w:p>
          <w:p w14:paraId="5A31D729" w14:textId="77777777" w:rsidR="00D3313C" w:rsidRDefault="00F84F44">
            <w:pPr>
              <w:jc w:val="center"/>
              <w:rPr>
                <w:rFonts w:ascii="宋体" w:hAnsi="宋体"/>
                <w:spacing w:val="-20"/>
                <w:sz w:val="24"/>
                <w:szCs w:val="24"/>
              </w:rPr>
            </w:pPr>
            <w:r>
              <w:rPr>
                <w:rFonts w:ascii="宋体" w:hAnsi="宋体" w:hint="eastAsia"/>
                <w:sz w:val="24"/>
                <w:szCs w:val="24"/>
              </w:rPr>
              <w:t>(2)</w:t>
            </w:r>
          </w:p>
        </w:tc>
        <w:tc>
          <w:tcPr>
            <w:tcW w:w="1258" w:type="dxa"/>
            <w:gridSpan w:val="2"/>
            <w:vMerge w:val="restart"/>
            <w:noWrap/>
            <w:vAlign w:val="center"/>
          </w:tcPr>
          <w:p w14:paraId="45182CD7" w14:textId="77777777" w:rsidR="00D3313C" w:rsidRDefault="00F84F44">
            <w:pPr>
              <w:jc w:val="center"/>
              <w:rPr>
                <w:rFonts w:ascii="宋体" w:hAnsi="宋体"/>
                <w:sz w:val="24"/>
                <w:szCs w:val="24"/>
              </w:rPr>
            </w:pPr>
            <w:r>
              <w:rPr>
                <w:rFonts w:ascii="宋体" w:hAnsi="宋体" w:hint="eastAsia"/>
                <w:sz w:val="24"/>
                <w:szCs w:val="24"/>
              </w:rPr>
              <w:t>方案设计及工作实</w:t>
            </w:r>
            <w:r>
              <w:rPr>
                <w:rFonts w:ascii="宋体" w:hAnsi="宋体" w:hint="eastAsia"/>
                <w:sz w:val="24"/>
                <w:szCs w:val="24"/>
              </w:rPr>
              <w:lastRenderedPageBreak/>
              <w:t>施方案</w:t>
            </w:r>
          </w:p>
          <w:p w14:paraId="4B7D11FE" w14:textId="77777777" w:rsidR="00D3313C" w:rsidRDefault="00F84F44">
            <w:pPr>
              <w:jc w:val="center"/>
              <w:rPr>
                <w:rFonts w:ascii="宋体" w:hAnsi="宋体"/>
                <w:sz w:val="24"/>
                <w:szCs w:val="24"/>
              </w:rPr>
            </w:pPr>
            <w:r>
              <w:rPr>
                <w:rFonts w:ascii="宋体" w:hAnsi="宋体" w:hint="eastAsia"/>
                <w:sz w:val="24"/>
                <w:szCs w:val="24"/>
              </w:rPr>
              <w:t>评分标准</w:t>
            </w:r>
          </w:p>
          <w:p w14:paraId="1828079B" w14:textId="77777777" w:rsidR="00D3313C" w:rsidRDefault="00F84F44">
            <w:pPr>
              <w:jc w:val="center"/>
              <w:rPr>
                <w:rFonts w:ascii="宋体" w:hAnsi="宋体"/>
                <w:sz w:val="24"/>
                <w:szCs w:val="24"/>
              </w:rPr>
            </w:pPr>
            <w:r>
              <w:rPr>
                <w:rFonts w:ascii="宋体" w:hAnsi="宋体" w:hint="eastAsia"/>
                <w:sz w:val="24"/>
                <w:szCs w:val="24"/>
              </w:rPr>
              <w:t>50分</w:t>
            </w:r>
          </w:p>
        </w:tc>
        <w:tc>
          <w:tcPr>
            <w:tcW w:w="554" w:type="dxa"/>
            <w:noWrap/>
            <w:vAlign w:val="center"/>
          </w:tcPr>
          <w:p w14:paraId="52B87FFA" w14:textId="77777777" w:rsidR="00D3313C" w:rsidRDefault="00F84F44">
            <w:pPr>
              <w:spacing w:line="300" w:lineRule="exact"/>
              <w:jc w:val="center"/>
              <w:rPr>
                <w:rFonts w:ascii="宋体" w:hAnsi="宋体"/>
                <w:sz w:val="24"/>
                <w:szCs w:val="24"/>
              </w:rPr>
            </w:pPr>
            <w:r>
              <w:rPr>
                <w:rFonts w:ascii="宋体" w:hAnsi="宋体" w:hint="eastAsia"/>
                <w:sz w:val="24"/>
                <w:szCs w:val="24"/>
              </w:rPr>
              <w:lastRenderedPageBreak/>
              <w:t>1</w:t>
            </w:r>
          </w:p>
        </w:tc>
        <w:tc>
          <w:tcPr>
            <w:tcW w:w="6713" w:type="dxa"/>
            <w:gridSpan w:val="4"/>
            <w:noWrap/>
            <w:vAlign w:val="center"/>
          </w:tcPr>
          <w:p w14:paraId="0B127C48" w14:textId="3B1184D7" w:rsidR="00D3313C" w:rsidRDefault="00F84F44">
            <w:pPr>
              <w:spacing w:line="360" w:lineRule="exact"/>
              <w:rPr>
                <w:rFonts w:ascii="宋体" w:hAnsi="宋体"/>
                <w:sz w:val="24"/>
                <w:szCs w:val="24"/>
              </w:rPr>
            </w:pPr>
            <w:r>
              <w:rPr>
                <w:rFonts w:ascii="宋体" w:hAnsi="宋体" w:hint="eastAsia"/>
                <w:sz w:val="24"/>
                <w:szCs w:val="24"/>
              </w:rPr>
              <w:t>提供的方案设计文件深度应符合</w:t>
            </w:r>
            <w:r w:rsidR="00B1173A">
              <w:rPr>
                <w:rFonts w:ascii="宋体" w:hAnsi="宋体" w:hint="eastAsia"/>
                <w:sz w:val="24"/>
                <w:szCs w:val="24"/>
              </w:rPr>
              <w:t>采购</w:t>
            </w:r>
            <w:r>
              <w:rPr>
                <w:rFonts w:ascii="宋体" w:hAnsi="宋体" w:hint="eastAsia"/>
                <w:sz w:val="24"/>
                <w:szCs w:val="24"/>
              </w:rPr>
              <w:t>文件规定，图纸完整，表达清晰。（0-6分）</w:t>
            </w:r>
          </w:p>
        </w:tc>
      </w:tr>
      <w:tr w:rsidR="00D3313C" w14:paraId="4BB8F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486DB2FE" w14:textId="77777777" w:rsidR="00D3313C" w:rsidRDefault="00D3313C">
            <w:pPr>
              <w:jc w:val="center"/>
              <w:rPr>
                <w:rFonts w:ascii="宋体" w:hAnsi="宋体"/>
                <w:spacing w:val="-20"/>
                <w:sz w:val="24"/>
                <w:szCs w:val="24"/>
              </w:rPr>
            </w:pPr>
          </w:p>
        </w:tc>
        <w:tc>
          <w:tcPr>
            <w:tcW w:w="1258" w:type="dxa"/>
            <w:gridSpan w:val="2"/>
            <w:vMerge/>
            <w:noWrap/>
            <w:vAlign w:val="center"/>
          </w:tcPr>
          <w:p w14:paraId="33788D38" w14:textId="77777777" w:rsidR="00D3313C" w:rsidRDefault="00D3313C">
            <w:pPr>
              <w:jc w:val="center"/>
              <w:rPr>
                <w:rFonts w:ascii="宋体" w:hAnsi="宋体"/>
                <w:sz w:val="24"/>
                <w:szCs w:val="24"/>
              </w:rPr>
            </w:pPr>
          </w:p>
        </w:tc>
        <w:tc>
          <w:tcPr>
            <w:tcW w:w="554" w:type="dxa"/>
            <w:noWrap/>
            <w:vAlign w:val="center"/>
          </w:tcPr>
          <w:p w14:paraId="32CE7A1B" w14:textId="77777777" w:rsidR="00D3313C" w:rsidRDefault="00F84F44">
            <w:pPr>
              <w:spacing w:line="300" w:lineRule="exact"/>
              <w:jc w:val="center"/>
              <w:rPr>
                <w:rFonts w:ascii="宋体" w:hAnsi="宋体"/>
                <w:sz w:val="24"/>
                <w:szCs w:val="24"/>
              </w:rPr>
            </w:pPr>
            <w:r>
              <w:rPr>
                <w:rFonts w:ascii="宋体" w:hAnsi="宋体" w:hint="eastAsia"/>
                <w:sz w:val="24"/>
                <w:szCs w:val="24"/>
              </w:rPr>
              <w:t>2</w:t>
            </w:r>
          </w:p>
        </w:tc>
        <w:tc>
          <w:tcPr>
            <w:tcW w:w="6713" w:type="dxa"/>
            <w:gridSpan w:val="4"/>
            <w:noWrap/>
            <w:vAlign w:val="center"/>
          </w:tcPr>
          <w:p w14:paraId="362F32B4" w14:textId="77777777" w:rsidR="00D3313C" w:rsidRDefault="00F84F44">
            <w:pPr>
              <w:spacing w:line="360" w:lineRule="exact"/>
              <w:rPr>
                <w:rFonts w:ascii="宋体" w:hAnsi="宋体"/>
                <w:sz w:val="24"/>
                <w:szCs w:val="24"/>
              </w:rPr>
            </w:pPr>
            <w:r>
              <w:rPr>
                <w:rFonts w:ascii="宋体" w:hAnsi="宋体" w:hint="eastAsia"/>
                <w:sz w:val="24"/>
                <w:szCs w:val="24"/>
              </w:rPr>
              <w:t>设计方案功能布局在设计质量、投资控制措施方面有较强的可实施性。（0-6分）</w:t>
            </w:r>
          </w:p>
        </w:tc>
      </w:tr>
      <w:tr w:rsidR="00D3313C" w14:paraId="498ACD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11AF7F6E" w14:textId="77777777" w:rsidR="00D3313C" w:rsidRDefault="00D3313C">
            <w:pPr>
              <w:jc w:val="center"/>
              <w:rPr>
                <w:rFonts w:ascii="宋体" w:hAnsi="宋体"/>
                <w:spacing w:val="-20"/>
                <w:sz w:val="24"/>
                <w:szCs w:val="24"/>
              </w:rPr>
            </w:pPr>
          </w:p>
        </w:tc>
        <w:tc>
          <w:tcPr>
            <w:tcW w:w="1258" w:type="dxa"/>
            <w:gridSpan w:val="2"/>
            <w:vMerge/>
            <w:noWrap/>
            <w:vAlign w:val="center"/>
          </w:tcPr>
          <w:p w14:paraId="14B85476" w14:textId="77777777" w:rsidR="00D3313C" w:rsidRDefault="00D3313C">
            <w:pPr>
              <w:jc w:val="center"/>
              <w:rPr>
                <w:rFonts w:ascii="宋体" w:hAnsi="宋体"/>
                <w:sz w:val="24"/>
                <w:szCs w:val="24"/>
              </w:rPr>
            </w:pPr>
          </w:p>
        </w:tc>
        <w:tc>
          <w:tcPr>
            <w:tcW w:w="554" w:type="dxa"/>
            <w:noWrap/>
            <w:vAlign w:val="center"/>
          </w:tcPr>
          <w:p w14:paraId="7E8D00DD" w14:textId="77777777" w:rsidR="00D3313C" w:rsidRDefault="00F84F44">
            <w:pPr>
              <w:spacing w:line="300" w:lineRule="exact"/>
              <w:jc w:val="center"/>
              <w:rPr>
                <w:rFonts w:ascii="宋体" w:hAnsi="宋体"/>
                <w:sz w:val="24"/>
                <w:szCs w:val="24"/>
              </w:rPr>
            </w:pPr>
            <w:r>
              <w:rPr>
                <w:rFonts w:ascii="宋体" w:hAnsi="宋体" w:hint="eastAsia"/>
                <w:sz w:val="24"/>
                <w:szCs w:val="24"/>
              </w:rPr>
              <w:t>3</w:t>
            </w:r>
          </w:p>
        </w:tc>
        <w:tc>
          <w:tcPr>
            <w:tcW w:w="6713" w:type="dxa"/>
            <w:gridSpan w:val="4"/>
            <w:noWrap/>
            <w:vAlign w:val="center"/>
          </w:tcPr>
          <w:p w14:paraId="026721DD" w14:textId="77777777" w:rsidR="00D3313C" w:rsidRDefault="00F84F44">
            <w:pPr>
              <w:spacing w:line="300" w:lineRule="exact"/>
              <w:rPr>
                <w:rFonts w:ascii="宋体" w:hAnsi="宋体"/>
                <w:sz w:val="24"/>
                <w:szCs w:val="24"/>
              </w:rPr>
            </w:pPr>
            <w:r>
              <w:rPr>
                <w:rFonts w:ascii="宋体" w:hAnsi="宋体" w:hint="eastAsia"/>
                <w:sz w:val="24"/>
                <w:szCs w:val="24"/>
              </w:rPr>
              <w:t>设计方案实用性及专业性：根据方案实用性及专业性综合给分。（0-6分）</w:t>
            </w:r>
          </w:p>
        </w:tc>
      </w:tr>
      <w:tr w:rsidR="00D3313C" w14:paraId="3AC587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6CF16319" w14:textId="77777777" w:rsidR="00D3313C" w:rsidRDefault="00D3313C">
            <w:pPr>
              <w:jc w:val="center"/>
              <w:rPr>
                <w:rFonts w:ascii="宋体" w:hAnsi="宋体"/>
                <w:spacing w:val="-20"/>
                <w:sz w:val="24"/>
                <w:szCs w:val="24"/>
              </w:rPr>
            </w:pPr>
          </w:p>
        </w:tc>
        <w:tc>
          <w:tcPr>
            <w:tcW w:w="1258" w:type="dxa"/>
            <w:gridSpan w:val="2"/>
            <w:vMerge/>
            <w:noWrap/>
            <w:vAlign w:val="center"/>
          </w:tcPr>
          <w:p w14:paraId="0373AC2C" w14:textId="77777777" w:rsidR="00D3313C" w:rsidRDefault="00D3313C">
            <w:pPr>
              <w:jc w:val="center"/>
              <w:rPr>
                <w:rFonts w:ascii="宋体" w:hAnsi="宋体"/>
                <w:sz w:val="24"/>
                <w:szCs w:val="24"/>
              </w:rPr>
            </w:pPr>
          </w:p>
        </w:tc>
        <w:tc>
          <w:tcPr>
            <w:tcW w:w="554" w:type="dxa"/>
            <w:noWrap/>
            <w:vAlign w:val="center"/>
          </w:tcPr>
          <w:p w14:paraId="07A0D1A7" w14:textId="77777777" w:rsidR="00D3313C" w:rsidRDefault="00F84F44">
            <w:pPr>
              <w:spacing w:line="300" w:lineRule="exact"/>
              <w:jc w:val="center"/>
              <w:rPr>
                <w:rFonts w:ascii="宋体" w:hAnsi="宋体"/>
                <w:sz w:val="24"/>
                <w:szCs w:val="24"/>
              </w:rPr>
            </w:pPr>
            <w:r>
              <w:rPr>
                <w:rFonts w:ascii="宋体" w:hAnsi="宋体" w:hint="eastAsia"/>
                <w:sz w:val="24"/>
                <w:szCs w:val="24"/>
              </w:rPr>
              <w:t>4</w:t>
            </w:r>
          </w:p>
        </w:tc>
        <w:tc>
          <w:tcPr>
            <w:tcW w:w="6713" w:type="dxa"/>
            <w:gridSpan w:val="4"/>
            <w:noWrap/>
            <w:vAlign w:val="center"/>
          </w:tcPr>
          <w:p w14:paraId="3F97B9F3" w14:textId="77777777" w:rsidR="00D3313C" w:rsidRDefault="00F84F44">
            <w:pPr>
              <w:spacing w:line="300" w:lineRule="exact"/>
              <w:rPr>
                <w:rFonts w:ascii="宋体" w:hAnsi="宋体"/>
                <w:sz w:val="24"/>
                <w:szCs w:val="24"/>
              </w:rPr>
            </w:pPr>
            <w:r>
              <w:rPr>
                <w:rFonts w:ascii="宋体" w:hAnsi="宋体" w:hint="eastAsia"/>
                <w:sz w:val="24"/>
                <w:szCs w:val="24"/>
              </w:rPr>
              <w:t>设计方案对于环保、健康、节能、安全、人文考虑是否充分综合给分。（0-6分）</w:t>
            </w:r>
          </w:p>
        </w:tc>
      </w:tr>
      <w:tr w:rsidR="00D3313C" w14:paraId="1901D1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46F1EC7B" w14:textId="77777777" w:rsidR="00D3313C" w:rsidRDefault="00D3313C">
            <w:pPr>
              <w:jc w:val="center"/>
              <w:rPr>
                <w:rFonts w:ascii="宋体" w:hAnsi="宋体"/>
                <w:spacing w:val="-20"/>
                <w:sz w:val="24"/>
                <w:szCs w:val="24"/>
              </w:rPr>
            </w:pPr>
          </w:p>
        </w:tc>
        <w:tc>
          <w:tcPr>
            <w:tcW w:w="1258" w:type="dxa"/>
            <w:gridSpan w:val="2"/>
            <w:vMerge/>
            <w:noWrap/>
            <w:vAlign w:val="center"/>
          </w:tcPr>
          <w:p w14:paraId="4A0A0A38" w14:textId="77777777" w:rsidR="00D3313C" w:rsidRDefault="00D3313C">
            <w:pPr>
              <w:jc w:val="center"/>
              <w:rPr>
                <w:rFonts w:ascii="宋体" w:hAnsi="宋体"/>
                <w:sz w:val="24"/>
                <w:szCs w:val="24"/>
              </w:rPr>
            </w:pPr>
          </w:p>
        </w:tc>
        <w:tc>
          <w:tcPr>
            <w:tcW w:w="554" w:type="dxa"/>
            <w:noWrap/>
            <w:vAlign w:val="center"/>
          </w:tcPr>
          <w:p w14:paraId="7E36D085" w14:textId="77777777" w:rsidR="00D3313C" w:rsidRDefault="00F84F44">
            <w:pPr>
              <w:spacing w:line="300" w:lineRule="exact"/>
              <w:jc w:val="center"/>
              <w:rPr>
                <w:rFonts w:ascii="宋体" w:hAnsi="宋体"/>
                <w:sz w:val="24"/>
                <w:szCs w:val="24"/>
              </w:rPr>
            </w:pPr>
            <w:r>
              <w:rPr>
                <w:rFonts w:ascii="宋体" w:hAnsi="宋体" w:hint="eastAsia"/>
                <w:sz w:val="24"/>
                <w:szCs w:val="24"/>
              </w:rPr>
              <w:t>5</w:t>
            </w:r>
          </w:p>
        </w:tc>
        <w:tc>
          <w:tcPr>
            <w:tcW w:w="6713" w:type="dxa"/>
            <w:gridSpan w:val="4"/>
            <w:noWrap/>
            <w:vAlign w:val="center"/>
          </w:tcPr>
          <w:p w14:paraId="17EA77C7" w14:textId="77777777" w:rsidR="00D3313C" w:rsidRDefault="00F84F44">
            <w:pPr>
              <w:spacing w:line="300" w:lineRule="exact"/>
              <w:rPr>
                <w:rFonts w:ascii="宋体" w:hAnsi="宋体"/>
                <w:sz w:val="24"/>
                <w:szCs w:val="24"/>
              </w:rPr>
            </w:pPr>
            <w:r>
              <w:rPr>
                <w:rFonts w:ascii="宋体" w:hAnsi="宋体" w:hint="eastAsia"/>
                <w:sz w:val="24"/>
                <w:szCs w:val="24"/>
              </w:rPr>
              <w:t>灵活性、前瞻性设计：按照按照灵活性、前瞻性考虑是否充分综合给分。（0-6分）</w:t>
            </w:r>
          </w:p>
        </w:tc>
      </w:tr>
      <w:tr w:rsidR="00D3313C" w14:paraId="30FF922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75D6BA02" w14:textId="77777777" w:rsidR="00D3313C" w:rsidRDefault="00D3313C">
            <w:pPr>
              <w:jc w:val="center"/>
              <w:rPr>
                <w:rFonts w:ascii="宋体" w:hAnsi="宋体"/>
                <w:spacing w:val="-20"/>
                <w:sz w:val="24"/>
                <w:szCs w:val="24"/>
              </w:rPr>
            </w:pPr>
          </w:p>
        </w:tc>
        <w:tc>
          <w:tcPr>
            <w:tcW w:w="1258" w:type="dxa"/>
            <w:gridSpan w:val="2"/>
            <w:vMerge/>
            <w:noWrap/>
            <w:vAlign w:val="center"/>
          </w:tcPr>
          <w:p w14:paraId="49AAD3D7" w14:textId="77777777" w:rsidR="00D3313C" w:rsidRDefault="00D3313C">
            <w:pPr>
              <w:jc w:val="center"/>
              <w:rPr>
                <w:rFonts w:ascii="宋体" w:hAnsi="宋体"/>
                <w:sz w:val="24"/>
                <w:szCs w:val="24"/>
              </w:rPr>
            </w:pPr>
          </w:p>
        </w:tc>
        <w:tc>
          <w:tcPr>
            <w:tcW w:w="554" w:type="dxa"/>
            <w:noWrap/>
            <w:vAlign w:val="center"/>
          </w:tcPr>
          <w:p w14:paraId="398DB559" w14:textId="77777777" w:rsidR="00D3313C" w:rsidRDefault="00F84F44">
            <w:pPr>
              <w:spacing w:line="300" w:lineRule="exact"/>
              <w:jc w:val="center"/>
              <w:rPr>
                <w:rFonts w:ascii="宋体" w:hAnsi="宋体"/>
                <w:sz w:val="24"/>
                <w:szCs w:val="24"/>
              </w:rPr>
            </w:pPr>
            <w:r>
              <w:rPr>
                <w:rFonts w:ascii="宋体" w:hAnsi="宋体" w:hint="eastAsia"/>
                <w:sz w:val="24"/>
                <w:szCs w:val="24"/>
              </w:rPr>
              <w:t>6</w:t>
            </w:r>
          </w:p>
        </w:tc>
        <w:tc>
          <w:tcPr>
            <w:tcW w:w="6713" w:type="dxa"/>
            <w:gridSpan w:val="4"/>
            <w:noWrap/>
            <w:vAlign w:val="center"/>
          </w:tcPr>
          <w:p w14:paraId="0C72F3CC" w14:textId="77777777" w:rsidR="00D3313C" w:rsidRDefault="00F84F44">
            <w:pPr>
              <w:spacing w:line="300" w:lineRule="exact"/>
              <w:rPr>
                <w:rFonts w:ascii="宋体" w:hAnsi="宋体"/>
                <w:sz w:val="24"/>
                <w:szCs w:val="24"/>
              </w:rPr>
            </w:pPr>
            <w:r>
              <w:rPr>
                <w:rFonts w:ascii="宋体" w:hAnsi="宋体" w:hint="eastAsia"/>
                <w:sz w:val="24"/>
                <w:szCs w:val="24"/>
              </w:rPr>
              <w:t>设计实施工作计划按照设计实施计划是否全面、详尽、合理综合给分。（0-6分）</w:t>
            </w:r>
          </w:p>
        </w:tc>
      </w:tr>
      <w:tr w:rsidR="00D3313C" w14:paraId="76B29A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5795DE98" w14:textId="77777777" w:rsidR="00D3313C" w:rsidRDefault="00D3313C">
            <w:pPr>
              <w:jc w:val="center"/>
              <w:rPr>
                <w:rFonts w:ascii="宋体" w:hAnsi="宋体"/>
                <w:spacing w:val="-20"/>
                <w:sz w:val="24"/>
                <w:szCs w:val="24"/>
              </w:rPr>
            </w:pPr>
          </w:p>
        </w:tc>
        <w:tc>
          <w:tcPr>
            <w:tcW w:w="1258" w:type="dxa"/>
            <w:gridSpan w:val="2"/>
            <w:vMerge/>
            <w:noWrap/>
            <w:vAlign w:val="center"/>
          </w:tcPr>
          <w:p w14:paraId="2B89488F" w14:textId="77777777" w:rsidR="00D3313C" w:rsidRDefault="00D3313C">
            <w:pPr>
              <w:jc w:val="center"/>
              <w:rPr>
                <w:rFonts w:ascii="宋体" w:hAnsi="宋体"/>
                <w:sz w:val="24"/>
                <w:szCs w:val="24"/>
              </w:rPr>
            </w:pPr>
          </w:p>
        </w:tc>
        <w:tc>
          <w:tcPr>
            <w:tcW w:w="554" w:type="dxa"/>
            <w:noWrap/>
            <w:vAlign w:val="center"/>
          </w:tcPr>
          <w:p w14:paraId="4CB15989" w14:textId="77777777" w:rsidR="00D3313C" w:rsidRDefault="00F84F44">
            <w:pPr>
              <w:spacing w:line="300" w:lineRule="exact"/>
              <w:jc w:val="center"/>
              <w:rPr>
                <w:rFonts w:ascii="宋体" w:hAnsi="宋体"/>
                <w:sz w:val="24"/>
                <w:szCs w:val="24"/>
              </w:rPr>
            </w:pPr>
            <w:r>
              <w:rPr>
                <w:rFonts w:ascii="宋体" w:hAnsi="宋体" w:hint="eastAsia"/>
                <w:sz w:val="24"/>
                <w:szCs w:val="24"/>
              </w:rPr>
              <w:t>7</w:t>
            </w:r>
          </w:p>
        </w:tc>
        <w:tc>
          <w:tcPr>
            <w:tcW w:w="6713" w:type="dxa"/>
            <w:gridSpan w:val="4"/>
            <w:noWrap/>
            <w:vAlign w:val="center"/>
          </w:tcPr>
          <w:p w14:paraId="4AC4B077" w14:textId="7562110F" w:rsidR="00D3313C" w:rsidRDefault="00F84F44">
            <w:pPr>
              <w:spacing w:line="360" w:lineRule="exact"/>
              <w:rPr>
                <w:rFonts w:ascii="宋体" w:hAnsi="宋体"/>
                <w:sz w:val="24"/>
                <w:szCs w:val="24"/>
              </w:rPr>
            </w:pPr>
            <w:r>
              <w:rPr>
                <w:rFonts w:ascii="宋体" w:hAnsi="宋体" w:hint="eastAsia"/>
                <w:sz w:val="24"/>
                <w:szCs w:val="24"/>
              </w:rPr>
              <w:t>设计图纸满足</w:t>
            </w:r>
            <w:r w:rsidR="00B1173A">
              <w:rPr>
                <w:rFonts w:ascii="宋体" w:hAnsi="宋体" w:hint="eastAsia"/>
                <w:sz w:val="24"/>
                <w:szCs w:val="24"/>
              </w:rPr>
              <w:t>采购</w:t>
            </w:r>
            <w:r>
              <w:rPr>
                <w:rFonts w:ascii="宋体" w:hAnsi="宋体" w:hint="eastAsia"/>
                <w:sz w:val="24"/>
                <w:szCs w:val="24"/>
              </w:rPr>
              <w:t>文件提出的技术条件和国家、行业、地方强制性标准规范的要求的程度。（0-4）</w:t>
            </w:r>
          </w:p>
        </w:tc>
      </w:tr>
      <w:tr w:rsidR="00D3313C" w14:paraId="131A61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3CEF2E53" w14:textId="77777777" w:rsidR="00D3313C" w:rsidRDefault="00D3313C">
            <w:pPr>
              <w:jc w:val="center"/>
              <w:rPr>
                <w:rFonts w:ascii="宋体" w:hAnsi="宋体"/>
                <w:spacing w:val="-20"/>
                <w:sz w:val="24"/>
                <w:szCs w:val="24"/>
              </w:rPr>
            </w:pPr>
          </w:p>
        </w:tc>
        <w:tc>
          <w:tcPr>
            <w:tcW w:w="1258" w:type="dxa"/>
            <w:gridSpan w:val="2"/>
            <w:vMerge/>
            <w:noWrap/>
            <w:vAlign w:val="center"/>
          </w:tcPr>
          <w:p w14:paraId="3ED0FC18" w14:textId="77777777" w:rsidR="00D3313C" w:rsidRDefault="00D3313C">
            <w:pPr>
              <w:jc w:val="center"/>
              <w:rPr>
                <w:rFonts w:ascii="宋体" w:hAnsi="宋体"/>
                <w:sz w:val="24"/>
                <w:szCs w:val="24"/>
              </w:rPr>
            </w:pPr>
          </w:p>
        </w:tc>
        <w:tc>
          <w:tcPr>
            <w:tcW w:w="554" w:type="dxa"/>
            <w:noWrap/>
            <w:vAlign w:val="center"/>
          </w:tcPr>
          <w:p w14:paraId="72640BAB" w14:textId="77777777" w:rsidR="00D3313C" w:rsidRDefault="00F84F44">
            <w:pPr>
              <w:spacing w:line="300" w:lineRule="exact"/>
              <w:jc w:val="center"/>
              <w:rPr>
                <w:rFonts w:ascii="宋体" w:hAnsi="宋体"/>
                <w:sz w:val="24"/>
                <w:szCs w:val="24"/>
              </w:rPr>
            </w:pPr>
            <w:r>
              <w:rPr>
                <w:rFonts w:ascii="宋体" w:hAnsi="宋体" w:hint="eastAsia"/>
                <w:sz w:val="24"/>
                <w:szCs w:val="24"/>
              </w:rPr>
              <w:t>8</w:t>
            </w:r>
          </w:p>
        </w:tc>
        <w:tc>
          <w:tcPr>
            <w:tcW w:w="6713" w:type="dxa"/>
            <w:gridSpan w:val="4"/>
            <w:noWrap/>
            <w:vAlign w:val="center"/>
          </w:tcPr>
          <w:p w14:paraId="03208EFE" w14:textId="77777777" w:rsidR="00D3313C" w:rsidRDefault="00F84F44">
            <w:pPr>
              <w:spacing w:line="360" w:lineRule="exact"/>
              <w:rPr>
                <w:rFonts w:ascii="宋体" w:hAnsi="宋体"/>
                <w:sz w:val="24"/>
                <w:szCs w:val="24"/>
              </w:rPr>
            </w:pPr>
            <w:r>
              <w:rPr>
                <w:rFonts w:ascii="宋体" w:hAnsi="宋体" w:hint="eastAsia"/>
                <w:sz w:val="24"/>
                <w:szCs w:val="24"/>
              </w:rPr>
              <w:t>经济指标的合理性、建筑材料的节能环保的先进性，新工艺，新技术的实用性，能否提高项目的经济性，是否有可靠有效的具体措施。（0-5）</w:t>
            </w:r>
          </w:p>
        </w:tc>
      </w:tr>
      <w:tr w:rsidR="00D3313C" w14:paraId="2F60AA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57"/>
          <w:jc w:val="center"/>
        </w:trPr>
        <w:tc>
          <w:tcPr>
            <w:tcW w:w="985" w:type="dxa"/>
            <w:gridSpan w:val="2"/>
            <w:vMerge/>
            <w:noWrap/>
            <w:vAlign w:val="center"/>
          </w:tcPr>
          <w:p w14:paraId="760B9FBF" w14:textId="77777777" w:rsidR="00D3313C" w:rsidRDefault="00D3313C">
            <w:pPr>
              <w:jc w:val="center"/>
              <w:rPr>
                <w:rFonts w:ascii="宋体" w:hAnsi="宋体"/>
                <w:spacing w:val="-20"/>
                <w:sz w:val="24"/>
                <w:szCs w:val="24"/>
              </w:rPr>
            </w:pPr>
          </w:p>
        </w:tc>
        <w:tc>
          <w:tcPr>
            <w:tcW w:w="1258" w:type="dxa"/>
            <w:gridSpan w:val="2"/>
            <w:vMerge/>
            <w:noWrap/>
            <w:vAlign w:val="center"/>
          </w:tcPr>
          <w:p w14:paraId="36FC64EA" w14:textId="77777777" w:rsidR="00D3313C" w:rsidRDefault="00D3313C">
            <w:pPr>
              <w:jc w:val="center"/>
              <w:rPr>
                <w:rFonts w:ascii="宋体" w:hAnsi="宋体"/>
                <w:sz w:val="24"/>
                <w:szCs w:val="24"/>
              </w:rPr>
            </w:pPr>
          </w:p>
        </w:tc>
        <w:tc>
          <w:tcPr>
            <w:tcW w:w="554" w:type="dxa"/>
            <w:noWrap/>
            <w:vAlign w:val="center"/>
          </w:tcPr>
          <w:p w14:paraId="0BB828AC" w14:textId="77777777" w:rsidR="00D3313C" w:rsidRDefault="00F84F44">
            <w:pPr>
              <w:spacing w:line="300" w:lineRule="exact"/>
              <w:jc w:val="center"/>
              <w:rPr>
                <w:rFonts w:ascii="宋体" w:hAnsi="宋体"/>
                <w:sz w:val="24"/>
                <w:szCs w:val="24"/>
              </w:rPr>
            </w:pPr>
            <w:r>
              <w:rPr>
                <w:rFonts w:ascii="宋体" w:hAnsi="宋体" w:hint="eastAsia"/>
                <w:sz w:val="24"/>
                <w:szCs w:val="24"/>
              </w:rPr>
              <w:t>9</w:t>
            </w:r>
          </w:p>
        </w:tc>
        <w:tc>
          <w:tcPr>
            <w:tcW w:w="6713" w:type="dxa"/>
            <w:gridSpan w:val="4"/>
            <w:noWrap/>
            <w:vAlign w:val="center"/>
          </w:tcPr>
          <w:p w14:paraId="32FD02C9" w14:textId="77777777" w:rsidR="00D3313C" w:rsidRDefault="00F84F44">
            <w:pPr>
              <w:spacing w:line="360" w:lineRule="exact"/>
              <w:rPr>
                <w:rFonts w:ascii="宋体" w:hAnsi="宋体"/>
                <w:sz w:val="24"/>
                <w:szCs w:val="24"/>
              </w:rPr>
            </w:pPr>
            <w:r>
              <w:rPr>
                <w:rFonts w:ascii="宋体" w:hAnsi="宋体" w:hint="eastAsia"/>
                <w:sz w:val="24"/>
                <w:szCs w:val="24"/>
              </w:rPr>
              <w:t>合理化建议：结合本项目特点，提出的合理化建议。（0-5分）</w:t>
            </w:r>
          </w:p>
        </w:tc>
      </w:tr>
      <w:tr w:rsidR="00D3313C" w14:paraId="46A04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402"/>
          <w:jc w:val="center"/>
        </w:trPr>
        <w:tc>
          <w:tcPr>
            <w:tcW w:w="985" w:type="dxa"/>
            <w:gridSpan w:val="2"/>
            <w:vMerge/>
            <w:noWrap/>
            <w:vAlign w:val="center"/>
          </w:tcPr>
          <w:p w14:paraId="2A7E41D2" w14:textId="77777777" w:rsidR="00D3313C" w:rsidRDefault="00D3313C">
            <w:pPr>
              <w:jc w:val="center"/>
              <w:rPr>
                <w:rFonts w:ascii="宋体" w:hAnsi="宋体"/>
                <w:sz w:val="24"/>
                <w:szCs w:val="24"/>
              </w:rPr>
            </w:pPr>
          </w:p>
        </w:tc>
        <w:tc>
          <w:tcPr>
            <w:tcW w:w="1258" w:type="dxa"/>
            <w:gridSpan w:val="2"/>
            <w:vMerge/>
            <w:noWrap/>
            <w:vAlign w:val="center"/>
          </w:tcPr>
          <w:p w14:paraId="48AFE7A3" w14:textId="77777777" w:rsidR="00D3313C" w:rsidRDefault="00D3313C">
            <w:pPr>
              <w:jc w:val="center"/>
              <w:rPr>
                <w:rFonts w:ascii="宋体" w:hAnsi="宋体"/>
                <w:sz w:val="24"/>
                <w:szCs w:val="24"/>
              </w:rPr>
            </w:pPr>
          </w:p>
        </w:tc>
        <w:tc>
          <w:tcPr>
            <w:tcW w:w="7267" w:type="dxa"/>
            <w:gridSpan w:val="5"/>
            <w:noWrap/>
            <w:vAlign w:val="center"/>
          </w:tcPr>
          <w:p w14:paraId="1F562398" w14:textId="77777777" w:rsidR="00D3313C" w:rsidRDefault="00F84F44">
            <w:pPr>
              <w:spacing w:line="300" w:lineRule="exact"/>
              <w:rPr>
                <w:rFonts w:ascii="宋体" w:hAnsi="宋体"/>
                <w:sz w:val="24"/>
                <w:szCs w:val="24"/>
              </w:rPr>
            </w:pPr>
            <w:r>
              <w:rPr>
                <w:rFonts w:ascii="宋体" w:hAnsi="宋体" w:hint="eastAsia"/>
                <w:sz w:val="24"/>
                <w:szCs w:val="24"/>
              </w:rPr>
              <w:t>注：以上评审项若存在缺项则该项不得分。</w:t>
            </w:r>
          </w:p>
        </w:tc>
      </w:tr>
      <w:tr w:rsidR="00D3313C" w14:paraId="06973A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510"/>
          <w:jc w:val="center"/>
        </w:trPr>
        <w:tc>
          <w:tcPr>
            <w:tcW w:w="985" w:type="dxa"/>
            <w:gridSpan w:val="2"/>
            <w:vMerge w:val="restart"/>
            <w:noWrap/>
            <w:vAlign w:val="center"/>
          </w:tcPr>
          <w:p w14:paraId="0ED25AF9" w14:textId="77777777" w:rsidR="00D3313C" w:rsidRDefault="00F84F44">
            <w:pPr>
              <w:jc w:val="center"/>
              <w:rPr>
                <w:rFonts w:ascii="宋体" w:hAnsi="宋体"/>
                <w:spacing w:val="-20"/>
                <w:sz w:val="24"/>
                <w:szCs w:val="24"/>
              </w:rPr>
            </w:pPr>
            <w:r>
              <w:rPr>
                <w:rFonts w:ascii="宋体" w:hAnsi="宋体" w:hint="eastAsia"/>
                <w:spacing w:val="-20"/>
                <w:sz w:val="24"/>
                <w:szCs w:val="24"/>
              </w:rPr>
              <w:t>2.2.4</w:t>
            </w:r>
          </w:p>
          <w:p w14:paraId="36F8AEBE" w14:textId="77777777" w:rsidR="00D3313C" w:rsidRDefault="00F84F44">
            <w:pPr>
              <w:jc w:val="center"/>
              <w:rPr>
                <w:rFonts w:ascii="宋体" w:hAnsi="宋体"/>
                <w:sz w:val="24"/>
                <w:szCs w:val="24"/>
              </w:rPr>
            </w:pPr>
            <w:r>
              <w:rPr>
                <w:rFonts w:ascii="宋体" w:hAnsi="宋体" w:hint="eastAsia"/>
                <w:sz w:val="24"/>
                <w:szCs w:val="24"/>
              </w:rPr>
              <w:t>(3)</w:t>
            </w:r>
          </w:p>
        </w:tc>
        <w:tc>
          <w:tcPr>
            <w:tcW w:w="1258" w:type="dxa"/>
            <w:gridSpan w:val="2"/>
            <w:vMerge w:val="restart"/>
            <w:noWrap/>
            <w:vAlign w:val="center"/>
          </w:tcPr>
          <w:p w14:paraId="7D546FE8" w14:textId="77777777" w:rsidR="00D3313C" w:rsidRPr="004A1572" w:rsidRDefault="00F84F44">
            <w:pPr>
              <w:jc w:val="center"/>
              <w:rPr>
                <w:rFonts w:ascii="宋体" w:hAnsi="宋体"/>
                <w:sz w:val="24"/>
                <w:szCs w:val="24"/>
              </w:rPr>
            </w:pPr>
            <w:r w:rsidRPr="004A1572">
              <w:rPr>
                <w:rFonts w:ascii="宋体" w:hAnsi="宋体" w:hint="eastAsia"/>
                <w:sz w:val="24"/>
                <w:szCs w:val="24"/>
              </w:rPr>
              <w:t>业绩及服务承诺</w:t>
            </w:r>
          </w:p>
          <w:p w14:paraId="2B562306" w14:textId="77777777" w:rsidR="00D3313C" w:rsidRPr="004A1572" w:rsidRDefault="00F84F44">
            <w:pPr>
              <w:jc w:val="center"/>
              <w:rPr>
                <w:rFonts w:ascii="宋体" w:hAnsi="宋体"/>
                <w:sz w:val="24"/>
                <w:szCs w:val="24"/>
              </w:rPr>
            </w:pPr>
            <w:r w:rsidRPr="004A1572">
              <w:rPr>
                <w:rFonts w:ascii="宋体" w:hAnsi="宋体" w:hint="eastAsia"/>
                <w:sz w:val="24"/>
                <w:szCs w:val="24"/>
              </w:rPr>
              <w:t>10分</w:t>
            </w:r>
          </w:p>
        </w:tc>
        <w:tc>
          <w:tcPr>
            <w:tcW w:w="554" w:type="dxa"/>
            <w:noWrap/>
            <w:vAlign w:val="center"/>
          </w:tcPr>
          <w:p w14:paraId="228A6DE1" w14:textId="77777777" w:rsidR="00D3313C" w:rsidRPr="004A1572" w:rsidRDefault="00F84F44">
            <w:pPr>
              <w:spacing w:line="40" w:lineRule="atLeast"/>
              <w:jc w:val="center"/>
              <w:rPr>
                <w:rFonts w:ascii="宋体" w:hAnsi="宋体"/>
                <w:sz w:val="24"/>
                <w:szCs w:val="24"/>
              </w:rPr>
            </w:pPr>
            <w:r w:rsidRPr="004A1572">
              <w:rPr>
                <w:rFonts w:ascii="宋体" w:hAnsi="宋体" w:hint="eastAsia"/>
                <w:sz w:val="24"/>
                <w:szCs w:val="24"/>
              </w:rPr>
              <w:t>1</w:t>
            </w:r>
          </w:p>
        </w:tc>
        <w:tc>
          <w:tcPr>
            <w:tcW w:w="6713" w:type="dxa"/>
            <w:gridSpan w:val="4"/>
            <w:noWrap/>
            <w:vAlign w:val="center"/>
          </w:tcPr>
          <w:p w14:paraId="33A61C44" w14:textId="6F5A02C5" w:rsidR="00D3313C" w:rsidRPr="004A1572" w:rsidRDefault="00F84F44" w:rsidP="004A1572">
            <w:pPr>
              <w:spacing w:line="300" w:lineRule="exact"/>
              <w:rPr>
                <w:rFonts w:ascii="宋体" w:hAnsi="宋体"/>
                <w:sz w:val="24"/>
                <w:szCs w:val="24"/>
              </w:rPr>
            </w:pPr>
            <w:r w:rsidRPr="004A1572">
              <w:rPr>
                <w:rFonts w:ascii="宋体" w:hAnsi="宋体" w:hint="eastAsia"/>
                <w:sz w:val="24"/>
                <w:szCs w:val="24"/>
              </w:rPr>
              <w:t>承诺服从</w:t>
            </w:r>
            <w:r w:rsidR="00B1173A">
              <w:rPr>
                <w:rFonts w:ascii="宋体" w:hAnsi="宋体" w:hint="eastAsia"/>
                <w:sz w:val="24"/>
                <w:szCs w:val="24"/>
              </w:rPr>
              <w:t>采购</w:t>
            </w:r>
            <w:r w:rsidRPr="004A1572">
              <w:rPr>
                <w:rFonts w:ascii="宋体" w:hAnsi="宋体" w:hint="eastAsia"/>
                <w:sz w:val="24"/>
                <w:szCs w:val="24"/>
              </w:rPr>
              <w:t>人的工作计划安排，服从</w:t>
            </w:r>
            <w:r w:rsidR="00B1173A">
              <w:rPr>
                <w:rFonts w:ascii="宋体" w:hAnsi="宋体" w:hint="eastAsia"/>
                <w:sz w:val="24"/>
                <w:szCs w:val="24"/>
              </w:rPr>
              <w:t>采购</w:t>
            </w:r>
            <w:r w:rsidRPr="004A1572">
              <w:rPr>
                <w:rFonts w:ascii="宋体" w:hAnsi="宋体" w:hint="eastAsia"/>
                <w:sz w:val="24"/>
                <w:szCs w:val="24"/>
              </w:rPr>
              <w:t>人对设计提出的合理修改意见，并积极配合工作。（0-</w:t>
            </w:r>
            <w:r w:rsidR="004A1572" w:rsidRPr="004A1572">
              <w:rPr>
                <w:rFonts w:ascii="宋体" w:hAnsi="宋体" w:hint="eastAsia"/>
                <w:sz w:val="24"/>
                <w:szCs w:val="24"/>
              </w:rPr>
              <w:t>4</w:t>
            </w:r>
            <w:r w:rsidRPr="004A1572">
              <w:rPr>
                <w:rFonts w:ascii="宋体" w:hAnsi="宋体" w:hint="eastAsia"/>
                <w:sz w:val="24"/>
                <w:szCs w:val="24"/>
              </w:rPr>
              <w:t>分）</w:t>
            </w:r>
          </w:p>
        </w:tc>
      </w:tr>
      <w:tr w:rsidR="00F41A40" w14:paraId="62547D16" w14:textId="77777777" w:rsidTr="00221AD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802"/>
          <w:jc w:val="center"/>
        </w:trPr>
        <w:tc>
          <w:tcPr>
            <w:tcW w:w="985" w:type="dxa"/>
            <w:gridSpan w:val="2"/>
            <w:vMerge/>
            <w:noWrap/>
            <w:vAlign w:val="center"/>
          </w:tcPr>
          <w:p w14:paraId="729E3DF5" w14:textId="77777777" w:rsidR="00F41A40" w:rsidRDefault="00F41A40">
            <w:pPr>
              <w:jc w:val="center"/>
              <w:rPr>
                <w:rFonts w:ascii="宋体" w:hAnsi="宋体"/>
                <w:color w:val="FF0000"/>
                <w:spacing w:val="-20"/>
                <w:sz w:val="24"/>
                <w:szCs w:val="24"/>
              </w:rPr>
            </w:pPr>
          </w:p>
        </w:tc>
        <w:tc>
          <w:tcPr>
            <w:tcW w:w="1258" w:type="dxa"/>
            <w:gridSpan w:val="2"/>
            <w:vMerge/>
            <w:noWrap/>
            <w:vAlign w:val="center"/>
          </w:tcPr>
          <w:p w14:paraId="3BBBD9C3" w14:textId="77777777" w:rsidR="00F41A40" w:rsidRPr="004A1572" w:rsidRDefault="00F41A40">
            <w:pPr>
              <w:jc w:val="center"/>
              <w:rPr>
                <w:rFonts w:ascii="宋体" w:hAnsi="宋体"/>
                <w:sz w:val="24"/>
                <w:szCs w:val="24"/>
              </w:rPr>
            </w:pPr>
          </w:p>
        </w:tc>
        <w:tc>
          <w:tcPr>
            <w:tcW w:w="554" w:type="dxa"/>
            <w:noWrap/>
            <w:vAlign w:val="center"/>
          </w:tcPr>
          <w:p w14:paraId="309DEE20" w14:textId="77777777" w:rsidR="00F41A40" w:rsidRPr="004A1572" w:rsidRDefault="00F41A40" w:rsidP="0072354E">
            <w:pPr>
              <w:spacing w:line="40" w:lineRule="atLeast"/>
              <w:jc w:val="center"/>
              <w:rPr>
                <w:rFonts w:ascii="宋体" w:hAnsi="宋体"/>
                <w:sz w:val="24"/>
                <w:szCs w:val="24"/>
              </w:rPr>
            </w:pPr>
            <w:r w:rsidRPr="004A1572">
              <w:rPr>
                <w:rFonts w:ascii="宋体" w:hAnsi="宋体" w:hint="eastAsia"/>
                <w:sz w:val="24"/>
                <w:szCs w:val="24"/>
              </w:rPr>
              <w:t>2</w:t>
            </w:r>
          </w:p>
        </w:tc>
        <w:tc>
          <w:tcPr>
            <w:tcW w:w="6713" w:type="dxa"/>
            <w:gridSpan w:val="4"/>
            <w:noWrap/>
            <w:vAlign w:val="center"/>
          </w:tcPr>
          <w:p w14:paraId="35C504C3" w14:textId="6D33F732" w:rsidR="00F41A40" w:rsidRPr="004A1572" w:rsidRDefault="00B1173A" w:rsidP="004A1572">
            <w:pPr>
              <w:spacing w:line="360" w:lineRule="exact"/>
              <w:rPr>
                <w:rFonts w:ascii="宋体" w:hAnsi="宋体"/>
                <w:sz w:val="24"/>
                <w:szCs w:val="24"/>
              </w:rPr>
            </w:pPr>
            <w:r>
              <w:rPr>
                <w:rFonts w:ascii="宋体" w:hAnsi="宋体" w:hint="eastAsia"/>
                <w:sz w:val="24"/>
                <w:szCs w:val="24"/>
              </w:rPr>
              <w:t>磋商响应</w:t>
            </w:r>
            <w:r w:rsidR="00F41A40" w:rsidRPr="004A1572">
              <w:rPr>
                <w:rFonts w:ascii="宋体" w:hAnsi="宋体" w:hint="eastAsia"/>
                <w:sz w:val="24"/>
                <w:szCs w:val="24"/>
              </w:rPr>
              <w:t>人2018年01月01日以来，承担过类似</w:t>
            </w:r>
            <w:r w:rsidR="00F258DA" w:rsidRPr="004A1572">
              <w:rPr>
                <w:rFonts w:ascii="宋体" w:hAnsi="宋体" w:hint="eastAsia"/>
                <w:sz w:val="24"/>
                <w:szCs w:val="24"/>
              </w:rPr>
              <w:t>电力改造</w:t>
            </w:r>
            <w:r w:rsidR="00BE7A07" w:rsidRPr="004A1572">
              <w:rPr>
                <w:rFonts w:ascii="宋体" w:hAnsi="宋体" w:hint="eastAsia"/>
                <w:sz w:val="24"/>
                <w:szCs w:val="24"/>
              </w:rPr>
              <w:t>设计</w:t>
            </w:r>
            <w:r w:rsidR="00F41A40" w:rsidRPr="004A1572">
              <w:rPr>
                <w:rFonts w:ascii="宋体" w:hAnsi="宋体" w:hint="eastAsia"/>
                <w:sz w:val="24"/>
                <w:szCs w:val="24"/>
              </w:rPr>
              <w:t>项目每有一项得1分，最多得</w:t>
            </w:r>
            <w:r w:rsidR="004A1572" w:rsidRPr="004A1572">
              <w:rPr>
                <w:rFonts w:ascii="宋体" w:hAnsi="宋体" w:hint="eastAsia"/>
                <w:sz w:val="24"/>
                <w:szCs w:val="24"/>
              </w:rPr>
              <w:t>4</w:t>
            </w:r>
            <w:r w:rsidR="00F41A40" w:rsidRPr="004A1572">
              <w:rPr>
                <w:rFonts w:ascii="宋体" w:hAnsi="宋体" w:hint="eastAsia"/>
                <w:sz w:val="24"/>
                <w:szCs w:val="24"/>
              </w:rPr>
              <w:t>分，没有不得分。（0-</w:t>
            </w:r>
            <w:r w:rsidR="004A1572" w:rsidRPr="004A1572">
              <w:rPr>
                <w:rFonts w:ascii="宋体" w:hAnsi="宋体" w:hint="eastAsia"/>
                <w:sz w:val="24"/>
                <w:szCs w:val="24"/>
              </w:rPr>
              <w:t>4</w:t>
            </w:r>
            <w:r w:rsidR="00F41A40" w:rsidRPr="004A1572">
              <w:rPr>
                <w:rFonts w:ascii="宋体" w:hAnsi="宋体" w:hint="eastAsia"/>
                <w:sz w:val="24"/>
                <w:szCs w:val="24"/>
              </w:rPr>
              <w:t>分）</w:t>
            </w:r>
          </w:p>
        </w:tc>
      </w:tr>
      <w:tr w:rsidR="00D3313C" w14:paraId="7DA6F8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8" w:type="dxa"/>
          <w:trHeight w:val="398"/>
          <w:jc w:val="center"/>
        </w:trPr>
        <w:tc>
          <w:tcPr>
            <w:tcW w:w="985" w:type="dxa"/>
            <w:gridSpan w:val="2"/>
            <w:vMerge/>
            <w:noWrap/>
            <w:vAlign w:val="center"/>
          </w:tcPr>
          <w:p w14:paraId="5E4FA36F" w14:textId="77777777" w:rsidR="00D3313C" w:rsidRDefault="00D3313C">
            <w:pPr>
              <w:jc w:val="center"/>
              <w:rPr>
                <w:rFonts w:ascii="宋体" w:hAnsi="宋体"/>
                <w:color w:val="FF0000"/>
                <w:spacing w:val="-20"/>
                <w:sz w:val="24"/>
                <w:szCs w:val="24"/>
              </w:rPr>
            </w:pPr>
          </w:p>
        </w:tc>
        <w:tc>
          <w:tcPr>
            <w:tcW w:w="1258" w:type="dxa"/>
            <w:gridSpan w:val="2"/>
            <w:vMerge/>
            <w:noWrap/>
            <w:vAlign w:val="center"/>
          </w:tcPr>
          <w:p w14:paraId="303DCF7D" w14:textId="77777777" w:rsidR="00D3313C" w:rsidRDefault="00D3313C">
            <w:pPr>
              <w:jc w:val="center"/>
              <w:rPr>
                <w:rFonts w:ascii="宋体" w:hAnsi="宋体"/>
                <w:color w:val="FF0000"/>
                <w:sz w:val="24"/>
                <w:szCs w:val="24"/>
              </w:rPr>
            </w:pPr>
          </w:p>
        </w:tc>
        <w:tc>
          <w:tcPr>
            <w:tcW w:w="554" w:type="dxa"/>
            <w:noWrap/>
            <w:vAlign w:val="center"/>
          </w:tcPr>
          <w:p w14:paraId="4E4DB30B" w14:textId="77777777" w:rsidR="00D3313C" w:rsidRDefault="00F41A40">
            <w:pPr>
              <w:spacing w:line="40" w:lineRule="atLeast"/>
              <w:jc w:val="center"/>
              <w:rPr>
                <w:rFonts w:ascii="宋体" w:hAnsi="宋体"/>
                <w:sz w:val="24"/>
                <w:szCs w:val="24"/>
              </w:rPr>
            </w:pPr>
            <w:r>
              <w:rPr>
                <w:rFonts w:ascii="宋体" w:hAnsi="宋体" w:hint="eastAsia"/>
                <w:sz w:val="24"/>
                <w:szCs w:val="24"/>
              </w:rPr>
              <w:t>3</w:t>
            </w:r>
          </w:p>
        </w:tc>
        <w:tc>
          <w:tcPr>
            <w:tcW w:w="6713" w:type="dxa"/>
            <w:gridSpan w:val="4"/>
            <w:noWrap/>
            <w:vAlign w:val="center"/>
          </w:tcPr>
          <w:p w14:paraId="15DA9586" w14:textId="77777777" w:rsidR="00D3313C" w:rsidRDefault="00F84F44">
            <w:pPr>
              <w:spacing w:line="300" w:lineRule="exact"/>
            </w:pPr>
            <w:r>
              <w:rPr>
                <w:rFonts w:ascii="宋体" w:hAnsi="宋体" w:hint="eastAsia"/>
                <w:sz w:val="24"/>
                <w:szCs w:val="24"/>
              </w:rPr>
              <w:t>其他服务承诺。（0-2分）</w:t>
            </w:r>
          </w:p>
        </w:tc>
      </w:tr>
    </w:tbl>
    <w:p w14:paraId="09877B79" w14:textId="77777777" w:rsidR="00D3313C" w:rsidRDefault="00F84F44">
      <w:pPr>
        <w:pStyle w:val="2"/>
        <w:numPr>
          <w:ilvl w:val="0"/>
          <w:numId w:val="8"/>
        </w:numPr>
        <w:rPr>
          <w:rFonts w:ascii="宋体" w:eastAsia="宋体" w:hAnsi="宋体" w:cs="宋体"/>
          <w:color w:val="000000"/>
        </w:rPr>
      </w:pPr>
      <w:bookmarkStart w:id="34" w:name="_Toc11286"/>
      <w:r>
        <w:rPr>
          <w:rFonts w:ascii="宋体" w:eastAsia="宋体" w:hAnsi="宋体" w:cs="宋体" w:hint="eastAsia"/>
          <w:color w:val="000000"/>
        </w:rPr>
        <w:t>评标方法</w:t>
      </w:r>
      <w:bookmarkEnd w:id="34"/>
    </w:p>
    <w:p w14:paraId="2D987599" w14:textId="0DB619A2"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本次评标采用综合评估法。评标委员会对满足</w:t>
      </w:r>
      <w:r w:rsidR="00B1173A">
        <w:rPr>
          <w:rFonts w:ascii="宋体" w:hAnsi="宋体" w:cs="宋体" w:hint="eastAsia"/>
          <w:color w:val="000000"/>
          <w:sz w:val="24"/>
        </w:rPr>
        <w:t>采购</w:t>
      </w:r>
      <w:r>
        <w:rPr>
          <w:rFonts w:ascii="宋体" w:hAnsi="宋体" w:cs="宋体" w:hint="eastAsia"/>
          <w:color w:val="000000"/>
          <w:sz w:val="24"/>
        </w:rPr>
        <w:t>文件实质性要求的</w:t>
      </w:r>
      <w:r w:rsidR="00B1173A">
        <w:rPr>
          <w:rFonts w:ascii="宋体" w:hAnsi="宋体" w:cs="宋体" w:hint="eastAsia"/>
          <w:color w:val="000000"/>
          <w:sz w:val="24"/>
        </w:rPr>
        <w:t>磋商响应</w:t>
      </w:r>
      <w:r>
        <w:rPr>
          <w:rFonts w:ascii="宋体" w:hAnsi="宋体" w:cs="宋体" w:hint="eastAsia"/>
          <w:color w:val="000000"/>
          <w:sz w:val="24"/>
        </w:rPr>
        <w:t>文件，按照本章第</w:t>
      </w:r>
      <w:r>
        <w:rPr>
          <w:rFonts w:ascii="宋体" w:hAnsi="宋体" w:cs="宋体"/>
          <w:color w:val="000000"/>
          <w:sz w:val="24"/>
        </w:rPr>
        <w:t xml:space="preserve"> 2.2 </w:t>
      </w:r>
      <w:r>
        <w:rPr>
          <w:rFonts w:ascii="宋体" w:hAnsi="宋体" w:cs="宋体" w:hint="eastAsia"/>
          <w:color w:val="000000"/>
          <w:sz w:val="24"/>
        </w:rPr>
        <w:t>款规定的评分标准进行打分，并按得分由高到低顺序推荐中标候选人，或根据</w:t>
      </w:r>
      <w:r w:rsidR="00B1173A">
        <w:rPr>
          <w:rFonts w:ascii="宋体" w:hAnsi="宋体" w:cs="宋体" w:hint="eastAsia"/>
          <w:color w:val="000000"/>
          <w:sz w:val="24"/>
        </w:rPr>
        <w:t>采购</w:t>
      </w:r>
      <w:r>
        <w:rPr>
          <w:rFonts w:ascii="宋体" w:hAnsi="宋体" w:cs="宋体" w:hint="eastAsia"/>
          <w:color w:val="000000"/>
          <w:sz w:val="24"/>
        </w:rPr>
        <w:t>人授权直接确定中标人，但</w:t>
      </w:r>
      <w:r w:rsidR="00B1173A">
        <w:rPr>
          <w:rFonts w:ascii="宋体" w:hAnsi="宋体" w:cs="宋体" w:hint="eastAsia"/>
          <w:color w:val="000000"/>
          <w:sz w:val="24"/>
        </w:rPr>
        <w:t>磋商响应</w:t>
      </w:r>
      <w:r>
        <w:rPr>
          <w:rFonts w:ascii="宋体" w:hAnsi="宋体" w:cs="宋体" w:hint="eastAsia"/>
          <w:color w:val="000000"/>
          <w:sz w:val="24"/>
        </w:rPr>
        <w:t>报价低于其成本的除外。综合评分相等时，以</w:t>
      </w:r>
      <w:r w:rsidR="00B1173A">
        <w:rPr>
          <w:rFonts w:ascii="宋体" w:hAnsi="宋体" w:cs="宋体" w:hint="eastAsia"/>
          <w:color w:val="000000"/>
          <w:sz w:val="24"/>
        </w:rPr>
        <w:t>磋商响应</w:t>
      </w:r>
      <w:r>
        <w:rPr>
          <w:rFonts w:ascii="宋体" w:hAnsi="宋体" w:cs="宋体" w:hint="eastAsia"/>
          <w:color w:val="000000"/>
          <w:sz w:val="24"/>
        </w:rPr>
        <w:t>报价低的优先；</w:t>
      </w:r>
      <w:r w:rsidR="00B1173A">
        <w:rPr>
          <w:rFonts w:ascii="宋体" w:hAnsi="宋体" w:cs="宋体" w:hint="eastAsia"/>
          <w:color w:val="000000"/>
          <w:sz w:val="24"/>
        </w:rPr>
        <w:t>磋商响应</w:t>
      </w:r>
      <w:r>
        <w:rPr>
          <w:rFonts w:ascii="宋体" w:hAnsi="宋体" w:cs="宋体" w:hint="eastAsia"/>
          <w:color w:val="000000"/>
          <w:sz w:val="24"/>
        </w:rPr>
        <w:t>报价也相等的，由</w:t>
      </w:r>
      <w:r w:rsidR="00B1173A">
        <w:rPr>
          <w:rFonts w:ascii="宋体" w:hAnsi="宋体" w:cs="宋体" w:hint="eastAsia"/>
          <w:color w:val="000000"/>
          <w:sz w:val="24"/>
        </w:rPr>
        <w:t>采购</w:t>
      </w:r>
      <w:r>
        <w:rPr>
          <w:rFonts w:ascii="宋体" w:hAnsi="宋体" w:cs="宋体" w:hint="eastAsia"/>
          <w:color w:val="000000"/>
          <w:sz w:val="24"/>
        </w:rPr>
        <w:t>人自行确定。</w:t>
      </w:r>
    </w:p>
    <w:p w14:paraId="4CE4419A" w14:textId="77777777" w:rsidR="00D3313C" w:rsidRDefault="00F84F44">
      <w:pPr>
        <w:pStyle w:val="2"/>
        <w:tabs>
          <w:tab w:val="clear" w:pos="425"/>
        </w:tabs>
        <w:rPr>
          <w:rFonts w:ascii="宋体" w:eastAsia="宋体" w:hAnsi="宋体" w:cs="宋体"/>
          <w:color w:val="000000"/>
        </w:rPr>
      </w:pPr>
      <w:bookmarkStart w:id="35" w:name="_Toc7138"/>
      <w:bookmarkStart w:id="36" w:name="_Toc191983639"/>
      <w:r>
        <w:rPr>
          <w:rFonts w:ascii="宋体" w:eastAsia="宋体" w:hAnsi="宋体" w:cs="宋体" w:hint="eastAsia"/>
          <w:color w:val="000000"/>
        </w:rPr>
        <w:t>评审标准</w:t>
      </w:r>
      <w:bookmarkEnd w:id="35"/>
      <w:bookmarkEnd w:id="36"/>
    </w:p>
    <w:p w14:paraId="6BB594AC"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t>初步评审标准</w:t>
      </w:r>
    </w:p>
    <w:p w14:paraId="3015819F"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形式评审标准：见评标办法前附表。</w:t>
      </w:r>
    </w:p>
    <w:p w14:paraId="441A8368"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资格评审标准：见评标办法前附表</w:t>
      </w:r>
    </w:p>
    <w:p w14:paraId="48301408"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响应性评审标准：见评标办法前附表。</w:t>
      </w:r>
    </w:p>
    <w:p w14:paraId="777D5C48"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lastRenderedPageBreak/>
        <w:t>分值构成与评分标准</w:t>
      </w:r>
    </w:p>
    <w:p w14:paraId="1F4A2D25"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分值构成：见评标办法前附表；</w:t>
      </w:r>
    </w:p>
    <w:p w14:paraId="7BB2A8FF" w14:textId="52DBBB1D" w:rsidR="00D3313C" w:rsidRDefault="00B1173A">
      <w:pPr>
        <w:numPr>
          <w:ilvl w:val="2"/>
          <w:numId w:val="8"/>
        </w:numPr>
        <w:spacing w:line="360" w:lineRule="auto"/>
        <w:rPr>
          <w:rFonts w:ascii="宋体" w:cs="宋体"/>
          <w:color w:val="000000"/>
          <w:sz w:val="24"/>
        </w:rPr>
      </w:pPr>
      <w:r>
        <w:rPr>
          <w:rFonts w:ascii="宋体" w:cs="宋体" w:hint="eastAsia"/>
          <w:color w:val="000000"/>
          <w:sz w:val="24"/>
        </w:rPr>
        <w:t>磋商响应</w:t>
      </w:r>
      <w:r w:rsidR="00F84F44">
        <w:rPr>
          <w:rFonts w:ascii="宋体" w:cs="宋体" w:hint="eastAsia"/>
          <w:color w:val="000000"/>
          <w:sz w:val="24"/>
        </w:rPr>
        <w:t>报价：见评标办法前附表。</w:t>
      </w:r>
    </w:p>
    <w:p w14:paraId="100A468F"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评分标准</w:t>
      </w:r>
      <w:bookmarkStart w:id="37" w:name="_Toc191983640"/>
      <w:r>
        <w:rPr>
          <w:rFonts w:ascii="宋体" w:hAnsi="宋体" w:cs="宋体" w:hint="eastAsia"/>
          <w:color w:val="000000"/>
          <w:sz w:val="24"/>
        </w:rPr>
        <w:t>：见评标办法前附表；</w:t>
      </w:r>
    </w:p>
    <w:p w14:paraId="7541A29B" w14:textId="77777777" w:rsidR="00D3313C" w:rsidRDefault="00F84F44">
      <w:pPr>
        <w:pStyle w:val="2"/>
        <w:tabs>
          <w:tab w:val="clear" w:pos="425"/>
        </w:tabs>
        <w:rPr>
          <w:rFonts w:ascii="宋体" w:eastAsia="宋体" w:hAnsi="宋体" w:cs="宋体"/>
          <w:color w:val="000000"/>
        </w:rPr>
      </w:pPr>
      <w:bookmarkStart w:id="38" w:name="_Toc2630"/>
      <w:r>
        <w:rPr>
          <w:rFonts w:ascii="宋体" w:eastAsia="宋体" w:hAnsi="宋体" w:cs="宋体" w:hint="eastAsia"/>
          <w:color w:val="000000"/>
        </w:rPr>
        <w:t>评标程序</w:t>
      </w:r>
      <w:bookmarkEnd w:id="37"/>
      <w:bookmarkEnd w:id="38"/>
    </w:p>
    <w:p w14:paraId="7207F929"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t>初步评审</w:t>
      </w:r>
    </w:p>
    <w:p w14:paraId="36EE869E" w14:textId="4C5ADA8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评标委员会依据本章第</w:t>
      </w:r>
      <w:r>
        <w:rPr>
          <w:rFonts w:ascii="宋体" w:hAnsi="宋体" w:cs="宋体"/>
          <w:color w:val="000000"/>
          <w:sz w:val="24"/>
        </w:rPr>
        <w:t>2.1</w:t>
      </w:r>
      <w:r>
        <w:rPr>
          <w:rFonts w:ascii="宋体" w:hAnsi="宋体" w:cs="宋体" w:hint="eastAsia"/>
          <w:color w:val="000000"/>
          <w:sz w:val="24"/>
        </w:rPr>
        <w:t>款规定的标准对</w:t>
      </w:r>
      <w:r w:rsidR="00B1173A">
        <w:rPr>
          <w:rFonts w:ascii="宋体" w:hAnsi="宋体" w:cs="宋体" w:hint="eastAsia"/>
          <w:color w:val="000000"/>
          <w:sz w:val="24"/>
        </w:rPr>
        <w:t>磋商响应</w:t>
      </w:r>
      <w:r>
        <w:rPr>
          <w:rFonts w:ascii="宋体" w:hAnsi="宋体" w:cs="宋体" w:hint="eastAsia"/>
          <w:color w:val="000000"/>
          <w:sz w:val="24"/>
        </w:rPr>
        <w:t>文件进行初步评审。有一项不符合评审标准的，作废标处理。</w:t>
      </w:r>
    </w:p>
    <w:p w14:paraId="77AF2473" w14:textId="4805E03A" w:rsidR="00D3313C" w:rsidRDefault="00B1173A">
      <w:pPr>
        <w:numPr>
          <w:ilvl w:val="2"/>
          <w:numId w:val="8"/>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人有以下情形之一的，其</w:t>
      </w:r>
      <w:r>
        <w:rPr>
          <w:rFonts w:ascii="宋体" w:hAnsi="宋体" w:cs="宋体" w:hint="eastAsia"/>
          <w:color w:val="000000"/>
          <w:sz w:val="24"/>
        </w:rPr>
        <w:t>磋商响应</w:t>
      </w:r>
      <w:r w:rsidR="00F84F44">
        <w:rPr>
          <w:rFonts w:ascii="宋体" w:hAnsi="宋体" w:cs="宋体" w:hint="eastAsia"/>
          <w:color w:val="000000"/>
          <w:sz w:val="24"/>
        </w:rPr>
        <w:t>作废标处理：</w:t>
      </w:r>
    </w:p>
    <w:p w14:paraId="151653CE" w14:textId="26C3C698" w:rsidR="00D3313C" w:rsidRDefault="00F84F44">
      <w:pPr>
        <w:numPr>
          <w:ilvl w:val="0"/>
          <w:numId w:val="9"/>
        </w:numPr>
        <w:spacing w:line="360" w:lineRule="auto"/>
        <w:ind w:left="540"/>
        <w:rPr>
          <w:rFonts w:ascii="宋体" w:cs="宋体"/>
          <w:color w:val="000000"/>
          <w:sz w:val="24"/>
        </w:rPr>
      </w:pPr>
      <w:r>
        <w:rPr>
          <w:rFonts w:ascii="宋体" w:hAnsi="宋体" w:cs="宋体" w:hint="eastAsia"/>
          <w:color w:val="000000"/>
          <w:sz w:val="24"/>
        </w:rPr>
        <w:t>第二章“</w:t>
      </w:r>
      <w:r w:rsidR="00B1173A">
        <w:rPr>
          <w:rFonts w:ascii="宋体" w:hAnsi="宋体" w:cs="宋体" w:hint="eastAsia"/>
          <w:color w:val="000000"/>
          <w:sz w:val="24"/>
        </w:rPr>
        <w:t>磋商响应</w:t>
      </w:r>
      <w:r>
        <w:rPr>
          <w:rFonts w:ascii="宋体" w:hAnsi="宋体" w:cs="宋体" w:hint="eastAsia"/>
          <w:color w:val="000000"/>
          <w:sz w:val="24"/>
        </w:rPr>
        <w:t>人须知”第</w:t>
      </w:r>
      <w:r>
        <w:rPr>
          <w:rFonts w:ascii="宋体" w:hAnsi="宋体" w:cs="宋体"/>
          <w:color w:val="000000"/>
          <w:sz w:val="24"/>
        </w:rPr>
        <w:t xml:space="preserve"> 1.4.3 </w:t>
      </w:r>
      <w:r>
        <w:rPr>
          <w:rFonts w:ascii="宋体" w:hAnsi="宋体" w:cs="宋体" w:hint="eastAsia"/>
          <w:color w:val="000000"/>
          <w:sz w:val="24"/>
        </w:rPr>
        <w:t>项规定的任何一种情形的；</w:t>
      </w:r>
    </w:p>
    <w:p w14:paraId="1499BB6A" w14:textId="7301CD2C" w:rsidR="00D3313C" w:rsidRDefault="00F84F44">
      <w:pPr>
        <w:numPr>
          <w:ilvl w:val="0"/>
          <w:numId w:val="9"/>
        </w:numPr>
        <w:spacing w:line="360" w:lineRule="auto"/>
        <w:ind w:left="540"/>
        <w:rPr>
          <w:rFonts w:ascii="宋体" w:cs="宋体"/>
          <w:color w:val="000000"/>
          <w:sz w:val="24"/>
        </w:rPr>
      </w:pPr>
      <w:r>
        <w:rPr>
          <w:rFonts w:ascii="宋体" w:hAnsi="宋体" w:cs="宋体" w:hint="eastAsia"/>
          <w:color w:val="000000"/>
          <w:sz w:val="24"/>
        </w:rPr>
        <w:t>串通</w:t>
      </w:r>
      <w:r w:rsidR="00B1173A">
        <w:rPr>
          <w:rFonts w:ascii="宋体" w:hAnsi="宋体" w:cs="宋体" w:hint="eastAsia"/>
          <w:color w:val="000000"/>
          <w:sz w:val="24"/>
        </w:rPr>
        <w:t>磋商响应</w:t>
      </w:r>
      <w:r>
        <w:rPr>
          <w:rFonts w:ascii="宋体" w:hAnsi="宋体" w:cs="宋体" w:hint="eastAsia"/>
          <w:color w:val="000000"/>
          <w:sz w:val="24"/>
        </w:rPr>
        <w:t>或弄虚作假或有其他违法行为的；</w:t>
      </w:r>
    </w:p>
    <w:p w14:paraId="68B7801C" w14:textId="77777777" w:rsidR="00D3313C" w:rsidRDefault="00F84F44">
      <w:pPr>
        <w:numPr>
          <w:ilvl w:val="0"/>
          <w:numId w:val="9"/>
        </w:numPr>
        <w:spacing w:line="360" w:lineRule="auto"/>
        <w:ind w:left="540"/>
        <w:rPr>
          <w:rFonts w:ascii="宋体" w:cs="宋体"/>
          <w:color w:val="000000"/>
          <w:sz w:val="24"/>
        </w:rPr>
      </w:pPr>
      <w:r>
        <w:rPr>
          <w:rFonts w:ascii="宋体" w:hAnsi="宋体" w:cs="宋体" w:hint="eastAsia"/>
          <w:color w:val="000000"/>
          <w:sz w:val="24"/>
        </w:rPr>
        <w:t>不按评标委员会要求澄清、说明或补正的；</w:t>
      </w:r>
    </w:p>
    <w:p w14:paraId="62BAB1A0" w14:textId="4C6FD71B" w:rsidR="00D3313C" w:rsidRDefault="00B1173A">
      <w:pPr>
        <w:numPr>
          <w:ilvl w:val="2"/>
          <w:numId w:val="8"/>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报价有算术错误的，评标委员会按以下原则对</w:t>
      </w:r>
      <w:r>
        <w:rPr>
          <w:rFonts w:ascii="宋体" w:hAnsi="宋体" w:cs="宋体" w:hint="eastAsia"/>
          <w:color w:val="000000"/>
          <w:sz w:val="24"/>
        </w:rPr>
        <w:t>磋商响应</w:t>
      </w:r>
      <w:r w:rsidR="00F84F44">
        <w:rPr>
          <w:rFonts w:ascii="宋体" w:hAnsi="宋体" w:cs="宋体" w:hint="eastAsia"/>
          <w:color w:val="000000"/>
          <w:sz w:val="24"/>
        </w:rPr>
        <w:t>报价进行修正，修正的价格经</w:t>
      </w:r>
      <w:r>
        <w:rPr>
          <w:rFonts w:ascii="宋体" w:hAnsi="宋体" w:cs="宋体" w:hint="eastAsia"/>
          <w:color w:val="000000"/>
          <w:sz w:val="24"/>
        </w:rPr>
        <w:t>磋商响应</w:t>
      </w:r>
      <w:r w:rsidR="00F84F44">
        <w:rPr>
          <w:rFonts w:ascii="宋体" w:hAnsi="宋体" w:cs="宋体" w:hint="eastAsia"/>
          <w:color w:val="000000"/>
          <w:sz w:val="24"/>
        </w:rPr>
        <w:t>人书面确认后具有约束力。</w:t>
      </w:r>
      <w:r>
        <w:rPr>
          <w:rFonts w:ascii="宋体" w:hAnsi="宋体" w:cs="宋体" w:hint="eastAsia"/>
          <w:color w:val="000000"/>
          <w:sz w:val="24"/>
        </w:rPr>
        <w:t>磋商响应</w:t>
      </w:r>
      <w:r w:rsidR="00F84F44">
        <w:rPr>
          <w:rFonts w:ascii="宋体" w:hAnsi="宋体" w:cs="宋体" w:hint="eastAsia"/>
          <w:color w:val="000000"/>
          <w:sz w:val="24"/>
        </w:rPr>
        <w:t>人不接受修正价格的，其</w:t>
      </w:r>
      <w:r>
        <w:rPr>
          <w:rFonts w:ascii="宋体" w:hAnsi="宋体" w:cs="宋体" w:hint="eastAsia"/>
          <w:color w:val="000000"/>
          <w:sz w:val="24"/>
        </w:rPr>
        <w:t>磋商响应</w:t>
      </w:r>
      <w:r w:rsidR="00F84F44">
        <w:rPr>
          <w:rFonts w:ascii="宋体" w:hAnsi="宋体" w:cs="宋体" w:hint="eastAsia"/>
          <w:color w:val="000000"/>
          <w:sz w:val="24"/>
        </w:rPr>
        <w:t>作废标处理。</w:t>
      </w:r>
    </w:p>
    <w:p w14:paraId="2F3D1FD7" w14:textId="74162C57" w:rsidR="00D3313C" w:rsidRDefault="00B1173A">
      <w:pPr>
        <w:numPr>
          <w:ilvl w:val="0"/>
          <w:numId w:val="10"/>
        </w:numPr>
        <w:spacing w:line="360" w:lineRule="auto"/>
        <w:ind w:left="540"/>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文件中的大写金额与小写金额不一致的，以大写金额为准；</w:t>
      </w:r>
    </w:p>
    <w:p w14:paraId="56FB5757" w14:textId="77777777" w:rsidR="00D3313C" w:rsidRDefault="00F84F44">
      <w:pPr>
        <w:numPr>
          <w:ilvl w:val="0"/>
          <w:numId w:val="10"/>
        </w:numPr>
        <w:spacing w:line="360" w:lineRule="auto"/>
        <w:ind w:left="540"/>
        <w:rPr>
          <w:rFonts w:ascii="宋体" w:cs="宋体"/>
          <w:color w:val="000000"/>
          <w:sz w:val="24"/>
        </w:rPr>
      </w:pPr>
      <w:r>
        <w:rPr>
          <w:rFonts w:ascii="宋体" w:hAnsi="宋体" w:cs="宋体" w:hint="eastAsia"/>
          <w:color w:val="000000"/>
          <w:sz w:val="24"/>
        </w:rPr>
        <w:t>总价金额与依据单价计算出的结果不一致的，以单价金额为准修正总价，但单价金额小数点有明显错误的除外。</w:t>
      </w:r>
    </w:p>
    <w:p w14:paraId="03529574"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t>详细评审</w:t>
      </w:r>
    </w:p>
    <w:p w14:paraId="123C2563"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评标委员会按本章第</w:t>
      </w:r>
      <w:r>
        <w:rPr>
          <w:rFonts w:ascii="宋体" w:hAnsi="宋体" w:cs="宋体"/>
          <w:color w:val="000000"/>
          <w:sz w:val="24"/>
        </w:rPr>
        <w:t xml:space="preserve"> 2.2 </w:t>
      </w:r>
      <w:r>
        <w:rPr>
          <w:rFonts w:ascii="宋体" w:hAnsi="宋体" w:cs="宋体" w:hint="eastAsia"/>
          <w:color w:val="000000"/>
          <w:sz w:val="24"/>
        </w:rPr>
        <w:t>款规定的量化因素和分值进行打分，并计算出综合评估得分。</w:t>
      </w:r>
    </w:p>
    <w:p w14:paraId="2872FAD2" w14:textId="77777777" w:rsidR="00D3313C" w:rsidRDefault="00F84F44">
      <w:pPr>
        <w:numPr>
          <w:ilvl w:val="0"/>
          <w:numId w:val="11"/>
        </w:numPr>
        <w:spacing w:line="360" w:lineRule="auto"/>
        <w:ind w:left="540"/>
        <w:rPr>
          <w:rFonts w:ascii="宋体" w:cs="宋体"/>
          <w:color w:val="000000"/>
          <w:sz w:val="24"/>
        </w:rPr>
      </w:pPr>
      <w:r>
        <w:rPr>
          <w:rFonts w:ascii="宋体" w:hAnsi="宋体" w:cs="宋体" w:hint="eastAsia"/>
          <w:color w:val="000000"/>
          <w:sz w:val="24"/>
        </w:rPr>
        <w:t>按本章第</w:t>
      </w:r>
      <w:r>
        <w:rPr>
          <w:rFonts w:ascii="宋体" w:hAnsi="宋体" w:cs="宋体"/>
          <w:color w:val="000000"/>
          <w:sz w:val="24"/>
        </w:rPr>
        <w:t xml:space="preserve"> 2.2.</w:t>
      </w:r>
      <w:r>
        <w:rPr>
          <w:rFonts w:ascii="宋体" w:hAnsi="宋体" w:cs="宋体" w:hint="eastAsia"/>
          <w:color w:val="000000"/>
          <w:sz w:val="24"/>
        </w:rPr>
        <w:t>4（</w:t>
      </w:r>
      <w:r>
        <w:rPr>
          <w:rFonts w:ascii="宋体" w:hAnsi="宋体" w:cs="宋体"/>
          <w:color w:val="000000"/>
          <w:sz w:val="24"/>
        </w:rPr>
        <w:t>1</w:t>
      </w:r>
      <w:r>
        <w:rPr>
          <w:rFonts w:ascii="宋体" w:hAnsi="宋体" w:cs="宋体" w:hint="eastAsia"/>
          <w:color w:val="000000"/>
          <w:sz w:val="24"/>
        </w:rPr>
        <w:t>）目规定的评审因素和分值对技术文件计算出得分</w:t>
      </w:r>
      <w:r>
        <w:rPr>
          <w:rFonts w:ascii="宋体" w:hAnsi="宋体" w:cs="宋体"/>
          <w:color w:val="000000"/>
          <w:sz w:val="24"/>
        </w:rPr>
        <w:t xml:space="preserve"> A</w:t>
      </w:r>
      <w:r>
        <w:rPr>
          <w:rFonts w:ascii="宋体" w:hAnsi="宋体" w:cs="宋体" w:hint="eastAsia"/>
          <w:color w:val="000000"/>
          <w:sz w:val="24"/>
        </w:rPr>
        <w:t>；</w:t>
      </w:r>
    </w:p>
    <w:p w14:paraId="5E0D0914" w14:textId="77777777" w:rsidR="00D3313C" w:rsidRDefault="00F84F44">
      <w:pPr>
        <w:numPr>
          <w:ilvl w:val="0"/>
          <w:numId w:val="11"/>
        </w:numPr>
        <w:spacing w:line="360" w:lineRule="auto"/>
        <w:ind w:left="540"/>
        <w:rPr>
          <w:rFonts w:ascii="宋体" w:cs="宋体"/>
          <w:color w:val="000000"/>
          <w:sz w:val="24"/>
        </w:rPr>
      </w:pPr>
      <w:r>
        <w:rPr>
          <w:rFonts w:ascii="宋体" w:hAnsi="宋体" w:cs="宋体" w:hint="eastAsia"/>
          <w:color w:val="000000"/>
          <w:sz w:val="24"/>
        </w:rPr>
        <w:t>按本章第</w:t>
      </w:r>
      <w:r>
        <w:rPr>
          <w:rFonts w:ascii="宋体" w:hAnsi="宋体" w:cs="宋体"/>
          <w:color w:val="000000"/>
          <w:sz w:val="24"/>
        </w:rPr>
        <w:t xml:space="preserve"> 2.2.</w:t>
      </w:r>
      <w:r>
        <w:rPr>
          <w:rFonts w:ascii="宋体" w:hAnsi="宋体" w:cs="宋体" w:hint="eastAsia"/>
          <w:color w:val="000000"/>
          <w:sz w:val="24"/>
        </w:rPr>
        <w:t>4（</w:t>
      </w:r>
      <w:r>
        <w:rPr>
          <w:rFonts w:ascii="宋体" w:hAnsi="宋体" w:cs="宋体"/>
          <w:color w:val="000000"/>
          <w:sz w:val="24"/>
        </w:rPr>
        <w:t>2</w:t>
      </w:r>
      <w:r>
        <w:rPr>
          <w:rFonts w:ascii="宋体" w:hAnsi="宋体" w:cs="宋体" w:hint="eastAsia"/>
          <w:color w:val="000000"/>
          <w:sz w:val="24"/>
        </w:rPr>
        <w:t>）目规定的评审因素和分值对</w:t>
      </w:r>
      <w:r>
        <w:rPr>
          <w:rFonts w:ascii="宋体" w:hAnsi="宋体" w:cs="宋体" w:hint="eastAsia"/>
          <w:color w:val="000000"/>
          <w:spacing w:val="1"/>
          <w:kern w:val="0"/>
          <w:sz w:val="24"/>
          <w:szCs w:val="24"/>
        </w:rPr>
        <w:t>服务承诺</w:t>
      </w:r>
      <w:r>
        <w:rPr>
          <w:rFonts w:ascii="宋体" w:hAnsi="宋体" w:cs="宋体" w:hint="eastAsia"/>
          <w:color w:val="000000"/>
          <w:sz w:val="24"/>
        </w:rPr>
        <w:t>计算出得分</w:t>
      </w:r>
      <w:r>
        <w:rPr>
          <w:rFonts w:ascii="宋体" w:hAnsi="宋体" w:cs="宋体"/>
          <w:color w:val="000000"/>
          <w:sz w:val="24"/>
        </w:rPr>
        <w:t xml:space="preserve"> B</w:t>
      </w:r>
      <w:r>
        <w:rPr>
          <w:rFonts w:ascii="宋体" w:hAnsi="宋体" w:cs="宋体" w:hint="eastAsia"/>
          <w:color w:val="000000"/>
          <w:sz w:val="24"/>
        </w:rPr>
        <w:t>；</w:t>
      </w:r>
    </w:p>
    <w:p w14:paraId="35222659" w14:textId="274EF9CB" w:rsidR="00D3313C" w:rsidRDefault="00F84F44">
      <w:pPr>
        <w:numPr>
          <w:ilvl w:val="0"/>
          <w:numId w:val="11"/>
        </w:numPr>
        <w:spacing w:line="360" w:lineRule="auto"/>
        <w:ind w:left="540"/>
        <w:rPr>
          <w:rFonts w:ascii="宋体" w:cs="宋体"/>
          <w:color w:val="000000"/>
          <w:sz w:val="24"/>
        </w:rPr>
      </w:pPr>
      <w:r>
        <w:rPr>
          <w:rFonts w:ascii="宋体" w:hAnsi="宋体" w:cs="宋体" w:hint="eastAsia"/>
          <w:color w:val="000000"/>
          <w:sz w:val="24"/>
        </w:rPr>
        <w:t>按本章第</w:t>
      </w:r>
      <w:r>
        <w:rPr>
          <w:rFonts w:ascii="宋体" w:hAnsi="宋体" w:cs="宋体"/>
          <w:color w:val="000000"/>
          <w:sz w:val="24"/>
        </w:rPr>
        <w:t xml:space="preserve"> 2.2.</w:t>
      </w:r>
      <w:r>
        <w:rPr>
          <w:rFonts w:ascii="宋体" w:hAnsi="宋体" w:cs="宋体" w:hint="eastAsia"/>
          <w:color w:val="000000"/>
          <w:sz w:val="24"/>
        </w:rPr>
        <w:t>4（</w:t>
      </w:r>
      <w:r>
        <w:rPr>
          <w:rFonts w:ascii="宋体" w:hAnsi="宋体" w:cs="宋体"/>
          <w:color w:val="000000"/>
          <w:sz w:val="24"/>
        </w:rPr>
        <w:t>3</w:t>
      </w:r>
      <w:r>
        <w:rPr>
          <w:rFonts w:ascii="宋体" w:hAnsi="宋体" w:cs="宋体" w:hint="eastAsia"/>
          <w:color w:val="000000"/>
          <w:sz w:val="24"/>
        </w:rPr>
        <w:t>）目规定的评审因素和分值对</w:t>
      </w:r>
      <w:r w:rsidR="00B1173A">
        <w:rPr>
          <w:rFonts w:ascii="宋体" w:hAnsi="宋体" w:cs="宋体" w:hint="eastAsia"/>
          <w:color w:val="000000"/>
          <w:spacing w:val="1"/>
          <w:kern w:val="0"/>
          <w:sz w:val="24"/>
          <w:szCs w:val="24"/>
        </w:rPr>
        <w:t>磋商响应</w:t>
      </w:r>
      <w:r>
        <w:rPr>
          <w:rFonts w:ascii="宋体" w:hAnsi="宋体" w:cs="宋体" w:hint="eastAsia"/>
          <w:color w:val="000000"/>
          <w:spacing w:val="1"/>
          <w:kern w:val="0"/>
          <w:sz w:val="24"/>
          <w:szCs w:val="24"/>
        </w:rPr>
        <w:t>报价</w:t>
      </w:r>
      <w:r>
        <w:rPr>
          <w:rFonts w:ascii="宋体" w:hAnsi="宋体" w:cs="宋体" w:hint="eastAsia"/>
          <w:color w:val="000000"/>
          <w:sz w:val="24"/>
        </w:rPr>
        <w:t>计算出得分</w:t>
      </w:r>
      <w:r>
        <w:rPr>
          <w:rFonts w:ascii="宋体" w:hAnsi="宋体" w:cs="宋体"/>
          <w:color w:val="000000"/>
          <w:sz w:val="24"/>
        </w:rPr>
        <w:t xml:space="preserve"> C</w:t>
      </w:r>
      <w:r>
        <w:rPr>
          <w:rFonts w:ascii="宋体" w:hAnsi="宋体" w:cs="宋体" w:hint="eastAsia"/>
          <w:color w:val="000000"/>
          <w:sz w:val="24"/>
        </w:rPr>
        <w:t>；</w:t>
      </w:r>
    </w:p>
    <w:p w14:paraId="7A25F540" w14:textId="77777777"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评分分值计算保留小数点后两位，小数点后第三位“四舍五入”。</w:t>
      </w:r>
    </w:p>
    <w:p w14:paraId="1D3E9F0C" w14:textId="57E73E8D" w:rsidR="00D3313C" w:rsidRDefault="00B1173A">
      <w:pPr>
        <w:numPr>
          <w:ilvl w:val="2"/>
          <w:numId w:val="8"/>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人得分</w:t>
      </w:r>
      <w:r w:rsidR="00F84F44">
        <w:rPr>
          <w:rFonts w:ascii="宋体" w:hAnsi="宋体" w:cs="宋体"/>
          <w:color w:val="000000"/>
          <w:sz w:val="24"/>
        </w:rPr>
        <w:t>=A+B+C</w:t>
      </w:r>
      <w:r w:rsidR="00F84F44">
        <w:rPr>
          <w:rFonts w:ascii="宋体" w:hAnsi="宋体" w:cs="宋体" w:hint="eastAsia"/>
          <w:color w:val="000000"/>
          <w:sz w:val="24"/>
        </w:rPr>
        <w:t>。</w:t>
      </w:r>
    </w:p>
    <w:p w14:paraId="06686083" w14:textId="242BCBA3"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评标委员会发现</w:t>
      </w:r>
      <w:r w:rsidR="00B1173A">
        <w:rPr>
          <w:rFonts w:ascii="宋体" w:hAnsi="宋体" w:cs="宋体" w:hint="eastAsia"/>
          <w:color w:val="000000"/>
          <w:sz w:val="24"/>
        </w:rPr>
        <w:t>磋商响应</w:t>
      </w:r>
      <w:r>
        <w:rPr>
          <w:rFonts w:ascii="宋体" w:hAnsi="宋体" w:cs="宋体" w:hint="eastAsia"/>
          <w:color w:val="000000"/>
          <w:sz w:val="24"/>
        </w:rPr>
        <w:t>人的报价明显低于其他</w:t>
      </w:r>
      <w:r w:rsidR="00B1173A">
        <w:rPr>
          <w:rFonts w:ascii="宋体" w:hAnsi="宋体" w:cs="宋体" w:hint="eastAsia"/>
          <w:color w:val="000000"/>
          <w:sz w:val="24"/>
        </w:rPr>
        <w:t>磋商响应</w:t>
      </w:r>
      <w:r>
        <w:rPr>
          <w:rFonts w:ascii="宋体" w:hAnsi="宋体" w:cs="宋体" w:hint="eastAsia"/>
          <w:color w:val="000000"/>
          <w:sz w:val="24"/>
        </w:rPr>
        <w:t>报价，或者在设有标底时明显低于标底，使得其</w:t>
      </w:r>
      <w:r w:rsidR="00B1173A">
        <w:rPr>
          <w:rFonts w:ascii="宋体" w:hAnsi="宋体" w:cs="宋体" w:hint="eastAsia"/>
          <w:color w:val="000000"/>
          <w:sz w:val="24"/>
        </w:rPr>
        <w:t>磋商响应</w:t>
      </w:r>
      <w:r>
        <w:rPr>
          <w:rFonts w:ascii="宋体" w:hAnsi="宋体" w:cs="宋体" w:hint="eastAsia"/>
          <w:color w:val="000000"/>
          <w:sz w:val="24"/>
        </w:rPr>
        <w:t>报价可能低于其个别成本的，应当要求该</w:t>
      </w:r>
      <w:r w:rsidR="00B1173A">
        <w:rPr>
          <w:rFonts w:ascii="宋体" w:hAnsi="宋体" w:cs="宋体" w:hint="eastAsia"/>
          <w:color w:val="000000"/>
          <w:sz w:val="24"/>
        </w:rPr>
        <w:t>磋商响应</w:t>
      </w:r>
      <w:r>
        <w:rPr>
          <w:rFonts w:ascii="宋体" w:hAnsi="宋体" w:cs="宋体" w:hint="eastAsia"/>
          <w:color w:val="000000"/>
          <w:sz w:val="24"/>
        </w:rPr>
        <w:lastRenderedPageBreak/>
        <w:t>人做出书面说明并提供相应的证明材料。</w:t>
      </w:r>
      <w:r w:rsidR="00B1173A">
        <w:rPr>
          <w:rFonts w:ascii="宋体" w:hAnsi="宋体" w:cs="宋体" w:hint="eastAsia"/>
          <w:color w:val="000000"/>
          <w:sz w:val="24"/>
        </w:rPr>
        <w:t>磋商响应</w:t>
      </w:r>
      <w:r>
        <w:rPr>
          <w:rFonts w:ascii="宋体" w:hAnsi="宋体" w:cs="宋体" w:hint="eastAsia"/>
          <w:color w:val="000000"/>
          <w:sz w:val="24"/>
        </w:rPr>
        <w:t>人不能合理说明或者不能提供相应证明材料的，由评标委员会认定该</w:t>
      </w:r>
      <w:r w:rsidR="00B1173A">
        <w:rPr>
          <w:rFonts w:ascii="宋体" w:hAnsi="宋体" w:cs="宋体" w:hint="eastAsia"/>
          <w:color w:val="000000"/>
          <w:sz w:val="24"/>
        </w:rPr>
        <w:t>磋商响应</w:t>
      </w:r>
      <w:r>
        <w:rPr>
          <w:rFonts w:ascii="宋体" w:hAnsi="宋体" w:cs="宋体" w:hint="eastAsia"/>
          <w:color w:val="000000"/>
          <w:sz w:val="24"/>
        </w:rPr>
        <w:t>人以低于成本报价竞标，其</w:t>
      </w:r>
      <w:r w:rsidR="00B1173A">
        <w:rPr>
          <w:rFonts w:ascii="宋体" w:hAnsi="宋体" w:cs="宋体" w:hint="eastAsia"/>
          <w:color w:val="000000"/>
          <w:sz w:val="24"/>
        </w:rPr>
        <w:t>磋商响应</w:t>
      </w:r>
      <w:r>
        <w:rPr>
          <w:rFonts w:ascii="宋体" w:hAnsi="宋体" w:cs="宋体" w:hint="eastAsia"/>
          <w:color w:val="000000"/>
          <w:sz w:val="24"/>
        </w:rPr>
        <w:t>作废标处理。</w:t>
      </w:r>
    </w:p>
    <w:p w14:paraId="6D4B2A33" w14:textId="2F962212" w:rsidR="00D3313C" w:rsidRDefault="00B1173A">
      <w:pPr>
        <w:numPr>
          <w:ilvl w:val="1"/>
          <w:numId w:val="8"/>
        </w:numPr>
        <w:spacing w:line="360" w:lineRule="auto"/>
        <w:rPr>
          <w:rFonts w:ascii="宋体" w:cs="宋体"/>
          <w:b/>
          <w:color w:val="000000"/>
          <w:sz w:val="24"/>
        </w:rPr>
      </w:pPr>
      <w:r>
        <w:rPr>
          <w:rFonts w:ascii="宋体" w:hAnsi="宋体" w:cs="宋体" w:hint="eastAsia"/>
          <w:b/>
          <w:color w:val="000000"/>
          <w:sz w:val="24"/>
        </w:rPr>
        <w:t>磋商响应</w:t>
      </w:r>
      <w:r w:rsidR="00F84F44">
        <w:rPr>
          <w:rFonts w:ascii="宋体" w:hAnsi="宋体" w:cs="宋体" w:hint="eastAsia"/>
          <w:b/>
          <w:color w:val="000000"/>
          <w:sz w:val="24"/>
        </w:rPr>
        <w:t>文件的澄清和补正</w:t>
      </w:r>
    </w:p>
    <w:p w14:paraId="779ED199" w14:textId="03565C2B"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在评标过程中，评标委员会可以书面形式要求</w:t>
      </w:r>
      <w:r w:rsidR="00B1173A">
        <w:rPr>
          <w:rFonts w:ascii="宋体" w:hAnsi="宋体" w:cs="宋体" w:hint="eastAsia"/>
          <w:color w:val="000000"/>
          <w:sz w:val="24"/>
        </w:rPr>
        <w:t>磋商响应</w:t>
      </w:r>
      <w:r>
        <w:rPr>
          <w:rFonts w:ascii="宋体" w:hAnsi="宋体" w:cs="宋体" w:hint="eastAsia"/>
          <w:color w:val="000000"/>
          <w:sz w:val="24"/>
        </w:rPr>
        <w:t>人对所提交</w:t>
      </w:r>
      <w:r w:rsidR="00B1173A">
        <w:rPr>
          <w:rFonts w:ascii="宋体" w:hAnsi="宋体" w:cs="宋体" w:hint="eastAsia"/>
          <w:color w:val="000000"/>
          <w:sz w:val="24"/>
        </w:rPr>
        <w:t>磋商响应</w:t>
      </w:r>
      <w:r>
        <w:rPr>
          <w:rFonts w:ascii="宋体" w:hAnsi="宋体" w:cs="宋体" w:hint="eastAsia"/>
          <w:color w:val="000000"/>
          <w:sz w:val="24"/>
        </w:rPr>
        <w:t>文件中不明确的内容进行书面澄清或说明，或者对细微偏差进行补正。评标委员会不接受</w:t>
      </w:r>
      <w:r w:rsidR="00B1173A">
        <w:rPr>
          <w:rFonts w:ascii="宋体" w:hAnsi="宋体" w:cs="宋体" w:hint="eastAsia"/>
          <w:color w:val="000000"/>
          <w:sz w:val="24"/>
        </w:rPr>
        <w:t>磋商响应</w:t>
      </w:r>
      <w:r>
        <w:rPr>
          <w:rFonts w:ascii="宋体" w:hAnsi="宋体" w:cs="宋体" w:hint="eastAsia"/>
          <w:color w:val="000000"/>
          <w:sz w:val="24"/>
        </w:rPr>
        <w:t>人主动提出的澄清、说明或补正。</w:t>
      </w:r>
    </w:p>
    <w:p w14:paraId="22DBCA27" w14:textId="57CB4758"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澄清、说明和补正不得改变</w:t>
      </w:r>
      <w:r w:rsidR="00B1173A">
        <w:rPr>
          <w:rFonts w:ascii="宋体" w:hAnsi="宋体" w:cs="宋体" w:hint="eastAsia"/>
          <w:color w:val="000000"/>
          <w:sz w:val="24"/>
        </w:rPr>
        <w:t>磋商响应</w:t>
      </w:r>
      <w:r>
        <w:rPr>
          <w:rFonts w:ascii="宋体" w:hAnsi="宋体" w:cs="宋体" w:hint="eastAsia"/>
          <w:color w:val="000000"/>
          <w:sz w:val="24"/>
        </w:rPr>
        <w:t>文件的实质性内容（算术性错误修正的除外）。</w:t>
      </w:r>
      <w:r w:rsidR="00B1173A">
        <w:rPr>
          <w:rFonts w:ascii="宋体" w:hAnsi="宋体" w:cs="宋体" w:hint="eastAsia"/>
          <w:color w:val="000000"/>
          <w:sz w:val="24"/>
        </w:rPr>
        <w:t>磋商响应</w:t>
      </w:r>
      <w:r>
        <w:rPr>
          <w:rFonts w:ascii="宋体" w:hAnsi="宋体" w:cs="宋体" w:hint="eastAsia"/>
          <w:color w:val="000000"/>
          <w:sz w:val="24"/>
        </w:rPr>
        <w:t>人的书面澄清、说明和补正属于</w:t>
      </w:r>
      <w:r w:rsidR="00B1173A">
        <w:rPr>
          <w:rFonts w:ascii="宋体" w:hAnsi="宋体" w:cs="宋体" w:hint="eastAsia"/>
          <w:color w:val="000000"/>
          <w:sz w:val="24"/>
        </w:rPr>
        <w:t>磋商响应</w:t>
      </w:r>
      <w:r>
        <w:rPr>
          <w:rFonts w:ascii="宋体" w:hAnsi="宋体" w:cs="宋体" w:hint="eastAsia"/>
          <w:color w:val="000000"/>
          <w:sz w:val="24"/>
        </w:rPr>
        <w:t>文件的组成部分。</w:t>
      </w:r>
    </w:p>
    <w:p w14:paraId="64E6FF7A" w14:textId="7536CDDA"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评标委员会对</w:t>
      </w:r>
      <w:r w:rsidR="00B1173A">
        <w:rPr>
          <w:rFonts w:ascii="宋体" w:hAnsi="宋体" w:cs="宋体" w:hint="eastAsia"/>
          <w:color w:val="000000"/>
          <w:sz w:val="24"/>
        </w:rPr>
        <w:t>磋商响应</w:t>
      </w:r>
      <w:r>
        <w:rPr>
          <w:rFonts w:ascii="宋体" w:hAnsi="宋体" w:cs="宋体" w:hint="eastAsia"/>
          <w:color w:val="000000"/>
          <w:sz w:val="24"/>
        </w:rPr>
        <w:t>人提交的澄清、说明或补正有疑问的，可以要求</w:t>
      </w:r>
      <w:r w:rsidR="00B1173A">
        <w:rPr>
          <w:rFonts w:ascii="宋体" w:hAnsi="宋体" w:cs="宋体" w:hint="eastAsia"/>
          <w:color w:val="000000"/>
          <w:sz w:val="24"/>
        </w:rPr>
        <w:t>磋商响应</w:t>
      </w:r>
      <w:r>
        <w:rPr>
          <w:rFonts w:ascii="宋体" w:hAnsi="宋体" w:cs="宋体" w:hint="eastAsia"/>
          <w:color w:val="000000"/>
          <w:sz w:val="24"/>
        </w:rPr>
        <w:t>人进一步澄清、说明或补正，直至满足评标委员会的要求。</w:t>
      </w:r>
    </w:p>
    <w:p w14:paraId="0CE3C5D6"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t>评标结果</w:t>
      </w:r>
    </w:p>
    <w:p w14:paraId="19296668" w14:textId="31BD3714" w:rsidR="00D3313C" w:rsidRDefault="00F84F44">
      <w:pPr>
        <w:numPr>
          <w:ilvl w:val="2"/>
          <w:numId w:val="8"/>
        </w:numPr>
        <w:spacing w:line="360" w:lineRule="auto"/>
        <w:rPr>
          <w:rFonts w:ascii="宋体" w:cs="宋体"/>
          <w:color w:val="000000"/>
          <w:sz w:val="24"/>
        </w:rPr>
      </w:pPr>
      <w:r>
        <w:rPr>
          <w:rFonts w:ascii="宋体" w:hAnsi="宋体" w:cs="宋体" w:hint="eastAsia"/>
          <w:color w:val="000000"/>
          <w:sz w:val="24"/>
        </w:rPr>
        <w:t>除第二章“</w:t>
      </w:r>
      <w:r w:rsidR="00B1173A">
        <w:rPr>
          <w:rFonts w:ascii="宋体" w:hAnsi="宋体" w:cs="宋体" w:hint="eastAsia"/>
          <w:color w:val="000000"/>
          <w:sz w:val="24"/>
        </w:rPr>
        <w:t>磋商响应</w:t>
      </w:r>
      <w:r>
        <w:rPr>
          <w:rFonts w:ascii="宋体" w:hAnsi="宋体" w:cs="宋体" w:hint="eastAsia"/>
          <w:color w:val="000000"/>
          <w:sz w:val="24"/>
        </w:rPr>
        <w:t>人须知”前附表授权直接确定中标人外，评标委员会按照得分由高到低的顺序推荐中标候选人。</w:t>
      </w:r>
    </w:p>
    <w:p w14:paraId="644A5814" w14:textId="4543C9DA" w:rsidR="00D3313C" w:rsidRDefault="00F84F44">
      <w:pPr>
        <w:numPr>
          <w:ilvl w:val="2"/>
          <w:numId w:val="8"/>
        </w:numPr>
        <w:spacing w:line="360" w:lineRule="auto"/>
        <w:rPr>
          <w:rFonts w:ascii="宋体" w:cs="宋体"/>
          <w:color w:val="000000"/>
        </w:rPr>
      </w:pPr>
      <w:r>
        <w:rPr>
          <w:rFonts w:ascii="宋体" w:hAnsi="宋体" w:cs="宋体" w:hint="eastAsia"/>
          <w:color w:val="000000"/>
          <w:sz w:val="24"/>
        </w:rPr>
        <w:t>评标委员会完成评标后，应当向</w:t>
      </w:r>
      <w:r w:rsidR="00B1173A">
        <w:rPr>
          <w:rFonts w:ascii="宋体" w:hAnsi="宋体" w:cs="宋体" w:hint="eastAsia"/>
          <w:color w:val="000000"/>
          <w:sz w:val="24"/>
        </w:rPr>
        <w:t>采购</w:t>
      </w:r>
      <w:r>
        <w:rPr>
          <w:rFonts w:ascii="宋体" w:hAnsi="宋体" w:cs="宋体" w:hint="eastAsia"/>
          <w:color w:val="000000"/>
          <w:sz w:val="24"/>
        </w:rPr>
        <w:t>人提交书面评标报告。</w:t>
      </w:r>
    </w:p>
    <w:p w14:paraId="1321EF3B" w14:textId="77777777" w:rsidR="00D3313C" w:rsidRDefault="00F84F44">
      <w:pPr>
        <w:numPr>
          <w:ilvl w:val="1"/>
          <w:numId w:val="8"/>
        </w:numPr>
        <w:spacing w:line="360" w:lineRule="auto"/>
        <w:rPr>
          <w:rFonts w:ascii="宋体" w:cs="宋体"/>
          <w:b/>
          <w:color w:val="000000"/>
          <w:sz w:val="24"/>
        </w:rPr>
      </w:pPr>
      <w:r>
        <w:rPr>
          <w:rFonts w:ascii="宋体" w:hAnsi="宋体" w:cs="宋体" w:hint="eastAsia"/>
          <w:b/>
          <w:color w:val="000000"/>
          <w:sz w:val="24"/>
        </w:rPr>
        <w:t>废标条款</w:t>
      </w:r>
    </w:p>
    <w:p w14:paraId="17E3567F" w14:textId="5CD0ACCA" w:rsidR="00D3313C" w:rsidRDefault="00B1173A">
      <w:p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人有以下情形之一的，其</w:t>
      </w:r>
      <w:r>
        <w:rPr>
          <w:rFonts w:ascii="宋体" w:hAnsi="宋体" w:cs="宋体" w:hint="eastAsia"/>
          <w:color w:val="000000"/>
          <w:sz w:val="24"/>
        </w:rPr>
        <w:t>磋商响应</w:t>
      </w:r>
      <w:r w:rsidR="00F84F44">
        <w:rPr>
          <w:rFonts w:ascii="宋体" w:hAnsi="宋体" w:cs="宋体" w:hint="eastAsia"/>
          <w:color w:val="000000"/>
          <w:sz w:val="24"/>
        </w:rPr>
        <w:t>作废标处理：</w:t>
      </w:r>
    </w:p>
    <w:p w14:paraId="0779F220" w14:textId="77777777"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初步评审未通过的；</w:t>
      </w:r>
    </w:p>
    <w:p w14:paraId="6C4A5AA3" w14:textId="262C28DA"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未按</w:t>
      </w:r>
      <w:r w:rsidR="00B1173A">
        <w:rPr>
          <w:rFonts w:ascii="宋体" w:hAnsi="宋体" w:cs="宋体" w:hint="eastAsia"/>
          <w:color w:val="000000"/>
          <w:sz w:val="24"/>
        </w:rPr>
        <w:t>磋商响应</w:t>
      </w:r>
      <w:r>
        <w:rPr>
          <w:rFonts w:ascii="宋体" w:hAnsi="宋体" w:cs="宋体" w:hint="eastAsia"/>
          <w:color w:val="000000"/>
          <w:sz w:val="24"/>
        </w:rPr>
        <w:t>人须知前附表要求签字盖章的；</w:t>
      </w:r>
    </w:p>
    <w:p w14:paraId="7B841513" w14:textId="2651E604" w:rsidR="00D3313C" w:rsidRDefault="00B1173A">
      <w:pPr>
        <w:numPr>
          <w:ilvl w:val="0"/>
          <w:numId w:val="12"/>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人的报价明显低于其他</w:t>
      </w:r>
      <w:r>
        <w:rPr>
          <w:rFonts w:ascii="宋体" w:hAnsi="宋体" w:cs="宋体" w:hint="eastAsia"/>
          <w:color w:val="000000"/>
          <w:sz w:val="24"/>
        </w:rPr>
        <w:t>磋商响应</w:t>
      </w:r>
      <w:r w:rsidR="00F84F44">
        <w:rPr>
          <w:rFonts w:ascii="宋体" w:hAnsi="宋体" w:cs="宋体" w:hint="eastAsia"/>
          <w:color w:val="000000"/>
          <w:sz w:val="24"/>
        </w:rPr>
        <w:t>报价，使得其</w:t>
      </w:r>
      <w:r>
        <w:rPr>
          <w:rFonts w:ascii="宋体" w:hAnsi="宋体" w:cs="宋体" w:hint="eastAsia"/>
          <w:color w:val="000000"/>
          <w:sz w:val="24"/>
        </w:rPr>
        <w:t>磋商响应</w:t>
      </w:r>
      <w:r w:rsidR="00F84F44">
        <w:rPr>
          <w:rFonts w:ascii="宋体" w:hAnsi="宋体" w:cs="宋体" w:hint="eastAsia"/>
          <w:color w:val="000000"/>
          <w:sz w:val="24"/>
        </w:rPr>
        <w:t>报价可能低于成本，且不能合理说明或者不能提供相应证明材料的；</w:t>
      </w:r>
    </w:p>
    <w:p w14:paraId="15296F78" w14:textId="176C23C9"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同一</w:t>
      </w:r>
      <w:r w:rsidR="00B1173A">
        <w:rPr>
          <w:rFonts w:ascii="宋体" w:hAnsi="宋体" w:cs="宋体" w:hint="eastAsia"/>
          <w:color w:val="000000"/>
          <w:sz w:val="24"/>
        </w:rPr>
        <w:t>磋商响应</w:t>
      </w:r>
      <w:r>
        <w:rPr>
          <w:rFonts w:ascii="宋体" w:hAnsi="宋体" w:cs="宋体" w:hint="eastAsia"/>
          <w:color w:val="000000"/>
          <w:sz w:val="24"/>
        </w:rPr>
        <w:t>人提交两个以上不同的</w:t>
      </w:r>
      <w:r w:rsidR="00B1173A">
        <w:rPr>
          <w:rFonts w:ascii="宋体" w:hAnsi="宋体" w:cs="宋体" w:hint="eastAsia"/>
          <w:color w:val="000000"/>
          <w:sz w:val="24"/>
        </w:rPr>
        <w:t>磋商响应</w:t>
      </w:r>
      <w:r>
        <w:rPr>
          <w:rFonts w:ascii="宋体" w:hAnsi="宋体" w:cs="宋体" w:hint="eastAsia"/>
          <w:color w:val="000000"/>
          <w:sz w:val="24"/>
        </w:rPr>
        <w:t>文件或者</w:t>
      </w:r>
      <w:r w:rsidR="00B1173A">
        <w:rPr>
          <w:rFonts w:ascii="宋体" w:hAnsi="宋体" w:cs="宋体" w:hint="eastAsia"/>
          <w:color w:val="000000"/>
          <w:sz w:val="24"/>
        </w:rPr>
        <w:t>磋商响应</w:t>
      </w:r>
      <w:r>
        <w:rPr>
          <w:rFonts w:ascii="宋体" w:hAnsi="宋体" w:cs="宋体" w:hint="eastAsia"/>
          <w:color w:val="000000"/>
          <w:sz w:val="24"/>
        </w:rPr>
        <w:t>报价，但</w:t>
      </w:r>
      <w:r w:rsidR="00B1173A">
        <w:rPr>
          <w:rFonts w:ascii="宋体" w:hAnsi="宋体" w:cs="宋体" w:hint="eastAsia"/>
          <w:color w:val="000000"/>
          <w:sz w:val="24"/>
        </w:rPr>
        <w:t>采购</w:t>
      </w:r>
      <w:r>
        <w:rPr>
          <w:rFonts w:ascii="宋体" w:hAnsi="宋体" w:cs="宋体" w:hint="eastAsia"/>
          <w:color w:val="000000"/>
          <w:sz w:val="24"/>
        </w:rPr>
        <w:t>文件要求提交备选</w:t>
      </w:r>
      <w:r w:rsidR="00B1173A">
        <w:rPr>
          <w:rFonts w:ascii="宋体" w:hAnsi="宋体" w:cs="宋体" w:hint="eastAsia"/>
          <w:color w:val="000000"/>
          <w:sz w:val="24"/>
        </w:rPr>
        <w:t>磋商响应</w:t>
      </w:r>
      <w:r>
        <w:rPr>
          <w:rFonts w:ascii="宋体" w:hAnsi="宋体" w:cs="宋体" w:hint="eastAsia"/>
          <w:color w:val="000000"/>
          <w:sz w:val="24"/>
        </w:rPr>
        <w:t>的除外；</w:t>
      </w:r>
    </w:p>
    <w:p w14:paraId="71A601EB" w14:textId="70720061"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不同</w:t>
      </w:r>
      <w:r w:rsidR="00B1173A">
        <w:rPr>
          <w:rFonts w:ascii="宋体" w:hAnsi="宋体" w:cs="宋体" w:hint="eastAsia"/>
          <w:color w:val="000000"/>
          <w:sz w:val="24"/>
        </w:rPr>
        <w:t>磋商响应</w:t>
      </w:r>
      <w:r>
        <w:rPr>
          <w:rFonts w:ascii="宋体" w:hAnsi="宋体" w:cs="宋体" w:hint="eastAsia"/>
          <w:color w:val="000000"/>
          <w:sz w:val="24"/>
        </w:rPr>
        <w:t>人</w:t>
      </w:r>
      <w:r w:rsidR="00B1173A">
        <w:rPr>
          <w:rFonts w:ascii="宋体" w:hAnsi="宋体" w:cs="宋体" w:hint="eastAsia"/>
          <w:color w:val="000000"/>
          <w:sz w:val="24"/>
        </w:rPr>
        <w:t>磋商响应</w:t>
      </w:r>
      <w:r>
        <w:rPr>
          <w:rFonts w:ascii="宋体" w:hAnsi="宋体" w:cs="宋体" w:hint="eastAsia"/>
          <w:color w:val="000000"/>
          <w:sz w:val="24"/>
        </w:rPr>
        <w:t>文件的内容、数据大量雷同等有明显的串通</w:t>
      </w:r>
      <w:r w:rsidR="00B1173A">
        <w:rPr>
          <w:rFonts w:ascii="宋体" w:hAnsi="宋体" w:cs="宋体" w:hint="eastAsia"/>
          <w:color w:val="000000"/>
          <w:sz w:val="24"/>
        </w:rPr>
        <w:t>磋商响应</w:t>
      </w:r>
      <w:r>
        <w:rPr>
          <w:rFonts w:ascii="宋体" w:hAnsi="宋体" w:cs="宋体" w:hint="eastAsia"/>
          <w:color w:val="000000"/>
          <w:sz w:val="24"/>
        </w:rPr>
        <w:t>行为的；</w:t>
      </w:r>
    </w:p>
    <w:p w14:paraId="08A47E79" w14:textId="3A6DC370"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以他人的名义</w:t>
      </w:r>
      <w:r w:rsidR="00B1173A">
        <w:rPr>
          <w:rFonts w:ascii="宋体" w:hAnsi="宋体" w:cs="宋体" w:hint="eastAsia"/>
          <w:color w:val="000000"/>
          <w:sz w:val="24"/>
        </w:rPr>
        <w:t>磋商响应</w:t>
      </w:r>
      <w:r>
        <w:rPr>
          <w:rFonts w:ascii="宋体" w:hAnsi="宋体" w:cs="宋体" w:hint="eastAsia"/>
          <w:color w:val="000000"/>
          <w:sz w:val="24"/>
        </w:rPr>
        <w:t>、以行贿手段谋取中标或者以其他弄虚作假方式</w:t>
      </w:r>
      <w:r w:rsidR="00B1173A">
        <w:rPr>
          <w:rFonts w:ascii="宋体" w:hAnsi="宋体" w:cs="宋体" w:hint="eastAsia"/>
          <w:color w:val="000000"/>
          <w:sz w:val="24"/>
        </w:rPr>
        <w:t>磋商响应</w:t>
      </w:r>
      <w:r>
        <w:rPr>
          <w:rFonts w:ascii="宋体" w:hAnsi="宋体" w:cs="宋体" w:hint="eastAsia"/>
          <w:color w:val="000000"/>
          <w:sz w:val="24"/>
        </w:rPr>
        <w:t>的；</w:t>
      </w:r>
    </w:p>
    <w:p w14:paraId="2994A33A" w14:textId="427A71AE" w:rsidR="00D3313C" w:rsidRDefault="00B1173A">
      <w:pPr>
        <w:numPr>
          <w:ilvl w:val="0"/>
          <w:numId w:val="12"/>
        </w:num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文件附有</w:t>
      </w:r>
      <w:r>
        <w:rPr>
          <w:rFonts w:ascii="宋体" w:hAnsi="宋体" w:cs="宋体" w:hint="eastAsia"/>
          <w:color w:val="000000"/>
          <w:sz w:val="24"/>
        </w:rPr>
        <w:t>采购</w:t>
      </w:r>
      <w:r w:rsidR="00F84F44">
        <w:rPr>
          <w:rFonts w:ascii="宋体" w:hAnsi="宋体" w:cs="宋体" w:hint="eastAsia"/>
          <w:color w:val="000000"/>
          <w:sz w:val="24"/>
        </w:rPr>
        <w:t>人不能接受的条件；</w:t>
      </w:r>
    </w:p>
    <w:p w14:paraId="4646B58C" w14:textId="7AC39B00" w:rsidR="00D3313C" w:rsidRDefault="00F84F44">
      <w:pPr>
        <w:numPr>
          <w:ilvl w:val="0"/>
          <w:numId w:val="12"/>
        </w:numPr>
        <w:spacing w:line="360" w:lineRule="auto"/>
        <w:rPr>
          <w:rFonts w:ascii="宋体" w:cs="宋体"/>
          <w:color w:val="000000"/>
          <w:sz w:val="24"/>
        </w:rPr>
      </w:pPr>
      <w:r>
        <w:rPr>
          <w:rFonts w:ascii="宋体" w:hAnsi="宋体" w:cs="宋体" w:hint="eastAsia"/>
          <w:color w:val="000000"/>
          <w:sz w:val="24"/>
        </w:rPr>
        <w:t>未响应</w:t>
      </w:r>
      <w:r w:rsidR="00B1173A">
        <w:rPr>
          <w:rFonts w:ascii="宋体" w:hAnsi="宋体" w:cs="宋体" w:hint="eastAsia"/>
          <w:color w:val="000000"/>
          <w:sz w:val="24"/>
        </w:rPr>
        <w:t>采购</w:t>
      </w:r>
      <w:r>
        <w:rPr>
          <w:rFonts w:ascii="宋体" w:hAnsi="宋体" w:cs="宋体" w:hint="eastAsia"/>
          <w:color w:val="000000"/>
          <w:sz w:val="24"/>
        </w:rPr>
        <w:t>文件其他实质性要求与条件的；</w:t>
      </w:r>
    </w:p>
    <w:p w14:paraId="21AF8EA8" w14:textId="4E27B731" w:rsidR="00D3313C" w:rsidRDefault="00B1173A">
      <w:pPr>
        <w:numPr>
          <w:ilvl w:val="0"/>
          <w:numId w:val="12"/>
        </w:numPr>
        <w:spacing w:line="360" w:lineRule="auto"/>
        <w:rPr>
          <w:rFonts w:ascii="宋体" w:cs="宋体"/>
          <w:color w:val="000000"/>
          <w:sz w:val="24"/>
        </w:rPr>
      </w:pPr>
      <w:r>
        <w:rPr>
          <w:rFonts w:ascii="宋体" w:hAnsi="宋体" w:cs="宋体" w:hint="eastAsia"/>
          <w:color w:val="000000"/>
          <w:sz w:val="24"/>
        </w:rPr>
        <w:t>采购</w:t>
      </w:r>
      <w:r w:rsidR="00F84F44">
        <w:rPr>
          <w:rFonts w:ascii="宋体" w:hAnsi="宋体" w:cs="宋体" w:hint="eastAsia"/>
          <w:color w:val="000000"/>
          <w:sz w:val="24"/>
        </w:rPr>
        <w:t>文件、法律法规和规章规定的其它废标情况。</w:t>
      </w:r>
    </w:p>
    <w:p w14:paraId="670091DB" w14:textId="77777777" w:rsidR="00D3313C" w:rsidRDefault="00F84F44">
      <w:pPr>
        <w:pStyle w:val="1"/>
        <w:numPr>
          <w:ilvl w:val="0"/>
          <w:numId w:val="13"/>
        </w:numPr>
        <w:spacing w:line="360" w:lineRule="auto"/>
        <w:rPr>
          <w:rFonts w:ascii="宋体" w:hAnsi="宋体" w:cs="宋体"/>
          <w:color w:val="000000"/>
        </w:rPr>
      </w:pPr>
      <w:r>
        <w:rPr>
          <w:rFonts w:ascii="宋体" w:cs="宋体"/>
          <w:color w:val="000000"/>
          <w:sz w:val="24"/>
        </w:rPr>
        <w:lastRenderedPageBreak/>
        <w:br w:type="page"/>
      </w:r>
      <w:bookmarkStart w:id="39" w:name="_Toc12982"/>
      <w:bookmarkStart w:id="40" w:name="_Toc191983641"/>
      <w:r>
        <w:rPr>
          <w:rFonts w:ascii="宋体" w:hAnsi="宋体" w:cs="宋体" w:hint="eastAsia"/>
          <w:color w:val="000000"/>
        </w:rPr>
        <w:lastRenderedPageBreak/>
        <w:t>合同主要条款</w:t>
      </w:r>
      <w:bookmarkEnd w:id="39"/>
      <w:bookmarkEnd w:id="40"/>
    </w:p>
    <w:p w14:paraId="1BE85BB2" w14:textId="77777777" w:rsidR="00D3313C" w:rsidRDefault="00452933">
      <w:pPr>
        <w:spacing w:line="640" w:lineRule="exact"/>
        <w:jc w:val="center"/>
        <w:rPr>
          <w:rFonts w:ascii="宋体" w:hAnsi="宋体"/>
          <w:b/>
          <w:color w:val="000000"/>
          <w:sz w:val="36"/>
          <w:szCs w:val="36"/>
        </w:rPr>
      </w:pPr>
      <w:r>
        <w:rPr>
          <w:rFonts w:ascii="宋体" w:hAnsi="宋体" w:hint="eastAsia"/>
          <w:b/>
          <w:color w:val="000000"/>
          <w:sz w:val="36"/>
          <w:szCs w:val="36"/>
        </w:rPr>
        <w:t>河南省人民医院灾后恢复重建项目-应急电源改造设计项目</w:t>
      </w:r>
      <w:r w:rsidR="00F84F44">
        <w:rPr>
          <w:rFonts w:ascii="宋体" w:hAnsi="宋体" w:hint="eastAsia"/>
          <w:b/>
          <w:color w:val="000000"/>
          <w:sz w:val="36"/>
          <w:szCs w:val="36"/>
        </w:rPr>
        <w:t>设计合同</w:t>
      </w:r>
    </w:p>
    <w:p w14:paraId="3C128D09" w14:textId="77777777" w:rsidR="00D3313C" w:rsidRDefault="00F84F44">
      <w:pPr>
        <w:spacing w:line="640" w:lineRule="exact"/>
        <w:ind w:firstLineChars="2400" w:firstLine="5760"/>
        <w:rPr>
          <w:rFonts w:ascii="宋体" w:hAnsi="宋体"/>
          <w:color w:val="000000"/>
          <w:sz w:val="24"/>
        </w:rPr>
      </w:pPr>
      <w:r>
        <w:rPr>
          <w:rFonts w:ascii="宋体" w:hAnsi="宋体" w:hint="eastAsia"/>
          <w:color w:val="000000"/>
          <w:sz w:val="24"/>
        </w:rPr>
        <w:t>合同编号：</w:t>
      </w:r>
    </w:p>
    <w:p w14:paraId="2EB97626" w14:textId="77777777" w:rsidR="00D3313C" w:rsidRDefault="00F84F44">
      <w:pPr>
        <w:spacing w:line="360" w:lineRule="auto"/>
        <w:rPr>
          <w:rFonts w:ascii="宋体" w:hAnsi="宋体"/>
          <w:color w:val="000000"/>
          <w:sz w:val="24"/>
        </w:rPr>
      </w:pPr>
      <w:r>
        <w:rPr>
          <w:rFonts w:ascii="宋体" w:hAnsi="宋体" w:hint="eastAsia"/>
          <w:color w:val="000000"/>
          <w:sz w:val="24"/>
        </w:rPr>
        <w:t>委托单位：</w:t>
      </w:r>
      <w:r>
        <w:rPr>
          <w:rFonts w:ascii="宋体" w:hAnsi="宋体" w:hint="eastAsia"/>
          <w:color w:val="000000"/>
          <w:sz w:val="24"/>
          <w:u w:val="single"/>
        </w:rPr>
        <w:t>河南省人民医院</w:t>
      </w:r>
      <w:r>
        <w:rPr>
          <w:rFonts w:ascii="宋体" w:hAnsi="宋体" w:hint="eastAsia"/>
          <w:color w:val="000000"/>
          <w:sz w:val="24"/>
        </w:rPr>
        <w:t>（以下简称甲方）</w:t>
      </w:r>
    </w:p>
    <w:p w14:paraId="1BF66E84" w14:textId="77777777" w:rsidR="00D3313C" w:rsidRDefault="00F84F44">
      <w:pPr>
        <w:spacing w:line="360" w:lineRule="auto"/>
        <w:rPr>
          <w:rFonts w:ascii="宋体" w:hAnsi="宋体"/>
          <w:color w:val="000000"/>
          <w:sz w:val="24"/>
        </w:rPr>
      </w:pPr>
      <w:r>
        <w:rPr>
          <w:rFonts w:ascii="宋体" w:hAnsi="宋体" w:hint="eastAsia"/>
          <w:color w:val="000000"/>
          <w:sz w:val="24"/>
        </w:rPr>
        <w:t>设计单位：（以下简称乙方）</w:t>
      </w:r>
    </w:p>
    <w:p w14:paraId="57FA8835" w14:textId="77777777" w:rsidR="00D3313C" w:rsidRDefault="00F84F44">
      <w:pPr>
        <w:spacing w:line="360" w:lineRule="auto"/>
        <w:ind w:firstLineChars="200" w:firstLine="480"/>
        <w:rPr>
          <w:rFonts w:ascii="宋体" w:hAnsi="宋体"/>
          <w:color w:val="000000"/>
          <w:sz w:val="24"/>
        </w:rPr>
      </w:pPr>
      <w:r>
        <w:rPr>
          <w:rFonts w:ascii="宋体" w:hAnsi="宋体" w:hint="eastAsia"/>
          <w:color w:val="000000"/>
          <w:sz w:val="24"/>
        </w:rPr>
        <w:t>依照《中华人民共和国合同法》、《中华人民共和国建筑法》及其他有关法律、行政法律、行政法规，遵循平等、自愿、公平和诚实信用的原则，双方就本项目装修设计事项协商一致，订立本合同。</w:t>
      </w:r>
    </w:p>
    <w:p w14:paraId="41483351" w14:textId="77777777" w:rsidR="00D3313C" w:rsidRDefault="00F84F44">
      <w:pPr>
        <w:spacing w:line="360" w:lineRule="auto"/>
        <w:ind w:firstLineChars="200" w:firstLine="480"/>
        <w:rPr>
          <w:rFonts w:ascii="宋体" w:hAnsi="宋体"/>
          <w:color w:val="000000"/>
          <w:sz w:val="24"/>
        </w:rPr>
      </w:pPr>
      <w:r>
        <w:rPr>
          <w:rFonts w:ascii="宋体" w:hAnsi="宋体" w:hint="eastAsia"/>
          <w:color w:val="000000"/>
          <w:sz w:val="24"/>
        </w:rPr>
        <w:t>一、工程名称：</w:t>
      </w:r>
      <w:r w:rsidR="00452933">
        <w:rPr>
          <w:rFonts w:ascii="宋体" w:hAnsi="宋体" w:hint="eastAsia"/>
          <w:color w:val="000000"/>
          <w:sz w:val="24"/>
        </w:rPr>
        <w:t>河南省人民医院灾后恢复重建项目-应急电源改造设计项目</w:t>
      </w:r>
    </w:p>
    <w:p w14:paraId="09E59102" w14:textId="77777777" w:rsidR="00D3313C" w:rsidRDefault="00F84F44">
      <w:pPr>
        <w:spacing w:line="360" w:lineRule="auto"/>
        <w:ind w:firstLineChars="200" w:firstLine="480"/>
        <w:rPr>
          <w:rFonts w:ascii="宋体" w:hAnsi="宋体"/>
          <w:color w:val="000000"/>
          <w:sz w:val="24"/>
        </w:rPr>
      </w:pPr>
      <w:r>
        <w:rPr>
          <w:rFonts w:ascii="宋体" w:hAnsi="宋体" w:hint="eastAsia"/>
          <w:color w:val="000000"/>
          <w:sz w:val="24"/>
        </w:rPr>
        <w:t>二、建设地点：郑州市纬五路七号</w:t>
      </w:r>
    </w:p>
    <w:p w14:paraId="46F8A064" w14:textId="2AEAEBA7" w:rsidR="00D3313C" w:rsidRPr="006D27B1" w:rsidRDefault="00F84F44">
      <w:pPr>
        <w:spacing w:line="360" w:lineRule="auto"/>
        <w:ind w:firstLineChars="200" w:firstLine="480"/>
        <w:rPr>
          <w:rFonts w:ascii="宋体" w:hAnsi="宋体"/>
          <w:color w:val="FF0000"/>
          <w:sz w:val="24"/>
        </w:rPr>
      </w:pPr>
      <w:r>
        <w:rPr>
          <w:rFonts w:ascii="宋体" w:hAnsi="宋体" w:hint="eastAsia"/>
          <w:color w:val="000000"/>
          <w:sz w:val="24"/>
        </w:rPr>
        <w:t>三、范围及内容：</w:t>
      </w:r>
      <w:r w:rsidR="00AD7199" w:rsidRPr="001D0207">
        <w:rPr>
          <w:rFonts w:ascii="宋体" w:hAnsi="宋体" w:cs="宋体" w:hint="eastAsia"/>
          <w:kern w:val="0"/>
          <w:sz w:val="24"/>
        </w:rPr>
        <w:t>对</w:t>
      </w:r>
      <w:r w:rsidR="00AD7199" w:rsidRPr="009F460B">
        <w:rPr>
          <w:rFonts w:ascii="宋体" w:hAnsi="宋体" w:cs="宋体" w:hint="eastAsia"/>
          <w:kern w:val="0"/>
          <w:sz w:val="24"/>
        </w:rPr>
        <w:t>医院各区域配一级负荷中的重要负荷综合分析，计算所需发电机容量。统筹考虑设备放置需求，检修通道，基础支撑，噪音防护等。完成方案设计、施工图设计，及在</w:t>
      </w:r>
      <w:r w:rsidR="00B1173A">
        <w:rPr>
          <w:rFonts w:ascii="宋体" w:hAnsi="宋体" w:cs="宋体" w:hint="eastAsia"/>
          <w:kern w:val="0"/>
          <w:sz w:val="24"/>
        </w:rPr>
        <w:t>采购</w:t>
      </w:r>
      <w:r w:rsidR="00AD7199" w:rsidRPr="009F460B">
        <w:rPr>
          <w:rFonts w:ascii="宋体" w:hAnsi="宋体" w:cs="宋体" w:hint="eastAsia"/>
          <w:kern w:val="0"/>
          <w:sz w:val="24"/>
        </w:rPr>
        <w:t>阶段、施工及竣工验收阶段所需的相关技术支持和咨询服务等</w:t>
      </w:r>
      <w:r w:rsidR="00AD7199">
        <w:rPr>
          <w:rFonts w:ascii="宋体" w:hAnsi="宋体" w:cs="宋体" w:hint="eastAsia"/>
          <w:kern w:val="0"/>
          <w:sz w:val="24"/>
        </w:rPr>
        <w:t>。</w:t>
      </w:r>
    </w:p>
    <w:p w14:paraId="4B2DEBAD" w14:textId="77777777" w:rsidR="00D3313C" w:rsidRDefault="00F84F44">
      <w:pPr>
        <w:spacing w:line="360" w:lineRule="auto"/>
        <w:ind w:firstLineChars="200" w:firstLine="480"/>
        <w:rPr>
          <w:rFonts w:ascii="宋体" w:hAnsi="宋体"/>
          <w:color w:val="000000"/>
          <w:sz w:val="24"/>
        </w:rPr>
      </w:pPr>
      <w:r>
        <w:rPr>
          <w:rFonts w:ascii="宋体" w:hAnsi="宋体" w:hint="eastAsia"/>
          <w:color w:val="000000"/>
          <w:sz w:val="24"/>
        </w:rPr>
        <w:t>四、知识产权归属</w:t>
      </w:r>
    </w:p>
    <w:p w14:paraId="3BB73366" w14:textId="77777777" w:rsidR="00D3313C" w:rsidRDefault="00F84F44">
      <w:pPr>
        <w:spacing w:line="360" w:lineRule="auto"/>
        <w:ind w:firstLineChars="200" w:firstLine="480"/>
        <w:rPr>
          <w:rFonts w:ascii="宋体" w:hAnsi="宋体"/>
          <w:color w:val="000000"/>
          <w:sz w:val="24"/>
        </w:rPr>
      </w:pPr>
      <w:r>
        <w:rPr>
          <w:rFonts w:ascii="宋体" w:hAnsi="宋体" w:hint="eastAsia"/>
          <w:color w:val="000000"/>
          <w:sz w:val="24"/>
        </w:rPr>
        <w:t>乙方为甲方服务所涉及的</w:t>
      </w:r>
      <w:r w:rsidR="006D27B1">
        <w:rPr>
          <w:rFonts w:ascii="宋体" w:hAnsi="宋体" w:hint="eastAsia"/>
          <w:color w:val="000000"/>
          <w:sz w:val="24"/>
        </w:rPr>
        <w:t>应急电源</w:t>
      </w:r>
      <w:r>
        <w:rPr>
          <w:rFonts w:ascii="宋体" w:hAnsi="宋体" w:hint="eastAsia"/>
          <w:color w:val="000000"/>
          <w:sz w:val="24"/>
        </w:rPr>
        <w:t>改造建设方案、设计图纸等，知识产权归甲方；但在甲方未付款之前，知识产权归乙方。</w:t>
      </w:r>
    </w:p>
    <w:p w14:paraId="7E3BAAF0" w14:textId="77777777" w:rsidR="00D3313C" w:rsidRDefault="00F84F44">
      <w:pPr>
        <w:spacing w:line="360" w:lineRule="auto"/>
        <w:ind w:firstLineChars="200" w:firstLine="480"/>
        <w:rPr>
          <w:color w:val="FF0000"/>
          <w:sz w:val="24"/>
        </w:rPr>
      </w:pPr>
      <w:r>
        <w:rPr>
          <w:rFonts w:ascii="宋体" w:hAnsi="宋体" w:hint="eastAsia"/>
          <w:color w:val="000000" w:themeColor="text1"/>
          <w:sz w:val="24"/>
        </w:rPr>
        <w:t>五、</w:t>
      </w:r>
      <w:r>
        <w:rPr>
          <w:rFonts w:hint="eastAsia"/>
          <w:color w:val="000000" w:themeColor="text1"/>
          <w:sz w:val="24"/>
        </w:rPr>
        <w:t>本合同设计项目的内容：名称、规模、阶段、投资及设计费等见下表（表中“</w:t>
      </w:r>
      <w:r>
        <w:rPr>
          <w:rFonts w:ascii="宋体" w:hAnsi="宋体" w:hint="eastAsia"/>
          <w:color w:val="000000" w:themeColor="text1"/>
          <w:sz w:val="24"/>
        </w:rPr>
        <w:t>√”</w:t>
      </w:r>
      <w:r>
        <w:rPr>
          <w:rFonts w:hint="eastAsia"/>
          <w:color w:val="000000" w:themeColor="text1"/>
          <w:sz w:val="24"/>
        </w:rPr>
        <w:t>表示应提供的资料）。</w:t>
      </w:r>
    </w:p>
    <w:tbl>
      <w:tblPr>
        <w:tblW w:w="100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823"/>
        <w:gridCol w:w="1882"/>
        <w:gridCol w:w="738"/>
        <w:gridCol w:w="1257"/>
        <w:gridCol w:w="1096"/>
        <w:gridCol w:w="1420"/>
        <w:gridCol w:w="1107"/>
      </w:tblGrid>
      <w:tr w:rsidR="00D3313C" w:rsidRPr="006D27B1" w14:paraId="499B66C3" w14:textId="77777777">
        <w:trPr>
          <w:cantSplit/>
          <w:trHeight w:val="484"/>
        </w:trPr>
        <w:tc>
          <w:tcPr>
            <w:tcW w:w="727" w:type="dxa"/>
            <w:vMerge w:val="restart"/>
            <w:noWrap/>
            <w:vAlign w:val="center"/>
          </w:tcPr>
          <w:p w14:paraId="5219C60D" w14:textId="77777777" w:rsidR="00D3313C" w:rsidRPr="006A7BD0" w:rsidRDefault="00F84F44">
            <w:pPr>
              <w:spacing w:line="300" w:lineRule="exact"/>
              <w:jc w:val="center"/>
              <w:rPr>
                <w:rFonts w:ascii="宋体"/>
                <w:sz w:val="24"/>
              </w:rPr>
            </w:pPr>
            <w:r w:rsidRPr="006A7BD0">
              <w:rPr>
                <w:rFonts w:ascii="宋体" w:hint="eastAsia"/>
                <w:sz w:val="24"/>
              </w:rPr>
              <w:t>序号</w:t>
            </w:r>
          </w:p>
        </w:tc>
        <w:tc>
          <w:tcPr>
            <w:tcW w:w="1823" w:type="dxa"/>
            <w:vMerge w:val="restart"/>
            <w:noWrap/>
            <w:vAlign w:val="center"/>
          </w:tcPr>
          <w:p w14:paraId="41CFCD25" w14:textId="77777777" w:rsidR="00D3313C" w:rsidRPr="006A7BD0" w:rsidRDefault="00F84F44">
            <w:pPr>
              <w:spacing w:line="300" w:lineRule="exact"/>
              <w:jc w:val="center"/>
              <w:rPr>
                <w:rFonts w:ascii="宋体"/>
                <w:sz w:val="24"/>
              </w:rPr>
            </w:pPr>
            <w:r w:rsidRPr="006A7BD0">
              <w:rPr>
                <w:rFonts w:ascii="宋体" w:hint="eastAsia"/>
                <w:sz w:val="24"/>
              </w:rPr>
              <w:t>项目名称</w:t>
            </w:r>
          </w:p>
        </w:tc>
        <w:tc>
          <w:tcPr>
            <w:tcW w:w="1882" w:type="dxa"/>
            <w:noWrap/>
            <w:vAlign w:val="center"/>
          </w:tcPr>
          <w:p w14:paraId="5BFDD7E9" w14:textId="77777777" w:rsidR="00D3313C" w:rsidRPr="006A7BD0" w:rsidRDefault="00F84F44">
            <w:pPr>
              <w:spacing w:line="300" w:lineRule="exact"/>
              <w:jc w:val="center"/>
              <w:rPr>
                <w:rFonts w:ascii="宋体"/>
                <w:sz w:val="24"/>
              </w:rPr>
            </w:pPr>
            <w:r w:rsidRPr="006A7BD0">
              <w:rPr>
                <w:rFonts w:ascii="宋体" w:hint="eastAsia"/>
                <w:sz w:val="24"/>
              </w:rPr>
              <w:t>建设规模</w:t>
            </w:r>
          </w:p>
        </w:tc>
        <w:tc>
          <w:tcPr>
            <w:tcW w:w="3091" w:type="dxa"/>
            <w:gridSpan w:val="3"/>
            <w:noWrap/>
            <w:vAlign w:val="center"/>
          </w:tcPr>
          <w:p w14:paraId="3450ECD2" w14:textId="77777777" w:rsidR="00D3313C" w:rsidRPr="006A7BD0" w:rsidRDefault="00F84F44">
            <w:pPr>
              <w:spacing w:line="300" w:lineRule="exact"/>
              <w:jc w:val="center"/>
              <w:rPr>
                <w:rFonts w:ascii="宋体"/>
                <w:sz w:val="24"/>
              </w:rPr>
            </w:pPr>
            <w:r w:rsidRPr="006A7BD0">
              <w:rPr>
                <w:rFonts w:ascii="宋体" w:hint="eastAsia"/>
                <w:sz w:val="24"/>
              </w:rPr>
              <w:t>设计阶段及内容</w:t>
            </w:r>
          </w:p>
        </w:tc>
        <w:tc>
          <w:tcPr>
            <w:tcW w:w="1420" w:type="dxa"/>
            <w:vMerge w:val="restart"/>
            <w:noWrap/>
            <w:vAlign w:val="center"/>
          </w:tcPr>
          <w:p w14:paraId="1F9A12B3" w14:textId="77777777" w:rsidR="00D3313C" w:rsidRPr="006A7BD0" w:rsidRDefault="00F84F44">
            <w:pPr>
              <w:jc w:val="center"/>
              <w:rPr>
                <w:rFonts w:ascii="宋体"/>
                <w:sz w:val="24"/>
              </w:rPr>
            </w:pPr>
            <w:r w:rsidRPr="006A7BD0">
              <w:rPr>
                <w:rFonts w:ascii="宋体" w:hint="eastAsia"/>
                <w:sz w:val="24"/>
              </w:rPr>
              <w:t>设计费单价</w:t>
            </w:r>
          </w:p>
          <w:p w14:paraId="74CC31C5" w14:textId="77777777" w:rsidR="00D3313C" w:rsidRPr="006A7BD0" w:rsidRDefault="00F84F44">
            <w:pPr>
              <w:jc w:val="center"/>
              <w:rPr>
                <w:rFonts w:ascii="宋体"/>
                <w:sz w:val="24"/>
              </w:rPr>
            </w:pPr>
            <w:r w:rsidRPr="006A7BD0">
              <w:rPr>
                <w:rFonts w:ascii="宋体" w:hint="eastAsia"/>
                <w:sz w:val="24"/>
              </w:rPr>
              <w:t>（元</w:t>
            </w:r>
            <w:r w:rsidRPr="006A7BD0">
              <w:rPr>
                <w:rFonts w:ascii="宋体"/>
                <w:sz w:val="24"/>
              </w:rPr>
              <w:t>/</w:t>
            </w:r>
            <w:r w:rsidRPr="006A7BD0">
              <w:rPr>
                <w:rFonts w:ascii="宋体" w:hint="eastAsia"/>
                <w:sz w:val="24"/>
              </w:rPr>
              <w:t>㎡）</w:t>
            </w:r>
          </w:p>
        </w:tc>
        <w:tc>
          <w:tcPr>
            <w:tcW w:w="1107" w:type="dxa"/>
            <w:vMerge w:val="restart"/>
            <w:noWrap/>
            <w:vAlign w:val="center"/>
          </w:tcPr>
          <w:p w14:paraId="589E3D1D" w14:textId="77777777" w:rsidR="00D3313C" w:rsidRPr="006A7BD0" w:rsidRDefault="00F84F44">
            <w:pPr>
              <w:jc w:val="center"/>
              <w:rPr>
                <w:rFonts w:ascii="宋体"/>
                <w:sz w:val="24"/>
              </w:rPr>
            </w:pPr>
            <w:r w:rsidRPr="006A7BD0">
              <w:rPr>
                <w:rFonts w:ascii="宋体" w:hint="eastAsia"/>
                <w:sz w:val="24"/>
              </w:rPr>
              <w:t>设计费（万元）</w:t>
            </w:r>
          </w:p>
        </w:tc>
      </w:tr>
      <w:tr w:rsidR="00D3313C" w:rsidRPr="006D27B1" w14:paraId="037D3230" w14:textId="77777777">
        <w:trPr>
          <w:cantSplit/>
          <w:trHeight w:val="513"/>
        </w:trPr>
        <w:tc>
          <w:tcPr>
            <w:tcW w:w="727" w:type="dxa"/>
            <w:vMerge/>
            <w:noWrap/>
            <w:vAlign w:val="center"/>
          </w:tcPr>
          <w:p w14:paraId="69C22FE3" w14:textId="77777777" w:rsidR="00D3313C" w:rsidRPr="006A7BD0" w:rsidRDefault="00D3313C">
            <w:pPr>
              <w:widowControl/>
              <w:jc w:val="center"/>
              <w:rPr>
                <w:rFonts w:ascii="宋体"/>
                <w:sz w:val="24"/>
              </w:rPr>
            </w:pPr>
          </w:p>
        </w:tc>
        <w:tc>
          <w:tcPr>
            <w:tcW w:w="1823" w:type="dxa"/>
            <w:vMerge/>
            <w:noWrap/>
            <w:vAlign w:val="center"/>
          </w:tcPr>
          <w:p w14:paraId="59B40AA1" w14:textId="77777777" w:rsidR="00D3313C" w:rsidRPr="006A7BD0" w:rsidRDefault="00D3313C">
            <w:pPr>
              <w:widowControl/>
              <w:jc w:val="center"/>
              <w:rPr>
                <w:rFonts w:ascii="宋体"/>
                <w:sz w:val="24"/>
              </w:rPr>
            </w:pPr>
          </w:p>
        </w:tc>
        <w:tc>
          <w:tcPr>
            <w:tcW w:w="1882" w:type="dxa"/>
            <w:noWrap/>
            <w:vAlign w:val="center"/>
          </w:tcPr>
          <w:p w14:paraId="6B08A34B" w14:textId="77777777" w:rsidR="00D3313C" w:rsidRPr="006A7BD0" w:rsidRDefault="00F84F44">
            <w:pPr>
              <w:jc w:val="center"/>
            </w:pPr>
            <w:r w:rsidRPr="006A7BD0">
              <w:rPr>
                <w:rFonts w:ascii="宋体" w:hAnsi="宋体" w:hint="eastAsia"/>
                <w:sz w:val="24"/>
              </w:rPr>
              <w:t>建筑面积（㎡）</w:t>
            </w:r>
          </w:p>
        </w:tc>
        <w:tc>
          <w:tcPr>
            <w:tcW w:w="738" w:type="dxa"/>
            <w:noWrap/>
            <w:vAlign w:val="center"/>
          </w:tcPr>
          <w:p w14:paraId="456D6829" w14:textId="77777777" w:rsidR="00D3313C" w:rsidRPr="006A7BD0" w:rsidRDefault="00F84F44">
            <w:pPr>
              <w:jc w:val="center"/>
            </w:pPr>
            <w:r w:rsidRPr="006A7BD0">
              <w:rPr>
                <w:rFonts w:ascii="宋体" w:hAnsi="宋体" w:hint="eastAsia"/>
                <w:sz w:val="24"/>
              </w:rPr>
              <w:t>方案</w:t>
            </w:r>
          </w:p>
        </w:tc>
        <w:tc>
          <w:tcPr>
            <w:tcW w:w="1257" w:type="dxa"/>
            <w:noWrap/>
            <w:vAlign w:val="center"/>
          </w:tcPr>
          <w:p w14:paraId="1141C6BD" w14:textId="77777777" w:rsidR="00D3313C" w:rsidRPr="006A7BD0" w:rsidRDefault="00F84F44">
            <w:pPr>
              <w:jc w:val="center"/>
            </w:pPr>
            <w:r w:rsidRPr="006A7BD0">
              <w:rPr>
                <w:rFonts w:ascii="宋体" w:hAnsi="宋体" w:hint="eastAsia"/>
                <w:sz w:val="24"/>
              </w:rPr>
              <w:t>初步设计</w:t>
            </w:r>
          </w:p>
        </w:tc>
        <w:tc>
          <w:tcPr>
            <w:tcW w:w="1096" w:type="dxa"/>
            <w:noWrap/>
            <w:vAlign w:val="center"/>
          </w:tcPr>
          <w:p w14:paraId="2371EBF9" w14:textId="77777777" w:rsidR="00D3313C" w:rsidRPr="006A7BD0" w:rsidRDefault="00F84F44">
            <w:pPr>
              <w:spacing w:line="300" w:lineRule="exact"/>
              <w:ind w:firstLineChars="50" w:firstLine="120"/>
              <w:jc w:val="center"/>
              <w:rPr>
                <w:rFonts w:ascii="宋体"/>
                <w:sz w:val="24"/>
              </w:rPr>
            </w:pPr>
            <w:r w:rsidRPr="006A7BD0">
              <w:rPr>
                <w:rFonts w:ascii="宋体" w:hint="eastAsia"/>
                <w:sz w:val="24"/>
              </w:rPr>
              <w:t>施工图</w:t>
            </w:r>
          </w:p>
        </w:tc>
        <w:tc>
          <w:tcPr>
            <w:tcW w:w="1420" w:type="dxa"/>
            <w:vMerge/>
            <w:noWrap/>
            <w:vAlign w:val="center"/>
          </w:tcPr>
          <w:p w14:paraId="6476627B" w14:textId="77777777" w:rsidR="00D3313C" w:rsidRPr="006A7BD0" w:rsidRDefault="00D3313C">
            <w:pPr>
              <w:widowControl/>
              <w:jc w:val="center"/>
              <w:rPr>
                <w:rFonts w:ascii="宋体"/>
                <w:sz w:val="24"/>
              </w:rPr>
            </w:pPr>
          </w:p>
        </w:tc>
        <w:tc>
          <w:tcPr>
            <w:tcW w:w="1107" w:type="dxa"/>
            <w:vMerge/>
            <w:noWrap/>
            <w:vAlign w:val="center"/>
          </w:tcPr>
          <w:p w14:paraId="2CACFD46" w14:textId="77777777" w:rsidR="00D3313C" w:rsidRPr="006A7BD0" w:rsidRDefault="00D3313C">
            <w:pPr>
              <w:widowControl/>
              <w:jc w:val="center"/>
              <w:rPr>
                <w:rFonts w:ascii="宋体"/>
                <w:sz w:val="24"/>
              </w:rPr>
            </w:pPr>
          </w:p>
        </w:tc>
      </w:tr>
      <w:tr w:rsidR="00D3313C" w:rsidRPr="006D27B1" w14:paraId="39D14525" w14:textId="77777777">
        <w:trPr>
          <w:trHeight w:val="510"/>
        </w:trPr>
        <w:tc>
          <w:tcPr>
            <w:tcW w:w="727" w:type="dxa"/>
            <w:noWrap/>
            <w:vAlign w:val="center"/>
          </w:tcPr>
          <w:p w14:paraId="74FB010C" w14:textId="77777777" w:rsidR="00D3313C" w:rsidRPr="006A7BD0" w:rsidRDefault="00F84F44">
            <w:pPr>
              <w:spacing w:line="300" w:lineRule="exact"/>
              <w:jc w:val="center"/>
              <w:rPr>
                <w:rFonts w:ascii="宋体"/>
                <w:sz w:val="24"/>
              </w:rPr>
            </w:pPr>
            <w:r w:rsidRPr="006A7BD0">
              <w:rPr>
                <w:rFonts w:ascii="宋体"/>
                <w:sz w:val="24"/>
              </w:rPr>
              <w:t>1</w:t>
            </w:r>
          </w:p>
        </w:tc>
        <w:tc>
          <w:tcPr>
            <w:tcW w:w="1823" w:type="dxa"/>
            <w:noWrap/>
            <w:vAlign w:val="center"/>
          </w:tcPr>
          <w:p w14:paraId="5C64309B" w14:textId="77777777" w:rsidR="00D3313C" w:rsidRPr="006A7BD0" w:rsidRDefault="00D74675">
            <w:pPr>
              <w:jc w:val="center"/>
              <w:rPr>
                <w:rFonts w:ascii="宋体" w:cs="宋体"/>
                <w:szCs w:val="21"/>
              </w:rPr>
            </w:pPr>
            <w:r w:rsidRPr="006A7BD0">
              <w:rPr>
                <w:rFonts w:ascii="宋体" w:hAnsi="Courier New" w:hint="eastAsia"/>
                <w:sz w:val="24"/>
              </w:rPr>
              <w:t>应急电源改造</w:t>
            </w:r>
            <w:r w:rsidR="00F84F44" w:rsidRPr="006A7BD0">
              <w:rPr>
                <w:rFonts w:ascii="宋体" w:hint="eastAsia"/>
                <w:sz w:val="24"/>
              </w:rPr>
              <w:t>设计</w:t>
            </w:r>
          </w:p>
        </w:tc>
        <w:tc>
          <w:tcPr>
            <w:tcW w:w="1882" w:type="dxa"/>
            <w:noWrap/>
            <w:vAlign w:val="center"/>
          </w:tcPr>
          <w:p w14:paraId="0AA97EE8" w14:textId="77777777" w:rsidR="00D3313C" w:rsidRPr="006A7BD0" w:rsidRDefault="00D74675">
            <w:pPr>
              <w:spacing w:line="300" w:lineRule="exact"/>
              <w:jc w:val="center"/>
              <w:rPr>
                <w:rFonts w:ascii="宋体"/>
                <w:sz w:val="24"/>
              </w:rPr>
            </w:pPr>
            <w:r w:rsidRPr="006A7BD0">
              <w:rPr>
                <w:rFonts w:ascii="宋体" w:hint="eastAsia"/>
                <w:sz w:val="24"/>
              </w:rPr>
              <w:t>—</w:t>
            </w:r>
          </w:p>
        </w:tc>
        <w:tc>
          <w:tcPr>
            <w:tcW w:w="738" w:type="dxa"/>
            <w:noWrap/>
            <w:vAlign w:val="center"/>
          </w:tcPr>
          <w:p w14:paraId="23764088" w14:textId="77777777" w:rsidR="00D3313C" w:rsidRPr="006A7BD0" w:rsidRDefault="00F84F44">
            <w:pPr>
              <w:spacing w:line="300" w:lineRule="exact"/>
              <w:ind w:firstLineChars="50" w:firstLine="120"/>
              <w:jc w:val="center"/>
              <w:rPr>
                <w:rFonts w:ascii="宋体"/>
                <w:sz w:val="24"/>
              </w:rPr>
            </w:pPr>
            <w:r w:rsidRPr="006A7BD0">
              <w:rPr>
                <w:rFonts w:ascii="宋体" w:hAnsi="宋体" w:hint="eastAsia"/>
                <w:sz w:val="24"/>
              </w:rPr>
              <w:t>√</w:t>
            </w:r>
          </w:p>
        </w:tc>
        <w:tc>
          <w:tcPr>
            <w:tcW w:w="1257" w:type="dxa"/>
            <w:noWrap/>
            <w:vAlign w:val="center"/>
          </w:tcPr>
          <w:p w14:paraId="0A96685E" w14:textId="77777777" w:rsidR="00D3313C" w:rsidRPr="006A7BD0" w:rsidRDefault="00F84F44">
            <w:pPr>
              <w:spacing w:line="300" w:lineRule="exact"/>
              <w:ind w:firstLineChars="50" w:firstLine="120"/>
              <w:jc w:val="center"/>
              <w:rPr>
                <w:rFonts w:ascii="宋体"/>
                <w:sz w:val="24"/>
              </w:rPr>
            </w:pPr>
            <w:r w:rsidRPr="006A7BD0">
              <w:rPr>
                <w:rFonts w:ascii="宋体" w:hAnsi="宋体" w:hint="eastAsia"/>
                <w:sz w:val="24"/>
              </w:rPr>
              <w:t>√</w:t>
            </w:r>
          </w:p>
        </w:tc>
        <w:tc>
          <w:tcPr>
            <w:tcW w:w="1096" w:type="dxa"/>
            <w:noWrap/>
            <w:vAlign w:val="center"/>
          </w:tcPr>
          <w:p w14:paraId="472E9226" w14:textId="77777777" w:rsidR="00D3313C" w:rsidRPr="006A7BD0" w:rsidRDefault="00F84F44">
            <w:pPr>
              <w:spacing w:line="300" w:lineRule="exact"/>
              <w:ind w:firstLineChars="50" w:firstLine="120"/>
              <w:jc w:val="center"/>
              <w:rPr>
                <w:rFonts w:ascii="宋体"/>
                <w:sz w:val="24"/>
              </w:rPr>
            </w:pPr>
            <w:r w:rsidRPr="006A7BD0">
              <w:rPr>
                <w:rFonts w:ascii="宋体" w:hAnsi="宋体" w:hint="eastAsia"/>
                <w:sz w:val="24"/>
              </w:rPr>
              <w:t>√</w:t>
            </w:r>
          </w:p>
        </w:tc>
        <w:tc>
          <w:tcPr>
            <w:tcW w:w="1420" w:type="dxa"/>
            <w:noWrap/>
            <w:vAlign w:val="center"/>
          </w:tcPr>
          <w:p w14:paraId="60A997E4" w14:textId="77777777" w:rsidR="00D3313C" w:rsidRPr="006A7BD0" w:rsidRDefault="00D74675">
            <w:pPr>
              <w:spacing w:line="300" w:lineRule="exact"/>
              <w:jc w:val="center"/>
              <w:rPr>
                <w:rFonts w:ascii="宋体"/>
                <w:sz w:val="24"/>
              </w:rPr>
            </w:pPr>
            <w:r w:rsidRPr="006A7BD0">
              <w:rPr>
                <w:rFonts w:ascii="宋体" w:hint="eastAsia"/>
                <w:sz w:val="24"/>
              </w:rPr>
              <w:t>—</w:t>
            </w:r>
          </w:p>
        </w:tc>
        <w:tc>
          <w:tcPr>
            <w:tcW w:w="1107" w:type="dxa"/>
            <w:noWrap/>
            <w:vAlign w:val="center"/>
          </w:tcPr>
          <w:p w14:paraId="6534E8BB" w14:textId="77777777" w:rsidR="00D3313C" w:rsidRPr="006A7BD0" w:rsidRDefault="00D3313C">
            <w:pPr>
              <w:spacing w:line="300" w:lineRule="exact"/>
              <w:jc w:val="center"/>
              <w:rPr>
                <w:rFonts w:ascii="宋体"/>
                <w:sz w:val="24"/>
              </w:rPr>
            </w:pPr>
          </w:p>
        </w:tc>
      </w:tr>
      <w:tr w:rsidR="00D3313C" w:rsidRPr="006D27B1" w14:paraId="2B37E700" w14:textId="77777777" w:rsidTr="000B2972">
        <w:trPr>
          <w:cantSplit/>
          <w:trHeight w:val="3109"/>
        </w:trPr>
        <w:tc>
          <w:tcPr>
            <w:tcW w:w="727" w:type="dxa"/>
            <w:noWrap/>
            <w:vAlign w:val="center"/>
          </w:tcPr>
          <w:p w14:paraId="2C5675E8" w14:textId="77777777" w:rsidR="00D3313C" w:rsidRPr="00D410EB" w:rsidRDefault="00F84F44">
            <w:pPr>
              <w:spacing w:line="300" w:lineRule="exact"/>
              <w:jc w:val="center"/>
              <w:rPr>
                <w:rFonts w:ascii="宋体"/>
                <w:sz w:val="24"/>
              </w:rPr>
            </w:pPr>
            <w:r w:rsidRPr="00D410EB">
              <w:rPr>
                <w:rFonts w:ascii="宋体" w:hint="eastAsia"/>
                <w:sz w:val="24"/>
              </w:rPr>
              <w:lastRenderedPageBreak/>
              <w:t>说</w:t>
            </w:r>
          </w:p>
          <w:p w14:paraId="0BF61A7A" w14:textId="77777777" w:rsidR="00D3313C" w:rsidRPr="006D27B1" w:rsidRDefault="00F84F44">
            <w:pPr>
              <w:spacing w:line="300" w:lineRule="exact"/>
              <w:jc w:val="center"/>
              <w:rPr>
                <w:rFonts w:ascii="宋体"/>
                <w:color w:val="FF0000"/>
                <w:sz w:val="24"/>
              </w:rPr>
            </w:pPr>
            <w:r w:rsidRPr="00D410EB">
              <w:rPr>
                <w:rFonts w:ascii="宋体" w:hint="eastAsia"/>
                <w:sz w:val="24"/>
              </w:rPr>
              <w:t>明</w:t>
            </w:r>
          </w:p>
        </w:tc>
        <w:tc>
          <w:tcPr>
            <w:tcW w:w="9323" w:type="dxa"/>
            <w:gridSpan w:val="7"/>
            <w:noWrap/>
          </w:tcPr>
          <w:p w14:paraId="7B6281F3" w14:textId="77777777" w:rsidR="00D3313C" w:rsidRPr="007D5B68" w:rsidRDefault="00F84F44">
            <w:pPr>
              <w:spacing w:line="360" w:lineRule="auto"/>
              <w:ind w:firstLine="570"/>
              <w:rPr>
                <w:rFonts w:ascii="宋体" w:hAnsi="宋体"/>
                <w:sz w:val="24"/>
              </w:rPr>
            </w:pPr>
            <w:r w:rsidRPr="007D5B68">
              <w:rPr>
                <w:rFonts w:ascii="宋体" w:hAnsi="宋体" w:cs="宋体" w:hint="eastAsia"/>
                <w:kern w:val="0"/>
                <w:sz w:val="24"/>
              </w:rPr>
              <w:t>1、</w:t>
            </w:r>
            <w:r w:rsidR="00452933" w:rsidRPr="007D5B68">
              <w:rPr>
                <w:rFonts w:ascii="宋体" w:hAnsi="宋体" w:cs="宋体" w:hint="eastAsia"/>
                <w:kern w:val="0"/>
                <w:sz w:val="24"/>
              </w:rPr>
              <w:t>河南省人民医院灾后恢复重建项目-应急电源改造设计项目</w:t>
            </w:r>
            <w:r w:rsidRPr="007D5B68">
              <w:rPr>
                <w:rFonts w:ascii="宋体" w:hAnsi="宋体" w:cs="宋体" w:hint="eastAsia"/>
                <w:kern w:val="0"/>
                <w:sz w:val="24"/>
              </w:rPr>
              <w:t>需乙方综合分析</w:t>
            </w:r>
            <w:r w:rsidR="002B1F5B" w:rsidRPr="007D5B68">
              <w:rPr>
                <w:rFonts w:ascii="宋体" w:hAnsi="宋体" w:cs="宋体" w:hint="eastAsia"/>
                <w:kern w:val="0"/>
                <w:sz w:val="24"/>
              </w:rPr>
              <w:t>各区域配一级负荷中的重要负荷，计算所需发电机容量</w:t>
            </w:r>
            <w:r w:rsidRPr="007D5B68">
              <w:rPr>
                <w:rFonts w:ascii="宋体" w:hAnsi="宋体" w:cs="宋体" w:hint="eastAsia"/>
                <w:kern w:val="0"/>
                <w:sz w:val="24"/>
              </w:rPr>
              <w:t>，统筹考虑设备放置需求，</w:t>
            </w:r>
            <w:r w:rsidR="00582D56" w:rsidRPr="007D5B68">
              <w:rPr>
                <w:rFonts w:ascii="宋体" w:hAnsi="宋体" w:cs="宋体" w:hint="eastAsia"/>
                <w:kern w:val="0"/>
                <w:sz w:val="24"/>
              </w:rPr>
              <w:t>检修通道，基础支撑，噪音防护等</w:t>
            </w:r>
            <w:r w:rsidRPr="007D5B68">
              <w:rPr>
                <w:rFonts w:ascii="宋体" w:hAnsi="宋体" w:cs="宋体" w:hint="eastAsia"/>
                <w:kern w:val="0"/>
                <w:sz w:val="24"/>
              </w:rPr>
              <w:t>。需要乙方设计所有</w:t>
            </w:r>
            <w:r w:rsidR="00DF6EF0">
              <w:rPr>
                <w:rFonts w:ascii="宋体" w:hAnsi="宋体" w:cs="宋体" w:hint="eastAsia"/>
                <w:kern w:val="0"/>
                <w:sz w:val="24"/>
              </w:rPr>
              <w:t>相关</w:t>
            </w:r>
            <w:r w:rsidRPr="007D5B68">
              <w:rPr>
                <w:rFonts w:ascii="宋体" w:hAnsi="宋体" w:cs="宋体" w:hint="eastAsia"/>
                <w:kern w:val="0"/>
                <w:sz w:val="24"/>
              </w:rPr>
              <w:t>专业；</w:t>
            </w:r>
          </w:p>
          <w:p w14:paraId="0D2039FF" w14:textId="0E5C0CAB" w:rsidR="00D3313C" w:rsidRPr="006F04DE" w:rsidRDefault="00F84F44">
            <w:pPr>
              <w:spacing w:line="360" w:lineRule="auto"/>
              <w:ind w:firstLineChars="200" w:firstLine="480"/>
              <w:rPr>
                <w:rFonts w:ascii="宋体" w:hAnsi="宋体"/>
                <w:sz w:val="24"/>
              </w:rPr>
            </w:pPr>
            <w:r w:rsidRPr="006F04DE">
              <w:rPr>
                <w:rFonts w:ascii="宋体" w:hAnsi="宋体" w:hint="eastAsia"/>
                <w:sz w:val="24"/>
              </w:rPr>
              <w:t>2、本设计项目为固定总价合同</w:t>
            </w:r>
            <w:r w:rsidR="00C5333C" w:rsidRPr="006F04DE">
              <w:rPr>
                <w:rFonts w:ascii="宋体" w:hAnsi="宋体" w:hint="eastAsia"/>
                <w:sz w:val="24"/>
              </w:rPr>
              <w:t>，</w:t>
            </w:r>
            <w:r w:rsidRPr="006F04DE">
              <w:rPr>
                <w:rFonts w:ascii="宋体" w:hAnsi="宋体" w:hint="eastAsia"/>
                <w:sz w:val="24"/>
              </w:rPr>
              <w:t>包含合同、</w:t>
            </w:r>
            <w:r w:rsidR="00B1173A">
              <w:rPr>
                <w:rFonts w:ascii="宋体" w:hAnsi="宋体" w:hint="eastAsia"/>
                <w:sz w:val="24"/>
              </w:rPr>
              <w:t>采购</w:t>
            </w:r>
            <w:r w:rsidRPr="006F04DE">
              <w:rPr>
                <w:rFonts w:ascii="宋体" w:hAnsi="宋体" w:hint="eastAsia"/>
                <w:sz w:val="24"/>
              </w:rPr>
              <w:t>文件等甲方要求的一切服务（设计方案、配合方案论证、施工图、驻场跟踪、指导施工选材、外出考察等所有服务，同时配合甲方与施工单位全天候项目推进等服务的费用）；</w:t>
            </w:r>
          </w:p>
          <w:p w14:paraId="285DA2B6" w14:textId="77777777" w:rsidR="00A03EF6" w:rsidRPr="00C76F48" w:rsidRDefault="00F84F44" w:rsidP="00C76F48">
            <w:pPr>
              <w:spacing w:line="360" w:lineRule="auto"/>
              <w:ind w:firstLineChars="200" w:firstLine="480"/>
              <w:rPr>
                <w:rFonts w:ascii="宋体" w:hAnsi="宋体"/>
                <w:color w:val="FF0000"/>
                <w:sz w:val="24"/>
              </w:rPr>
            </w:pPr>
            <w:r w:rsidRPr="006F04DE">
              <w:rPr>
                <w:rFonts w:ascii="宋体" w:hAnsi="宋体" w:hint="eastAsia"/>
                <w:sz w:val="24"/>
              </w:rPr>
              <w:t>3、以上价格还包含</w:t>
            </w:r>
            <w:r w:rsidR="006F04DE" w:rsidRPr="006F04DE">
              <w:rPr>
                <w:rFonts w:ascii="宋体" w:hAnsi="宋体" w:cs="宋体" w:hint="eastAsia"/>
                <w:kern w:val="0"/>
                <w:sz w:val="24"/>
              </w:rPr>
              <w:t>应急电源</w:t>
            </w:r>
            <w:r w:rsidRPr="006F04DE">
              <w:rPr>
                <w:rFonts w:ascii="宋体" w:hAnsi="宋体" w:hint="eastAsia"/>
                <w:sz w:val="24"/>
              </w:rPr>
              <w:t>变更放置区域重新进行方案设计的费用。</w:t>
            </w:r>
          </w:p>
        </w:tc>
      </w:tr>
    </w:tbl>
    <w:p w14:paraId="1AA5BE66" w14:textId="77777777" w:rsidR="00D3313C" w:rsidRDefault="00F84F44">
      <w:pPr>
        <w:spacing w:before="120" w:line="400" w:lineRule="exact"/>
        <w:ind w:firstLineChars="200" w:firstLine="480"/>
        <w:rPr>
          <w:rFonts w:ascii="宋体"/>
          <w:color w:val="FF0000"/>
          <w:sz w:val="24"/>
        </w:rPr>
      </w:pPr>
      <w:r>
        <w:rPr>
          <w:rFonts w:ascii="宋体" w:hint="eastAsia"/>
          <w:color w:val="000000"/>
          <w:sz w:val="24"/>
        </w:rPr>
        <w:t>六、乙方应向甲方交付的设计资料及文件：</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784"/>
        <w:gridCol w:w="728"/>
        <w:gridCol w:w="1223"/>
        <w:gridCol w:w="3093"/>
      </w:tblGrid>
      <w:tr w:rsidR="00D3313C" w14:paraId="34AC63F6" w14:textId="77777777">
        <w:trPr>
          <w:trHeight w:val="366"/>
        </w:trPr>
        <w:tc>
          <w:tcPr>
            <w:tcW w:w="839" w:type="dxa"/>
            <w:noWrap/>
            <w:vAlign w:val="center"/>
          </w:tcPr>
          <w:p w14:paraId="638608E6" w14:textId="77777777" w:rsidR="00D3313C" w:rsidRDefault="00F84F44">
            <w:pPr>
              <w:spacing w:line="300" w:lineRule="exact"/>
              <w:ind w:leftChars="57" w:left="120"/>
              <w:rPr>
                <w:rFonts w:ascii="宋体"/>
                <w:color w:val="000000"/>
                <w:sz w:val="24"/>
              </w:rPr>
            </w:pPr>
            <w:r>
              <w:rPr>
                <w:rFonts w:ascii="宋体" w:hint="eastAsia"/>
                <w:color w:val="000000"/>
                <w:sz w:val="24"/>
              </w:rPr>
              <w:t>序号</w:t>
            </w:r>
          </w:p>
        </w:tc>
        <w:tc>
          <w:tcPr>
            <w:tcW w:w="3784" w:type="dxa"/>
            <w:noWrap/>
            <w:vAlign w:val="center"/>
          </w:tcPr>
          <w:p w14:paraId="28104216" w14:textId="77777777" w:rsidR="00D3313C" w:rsidRDefault="00F84F44">
            <w:pPr>
              <w:spacing w:line="300" w:lineRule="exact"/>
              <w:jc w:val="center"/>
              <w:rPr>
                <w:rFonts w:ascii="宋体"/>
                <w:color w:val="000000"/>
                <w:sz w:val="24"/>
              </w:rPr>
            </w:pPr>
            <w:r>
              <w:rPr>
                <w:rFonts w:ascii="宋体" w:hint="eastAsia"/>
                <w:color w:val="000000"/>
                <w:sz w:val="24"/>
              </w:rPr>
              <w:t>资料及文件名称</w:t>
            </w:r>
          </w:p>
        </w:tc>
        <w:tc>
          <w:tcPr>
            <w:tcW w:w="728" w:type="dxa"/>
            <w:noWrap/>
            <w:vAlign w:val="center"/>
          </w:tcPr>
          <w:p w14:paraId="12C41A5D" w14:textId="77777777" w:rsidR="00D3313C" w:rsidRDefault="00F84F44">
            <w:pPr>
              <w:spacing w:line="300" w:lineRule="exact"/>
              <w:jc w:val="center"/>
              <w:rPr>
                <w:rFonts w:ascii="宋体"/>
                <w:color w:val="000000"/>
                <w:sz w:val="24"/>
              </w:rPr>
            </w:pPr>
            <w:r>
              <w:rPr>
                <w:rFonts w:ascii="宋体" w:hint="eastAsia"/>
                <w:color w:val="000000"/>
                <w:sz w:val="24"/>
              </w:rPr>
              <w:t>份数</w:t>
            </w:r>
          </w:p>
        </w:tc>
        <w:tc>
          <w:tcPr>
            <w:tcW w:w="1223" w:type="dxa"/>
            <w:noWrap/>
            <w:vAlign w:val="center"/>
          </w:tcPr>
          <w:p w14:paraId="0834297F" w14:textId="77777777" w:rsidR="00D3313C" w:rsidRDefault="00F84F44">
            <w:pPr>
              <w:spacing w:line="300" w:lineRule="exact"/>
              <w:jc w:val="center"/>
              <w:rPr>
                <w:rFonts w:ascii="宋体"/>
                <w:color w:val="000000"/>
                <w:sz w:val="24"/>
              </w:rPr>
            </w:pPr>
            <w:r>
              <w:rPr>
                <w:rFonts w:ascii="宋体" w:hint="eastAsia"/>
                <w:color w:val="000000"/>
                <w:sz w:val="24"/>
              </w:rPr>
              <w:t>提交日期</w:t>
            </w:r>
          </w:p>
        </w:tc>
        <w:tc>
          <w:tcPr>
            <w:tcW w:w="3093" w:type="dxa"/>
            <w:noWrap/>
            <w:vAlign w:val="center"/>
          </w:tcPr>
          <w:p w14:paraId="54289A18" w14:textId="77777777" w:rsidR="00D3313C" w:rsidRDefault="00F84F44">
            <w:pPr>
              <w:spacing w:line="300" w:lineRule="exact"/>
              <w:jc w:val="center"/>
              <w:rPr>
                <w:rFonts w:ascii="宋体"/>
                <w:color w:val="000000"/>
                <w:sz w:val="24"/>
              </w:rPr>
            </w:pPr>
            <w:r>
              <w:rPr>
                <w:rFonts w:ascii="宋体" w:hint="eastAsia"/>
                <w:color w:val="000000"/>
                <w:sz w:val="24"/>
              </w:rPr>
              <w:t>有关事宜</w:t>
            </w:r>
          </w:p>
        </w:tc>
      </w:tr>
      <w:tr w:rsidR="00D3313C" w14:paraId="3C0208FA" w14:textId="77777777" w:rsidTr="00A51EB4">
        <w:trPr>
          <w:trHeight w:val="331"/>
        </w:trPr>
        <w:tc>
          <w:tcPr>
            <w:tcW w:w="839" w:type="dxa"/>
            <w:noWrap/>
            <w:vAlign w:val="center"/>
          </w:tcPr>
          <w:p w14:paraId="548394A8" w14:textId="77777777" w:rsidR="00D3313C" w:rsidRDefault="00F84F44">
            <w:pPr>
              <w:spacing w:line="300" w:lineRule="exact"/>
              <w:jc w:val="center"/>
              <w:rPr>
                <w:color w:val="000000"/>
                <w:sz w:val="28"/>
                <w:szCs w:val="28"/>
              </w:rPr>
            </w:pPr>
            <w:r>
              <w:rPr>
                <w:rFonts w:ascii="宋体"/>
                <w:color w:val="000000"/>
                <w:sz w:val="24"/>
              </w:rPr>
              <w:t>1</w:t>
            </w:r>
          </w:p>
        </w:tc>
        <w:tc>
          <w:tcPr>
            <w:tcW w:w="3784" w:type="dxa"/>
            <w:noWrap/>
            <w:vAlign w:val="center"/>
          </w:tcPr>
          <w:p w14:paraId="56EAC506" w14:textId="77777777" w:rsidR="00D3313C" w:rsidRDefault="00452933" w:rsidP="00A51EB4">
            <w:pPr>
              <w:pStyle w:val="ad"/>
              <w:jc w:val="center"/>
              <w:rPr>
                <w:color w:val="000000"/>
                <w:szCs w:val="21"/>
              </w:rPr>
            </w:pPr>
            <w:r>
              <w:rPr>
                <w:rFonts w:eastAsia="宋体" w:hAnsi="宋体" w:hint="eastAsia"/>
                <w:color w:val="000000"/>
                <w:sz w:val="24"/>
                <w:szCs w:val="24"/>
              </w:rPr>
              <w:t>河南省人民医院灾后恢复重建项目-应急电源改造设计项目</w:t>
            </w:r>
            <w:r w:rsidR="00F84F44">
              <w:rPr>
                <w:rFonts w:eastAsia="宋体" w:hAnsi="宋体" w:hint="eastAsia"/>
                <w:color w:val="000000"/>
                <w:sz w:val="24"/>
                <w:szCs w:val="24"/>
              </w:rPr>
              <w:t>施工图</w:t>
            </w:r>
          </w:p>
        </w:tc>
        <w:tc>
          <w:tcPr>
            <w:tcW w:w="728" w:type="dxa"/>
            <w:noWrap/>
            <w:vAlign w:val="center"/>
          </w:tcPr>
          <w:p w14:paraId="079568C6" w14:textId="77777777" w:rsidR="00D3313C" w:rsidRDefault="00F84F44">
            <w:pPr>
              <w:pStyle w:val="ad"/>
              <w:spacing w:line="540" w:lineRule="exact"/>
              <w:jc w:val="center"/>
              <w:rPr>
                <w:color w:val="000000"/>
                <w:sz w:val="24"/>
                <w:szCs w:val="24"/>
              </w:rPr>
            </w:pPr>
            <w:r>
              <w:rPr>
                <w:rFonts w:hint="eastAsia"/>
                <w:color w:val="000000"/>
                <w:sz w:val="24"/>
                <w:szCs w:val="24"/>
              </w:rPr>
              <w:t>6</w:t>
            </w:r>
          </w:p>
        </w:tc>
        <w:tc>
          <w:tcPr>
            <w:tcW w:w="1223" w:type="dxa"/>
            <w:noWrap/>
            <w:vAlign w:val="center"/>
          </w:tcPr>
          <w:p w14:paraId="09E1357F" w14:textId="77777777" w:rsidR="00D3313C" w:rsidRDefault="00D3313C">
            <w:pPr>
              <w:jc w:val="center"/>
              <w:rPr>
                <w:rFonts w:ascii="宋体" w:hAnsi="Courier New"/>
                <w:color w:val="000000"/>
                <w:sz w:val="24"/>
              </w:rPr>
            </w:pPr>
          </w:p>
        </w:tc>
        <w:tc>
          <w:tcPr>
            <w:tcW w:w="3093" w:type="dxa"/>
            <w:noWrap/>
            <w:vAlign w:val="center"/>
          </w:tcPr>
          <w:p w14:paraId="1FCDFA24" w14:textId="77777777" w:rsidR="00D3313C" w:rsidRDefault="00F84F44">
            <w:pPr>
              <w:spacing w:line="300" w:lineRule="exact"/>
              <w:rPr>
                <w:rFonts w:ascii="宋体"/>
                <w:color w:val="000000"/>
                <w:sz w:val="24"/>
              </w:rPr>
            </w:pPr>
            <w:r>
              <w:rPr>
                <w:rFonts w:ascii="宋体" w:hAnsi="宋体" w:hint="eastAsia"/>
                <w:color w:val="000000"/>
                <w:sz w:val="24"/>
              </w:rPr>
              <w:t>纸质蓝图、CAD电子版</w:t>
            </w:r>
          </w:p>
        </w:tc>
      </w:tr>
      <w:tr w:rsidR="00D3313C" w14:paraId="4D450ED2" w14:textId="77777777" w:rsidTr="00A51EB4">
        <w:trPr>
          <w:trHeight w:val="464"/>
        </w:trPr>
        <w:tc>
          <w:tcPr>
            <w:tcW w:w="839" w:type="dxa"/>
            <w:noWrap/>
            <w:vAlign w:val="center"/>
          </w:tcPr>
          <w:p w14:paraId="351F26C1" w14:textId="77777777" w:rsidR="00D3313C" w:rsidRDefault="00F84F44">
            <w:pPr>
              <w:spacing w:line="300" w:lineRule="exact"/>
              <w:jc w:val="center"/>
              <w:rPr>
                <w:rFonts w:ascii="宋体"/>
                <w:color w:val="000000"/>
                <w:sz w:val="24"/>
              </w:rPr>
            </w:pPr>
            <w:r>
              <w:rPr>
                <w:rFonts w:ascii="宋体" w:hint="eastAsia"/>
                <w:color w:val="000000"/>
                <w:sz w:val="24"/>
              </w:rPr>
              <w:t>2</w:t>
            </w:r>
          </w:p>
        </w:tc>
        <w:tc>
          <w:tcPr>
            <w:tcW w:w="3784" w:type="dxa"/>
            <w:noWrap/>
            <w:vAlign w:val="center"/>
          </w:tcPr>
          <w:p w14:paraId="071E7BFB" w14:textId="77777777" w:rsidR="00D3313C" w:rsidRDefault="00F84F44" w:rsidP="00A51EB4">
            <w:pPr>
              <w:pStyle w:val="ad"/>
              <w:spacing w:line="540" w:lineRule="exact"/>
              <w:jc w:val="center"/>
              <w:rPr>
                <w:rFonts w:eastAsia="宋体" w:hAnsi="Times New Roman" w:cs="宋体"/>
                <w:color w:val="000000"/>
                <w:szCs w:val="21"/>
              </w:rPr>
            </w:pPr>
            <w:r>
              <w:rPr>
                <w:rFonts w:eastAsia="宋体" w:hAnsi="宋体" w:hint="eastAsia"/>
                <w:color w:val="000000"/>
                <w:sz w:val="24"/>
                <w:szCs w:val="24"/>
              </w:rPr>
              <w:t>签字盖章后的竣工图</w:t>
            </w:r>
          </w:p>
        </w:tc>
        <w:tc>
          <w:tcPr>
            <w:tcW w:w="728" w:type="dxa"/>
            <w:noWrap/>
            <w:vAlign w:val="center"/>
          </w:tcPr>
          <w:p w14:paraId="3786F2B3" w14:textId="77777777" w:rsidR="00D3313C" w:rsidRDefault="00F84F44">
            <w:pPr>
              <w:pStyle w:val="ad"/>
              <w:spacing w:line="540" w:lineRule="exact"/>
              <w:jc w:val="center"/>
              <w:rPr>
                <w:color w:val="000000"/>
                <w:sz w:val="24"/>
                <w:szCs w:val="24"/>
              </w:rPr>
            </w:pPr>
            <w:r>
              <w:rPr>
                <w:rFonts w:hint="eastAsia"/>
                <w:color w:val="000000"/>
                <w:sz w:val="24"/>
                <w:szCs w:val="24"/>
              </w:rPr>
              <w:t>6</w:t>
            </w:r>
          </w:p>
        </w:tc>
        <w:tc>
          <w:tcPr>
            <w:tcW w:w="1223" w:type="dxa"/>
            <w:noWrap/>
          </w:tcPr>
          <w:p w14:paraId="4F197E70" w14:textId="77777777" w:rsidR="00D3313C" w:rsidRDefault="00D3313C">
            <w:pPr>
              <w:rPr>
                <w:rFonts w:ascii="宋体" w:hAnsi="Courier New"/>
                <w:color w:val="000000"/>
                <w:sz w:val="24"/>
              </w:rPr>
            </w:pPr>
          </w:p>
        </w:tc>
        <w:tc>
          <w:tcPr>
            <w:tcW w:w="3093" w:type="dxa"/>
            <w:noWrap/>
            <w:vAlign w:val="center"/>
          </w:tcPr>
          <w:p w14:paraId="20147E7C" w14:textId="77777777" w:rsidR="00D3313C" w:rsidRDefault="00F84F44">
            <w:pPr>
              <w:spacing w:line="300" w:lineRule="exact"/>
              <w:rPr>
                <w:rFonts w:ascii="宋体"/>
                <w:color w:val="000000"/>
                <w:sz w:val="24"/>
              </w:rPr>
            </w:pPr>
            <w:r>
              <w:rPr>
                <w:rFonts w:ascii="宋体" w:hAnsi="宋体" w:hint="eastAsia"/>
                <w:color w:val="000000"/>
                <w:sz w:val="24"/>
              </w:rPr>
              <w:t>纸质蓝图、CAD电子版</w:t>
            </w:r>
          </w:p>
        </w:tc>
      </w:tr>
    </w:tbl>
    <w:p w14:paraId="6D567BD5" w14:textId="77777777" w:rsidR="00D3313C" w:rsidRDefault="00F84F44">
      <w:pPr>
        <w:spacing w:before="120" w:line="400" w:lineRule="exact"/>
        <w:ind w:firstLineChars="200" w:firstLine="480"/>
        <w:rPr>
          <w:rFonts w:ascii="宋体"/>
          <w:sz w:val="24"/>
        </w:rPr>
      </w:pPr>
      <w:r>
        <w:rPr>
          <w:rFonts w:ascii="宋体" w:hint="eastAsia"/>
          <w:sz w:val="24"/>
        </w:rPr>
        <w:t>七、本合同设计收费为人民币。设计费支付进度详见下表。</w:t>
      </w:r>
    </w:p>
    <w:tbl>
      <w:tblPr>
        <w:tblpPr w:leftFromText="180" w:rightFromText="180" w:vertAnchor="text" w:horzAnchor="page" w:tblpX="1035" w:tblpY="379"/>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35"/>
        <w:gridCol w:w="1701"/>
        <w:gridCol w:w="4831"/>
      </w:tblGrid>
      <w:tr w:rsidR="00D3313C" w:rsidRPr="001F46FD" w14:paraId="169BA428" w14:textId="77777777">
        <w:trPr>
          <w:trHeight w:val="412"/>
        </w:trPr>
        <w:tc>
          <w:tcPr>
            <w:tcW w:w="1242" w:type="dxa"/>
            <w:noWrap/>
            <w:vAlign w:val="center"/>
          </w:tcPr>
          <w:p w14:paraId="29D989A6" w14:textId="77777777" w:rsidR="00D3313C" w:rsidRPr="001F46FD" w:rsidRDefault="00F84F44">
            <w:pPr>
              <w:spacing w:line="300" w:lineRule="exact"/>
              <w:jc w:val="center"/>
              <w:rPr>
                <w:rFonts w:ascii="宋体"/>
                <w:sz w:val="24"/>
              </w:rPr>
            </w:pPr>
            <w:r w:rsidRPr="001F46FD">
              <w:rPr>
                <w:rFonts w:ascii="宋体" w:hint="eastAsia"/>
                <w:sz w:val="24"/>
              </w:rPr>
              <w:t>付费次序</w:t>
            </w:r>
          </w:p>
        </w:tc>
        <w:tc>
          <w:tcPr>
            <w:tcW w:w="1935" w:type="dxa"/>
            <w:noWrap/>
            <w:vAlign w:val="center"/>
          </w:tcPr>
          <w:p w14:paraId="1982751B" w14:textId="77777777" w:rsidR="00D3313C" w:rsidRPr="001F46FD" w:rsidRDefault="00F84F44">
            <w:pPr>
              <w:spacing w:line="300" w:lineRule="exact"/>
              <w:jc w:val="center"/>
              <w:rPr>
                <w:rFonts w:ascii="宋体"/>
                <w:sz w:val="24"/>
              </w:rPr>
            </w:pPr>
            <w:r w:rsidRPr="001F46FD">
              <w:rPr>
                <w:rFonts w:ascii="宋体" w:hint="eastAsia"/>
                <w:sz w:val="24"/>
              </w:rPr>
              <w:t>占总设计费</w:t>
            </w:r>
            <w:r w:rsidRPr="001F46FD">
              <w:rPr>
                <w:rFonts w:ascii="宋体"/>
                <w:sz w:val="24"/>
              </w:rPr>
              <w:t>%</w:t>
            </w:r>
          </w:p>
        </w:tc>
        <w:tc>
          <w:tcPr>
            <w:tcW w:w="1701" w:type="dxa"/>
            <w:noWrap/>
            <w:vAlign w:val="center"/>
          </w:tcPr>
          <w:p w14:paraId="3CD35172" w14:textId="77777777" w:rsidR="00D3313C" w:rsidRPr="001F46FD" w:rsidRDefault="00F84F44">
            <w:pPr>
              <w:spacing w:line="300" w:lineRule="exact"/>
              <w:jc w:val="center"/>
              <w:rPr>
                <w:rFonts w:ascii="宋体"/>
                <w:sz w:val="24"/>
              </w:rPr>
            </w:pPr>
            <w:r w:rsidRPr="001F46FD">
              <w:rPr>
                <w:rFonts w:ascii="宋体" w:hint="eastAsia"/>
                <w:sz w:val="24"/>
              </w:rPr>
              <w:t>付费额（元）</w:t>
            </w:r>
          </w:p>
        </w:tc>
        <w:tc>
          <w:tcPr>
            <w:tcW w:w="4831" w:type="dxa"/>
            <w:noWrap/>
            <w:vAlign w:val="center"/>
          </w:tcPr>
          <w:p w14:paraId="11E84494" w14:textId="77777777" w:rsidR="00D3313C" w:rsidRPr="001F46FD" w:rsidRDefault="00F84F44">
            <w:pPr>
              <w:spacing w:line="300" w:lineRule="exact"/>
              <w:jc w:val="center"/>
              <w:rPr>
                <w:rFonts w:ascii="宋体"/>
                <w:sz w:val="24"/>
              </w:rPr>
            </w:pPr>
            <w:r w:rsidRPr="001F46FD">
              <w:rPr>
                <w:rFonts w:ascii="宋体" w:hint="eastAsia"/>
                <w:sz w:val="24"/>
              </w:rPr>
              <w:t>付费时间</w:t>
            </w:r>
          </w:p>
        </w:tc>
      </w:tr>
      <w:tr w:rsidR="00D3313C" w:rsidRPr="001F46FD" w14:paraId="02A0A9CA" w14:textId="77777777">
        <w:trPr>
          <w:trHeight w:val="395"/>
        </w:trPr>
        <w:tc>
          <w:tcPr>
            <w:tcW w:w="1242" w:type="dxa"/>
            <w:noWrap/>
            <w:vAlign w:val="center"/>
          </w:tcPr>
          <w:p w14:paraId="6BF54375" w14:textId="77777777" w:rsidR="00D3313C" w:rsidRPr="001F46FD" w:rsidRDefault="00F84F44">
            <w:pPr>
              <w:spacing w:line="300" w:lineRule="exact"/>
              <w:jc w:val="center"/>
              <w:rPr>
                <w:rFonts w:ascii="宋体"/>
                <w:sz w:val="24"/>
              </w:rPr>
            </w:pPr>
            <w:r w:rsidRPr="001F46FD">
              <w:rPr>
                <w:rFonts w:ascii="宋体"/>
                <w:sz w:val="24"/>
              </w:rPr>
              <w:t>1</w:t>
            </w:r>
          </w:p>
        </w:tc>
        <w:tc>
          <w:tcPr>
            <w:tcW w:w="1935" w:type="dxa"/>
            <w:noWrap/>
            <w:vAlign w:val="center"/>
          </w:tcPr>
          <w:p w14:paraId="3B29D0CC" w14:textId="77777777" w:rsidR="00D3313C" w:rsidRPr="001F46FD" w:rsidRDefault="00F84F44">
            <w:pPr>
              <w:jc w:val="center"/>
              <w:rPr>
                <w:rFonts w:ascii="宋体" w:hAnsi="Courier New"/>
                <w:sz w:val="24"/>
              </w:rPr>
            </w:pPr>
            <w:r w:rsidRPr="001F46FD">
              <w:rPr>
                <w:rFonts w:ascii="宋体" w:hAnsi="Courier New"/>
                <w:sz w:val="24"/>
              </w:rPr>
              <w:t>20%</w:t>
            </w:r>
          </w:p>
        </w:tc>
        <w:tc>
          <w:tcPr>
            <w:tcW w:w="1701" w:type="dxa"/>
            <w:noWrap/>
            <w:vAlign w:val="center"/>
          </w:tcPr>
          <w:p w14:paraId="4E3BEE29" w14:textId="77777777" w:rsidR="00D3313C" w:rsidRPr="001F46FD" w:rsidRDefault="00D3313C">
            <w:pPr>
              <w:jc w:val="center"/>
              <w:rPr>
                <w:rFonts w:ascii="宋体" w:hAnsi="Courier New"/>
                <w:sz w:val="24"/>
              </w:rPr>
            </w:pPr>
          </w:p>
        </w:tc>
        <w:tc>
          <w:tcPr>
            <w:tcW w:w="4831" w:type="dxa"/>
            <w:noWrap/>
            <w:vAlign w:val="center"/>
          </w:tcPr>
          <w:p w14:paraId="6C2C82BE" w14:textId="77777777" w:rsidR="00D3313C" w:rsidRPr="001F46FD" w:rsidRDefault="00F84F44">
            <w:pPr>
              <w:jc w:val="center"/>
              <w:rPr>
                <w:rFonts w:ascii="仿宋_GB2312" w:eastAsia="仿宋_GB2312"/>
                <w:sz w:val="28"/>
                <w:szCs w:val="28"/>
              </w:rPr>
            </w:pPr>
            <w:r w:rsidRPr="001F46FD">
              <w:rPr>
                <w:rFonts w:ascii="宋体" w:hAnsi="Courier New" w:hint="eastAsia"/>
                <w:sz w:val="24"/>
              </w:rPr>
              <w:t>本合同签订后</w:t>
            </w:r>
          </w:p>
        </w:tc>
      </w:tr>
      <w:tr w:rsidR="00D3313C" w:rsidRPr="001F46FD" w14:paraId="7DE95F4A" w14:textId="77777777">
        <w:trPr>
          <w:trHeight w:val="417"/>
        </w:trPr>
        <w:tc>
          <w:tcPr>
            <w:tcW w:w="1242" w:type="dxa"/>
            <w:noWrap/>
            <w:vAlign w:val="center"/>
          </w:tcPr>
          <w:p w14:paraId="689E5A1C" w14:textId="77777777" w:rsidR="00D3313C" w:rsidRPr="001F46FD" w:rsidRDefault="00F84F44">
            <w:pPr>
              <w:spacing w:line="300" w:lineRule="exact"/>
              <w:jc w:val="center"/>
              <w:rPr>
                <w:rFonts w:ascii="宋体"/>
                <w:sz w:val="24"/>
              </w:rPr>
            </w:pPr>
            <w:r w:rsidRPr="001F46FD">
              <w:rPr>
                <w:rFonts w:ascii="宋体"/>
                <w:sz w:val="24"/>
              </w:rPr>
              <w:t>2</w:t>
            </w:r>
          </w:p>
        </w:tc>
        <w:tc>
          <w:tcPr>
            <w:tcW w:w="1935" w:type="dxa"/>
            <w:noWrap/>
            <w:vAlign w:val="center"/>
          </w:tcPr>
          <w:p w14:paraId="1DF3D911" w14:textId="77777777" w:rsidR="00D3313C" w:rsidRPr="001F46FD" w:rsidRDefault="001F46FD">
            <w:pPr>
              <w:jc w:val="center"/>
              <w:rPr>
                <w:rFonts w:ascii="宋体" w:hAnsi="Courier New"/>
                <w:sz w:val="24"/>
              </w:rPr>
            </w:pPr>
            <w:r w:rsidRPr="001F46FD">
              <w:rPr>
                <w:rFonts w:ascii="宋体" w:hAnsi="Courier New" w:hint="eastAsia"/>
                <w:sz w:val="24"/>
              </w:rPr>
              <w:t>6</w:t>
            </w:r>
            <w:r w:rsidR="00F84F44" w:rsidRPr="001F46FD">
              <w:rPr>
                <w:rFonts w:ascii="宋体" w:hAnsi="Courier New"/>
                <w:sz w:val="24"/>
              </w:rPr>
              <w:t>0%</w:t>
            </w:r>
          </w:p>
        </w:tc>
        <w:tc>
          <w:tcPr>
            <w:tcW w:w="1701" w:type="dxa"/>
            <w:noWrap/>
            <w:vAlign w:val="center"/>
          </w:tcPr>
          <w:p w14:paraId="2EDB1314" w14:textId="77777777" w:rsidR="00D3313C" w:rsidRPr="001F46FD" w:rsidRDefault="00D3313C">
            <w:pPr>
              <w:jc w:val="center"/>
              <w:rPr>
                <w:rFonts w:ascii="宋体" w:hAnsi="Courier New"/>
                <w:sz w:val="24"/>
              </w:rPr>
            </w:pPr>
          </w:p>
        </w:tc>
        <w:tc>
          <w:tcPr>
            <w:tcW w:w="4831" w:type="dxa"/>
            <w:noWrap/>
            <w:vAlign w:val="center"/>
          </w:tcPr>
          <w:p w14:paraId="2577BF0F" w14:textId="77777777" w:rsidR="00D3313C" w:rsidRPr="001F46FD" w:rsidRDefault="001F46FD">
            <w:pPr>
              <w:jc w:val="center"/>
              <w:rPr>
                <w:rFonts w:ascii="宋体" w:hAnsi="Courier New"/>
                <w:sz w:val="24"/>
              </w:rPr>
            </w:pPr>
            <w:r w:rsidRPr="001F46FD">
              <w:rPr>
                <w:rFonts w:ascii="宋体" w:hAnsi="Courier New" w:hint="eastAsia"/>
                <w:sz w:val="24"/>
              </w:rPr>
              <w:t>应急电源改造提交签字盖章的施工图后</w:t>
            </w:r>
          </w:p>
        </w:tc>
      </w:tr>
      <w:tr w:rsidR="00D3313C" w:rsidRPr="001F46FD" w14:paraId="2911F2D1" w14:textId="77777777">
        <w:trPr>
          <w:trHeight w:val="478"/>
        </w:trPr>
        <w:tc>
          <w:tcPr>
            <w:tcW w:w="1242" w:type="dxa"/>
            <w:noWrap/>
            <w:vAlign w:val="center"/>
          </w:tcPr>
          <w:p w14:paraId="7CF9869A" w14:textId="77777777" w:rsidR="00D3313C" w:rsidRPr="001F46FD" w:rsidRDefault="001F46FD">
            <w:pPr>
              <w:spacing w:line="300" w:lineRule="exact"/>
              <w:jc w:val="center"/>
              <w:rPr>
                <w:rFonts w:ascii="宋体"/>
                <w:sz w:val="24"/>
              </w:rPr>
            </w:pPr>
            <w:r w:rsidRPr="001F46FD">
              <w:rPr>
                <w:rFonts w:ascii="宋体" w:hint="eastAsia"/>
                <w:sz w:val="24"/>
              </w:rPr>
              <w:t>3</w:t>
            </w:r>
          </w:p>
        </w:tc>
        <w:tc>
          <w:tcPr>
            <w:tcW w:w="1935" w:type="dxa"/>
            <w:noWrap/>
            <w:vAlign w:val="center"/>
          </w:tcPr>
          <w:p w14:paraId="0BADB15E" w14:textId="77777777" w:rsidR="00D3313C" w:rsidRPr="001F46FD" w:rsidRDefault="00F84F44">
            <w:pPr>
              <w:jc w:val="center"/>
              <w:rPr>
                <w:rFonts w:ascii="宋体" w:hAnsi="Courier New"/>
                <w:sz w:val="24"/>
              </w:rPr>
            </w:pPr>
            <w:r w:rsidRPr="001F46FD">
              <w:rPr>
                <w:rFonts w:ascii="宋体" w:hAnsi="Courier New"/>
                <w:sz w:val="24"/>
              </w:rPr>
              <w:t>20%</w:t>
            </w:r>
          </w:p>
        </w:tc>
        <w:tc>
          <w:tcPr>
            <w:tcW w:w="1701" w:type="dxa"/>
            <w:noWrap/>
            <w:vAlign w:val="center"/>
          </w:tcPr>
          <w:p w14:paraId="217A1A86" w14:textId="77777777" w:rsidR="00D3313C" w:rsidRPr="001F46FD" w:rsidRDefault="00D3313C">
            <w:pPr>
              <w:jc w:val="center"/>
              <w:rPr>
                <w:rFonts w:ascii="宋体" w:hAnsi="Courier New"/>
                <w:sz w:val="24"/>
              </w:rPr>
            </w:pPr>
          </w:p>
        </w:tc>
        <w:tc>
          <w:tcPr>
            <w:tcW w:w="4831" w:type="dxa"/>
            <w:noWrap/>
            <w:vAlign w:val="center"/>
          </w:tcPr>
          <w:p w14:paraId="64584312" w14:textId="77777777" w:rsidR="00D3313C" w:rsidRPr="001F46FD" w:rsidRDefault="00F84F44">
            <w:pPr>
              <w:jc w:val="center"/>
              <w:rPr>
                <w:rFonts w:ascii="宋体" w:hAnsi="Courier New"/>
                <w:sz w:val="24"/>
              </w:rPr>
            </w:pPr>
            <w:r w:rsidRPr="001F46FD">
              <w:rPr>
                <w:rFonts w:ascii="宋体" w:hAnsi="Courier New" w:hint="eastAsia"/>
                <w:sz w:val="24"/>
              </w:rPr>
              <w:t>待工程竣工验收后，发包人一次性结清</w:t>
            </w:r>
          </w:p>
        </w:tc>
      </w:tr>
    </w:tbl>
    <w:p w14:paraId="309CF745" w14:textId="77777777" w:rsidR="00D3313C" w:rsidRDefault="00F84F44">
      <w:pPr>
        <w:spacing w:line="360" w:lineRule="auto"/>
        <w:ind w:firstLineChars="200" w:firstLine="480"/>
        <w:rPr>
          <w:rFonts w:ascii="宋体" w:hAnsi="宋体"/>
          <w:sz w:val="24"/>
        </w:rPr>
      </w:pPr>
      <w:r>
        <w:rPr>
          <w:rFonts w:ascii="宋体" w:hAnsi="宋体" w:hint="eastAsia"/>
          <w:sz w:val="24"/>
        </w:rPr>
        <w:t>八、甲方责任</w:t>
      </w:r>
    </w:p>
    <w:p w14:paraId="10C6E684" w14:textId="77777777" w:rsidR="00D3313C" w:rsidRDefault="00F84F44">
      <w:pPr>
        <w:spacing w:line="360" w:lineRule="auto"/>
        <w:ind w:firstLineChars="200" w:firstLine="480"/>
        <w:rPr>
          <w:rFonts w:ascii="宋体" w:hAnsi="宋体"/>
          <w:sz w:val="24"/>
        </w:rPr>
      </w:pPr>
      <w:r>
        <w:rPr>
          <w:rFonts w:ascii="宋体" w:hAnsi="宋体" w:hint="eastAsia"/>
          <w:sz w:val="24"/>
        </w:rPr>
        <w:t>8.1甲方应按照合同约定的付款方式、付款时间及金额向乙方支付设计费用。</w:t>
      </w:r>
    </w:p>
    <w:p w14:paraId="3985FE44" w14:textId="77777777" w:rsidR="00D3313C" w:rsidRDefault="00F84F44">
      <w:pPr>
        <w:spacing w:line="360" w:lineRule="auto"/>
        <w:ind w:firstLineChars="200" w:firstLine="480"/>
        <w:rPr>
          <w:rFonts w:ascii="宋体" w:hAnsi="宋体"/>
          <w:sz w:val="24"/>
        </w:rPr>
      </w:pPr>
      <w:r>
        <w:rPr>
          <w:rFonts w:ascii="宋体" w:hAnsi="宋体" w:hint="eastAsia"/>
          <w:sz w:val="24"/>
        </w:rPr>
        <w:t>九、乙方责任</w:t>
      </w:r>
    </w:p>
    <w:p w14:paraId="647845E7" w14:textId="77777777" w:rsidR="00D3313C" w:rsidRDefault="00F84F44">
      <w:pPr>
        <w:spacing w:line="360" w:lineRule="auto"/>
        <w:ind w:firstLineChars="200" w:firstLine="480"/>
        <w:rPr>
          <w:rFonts w:ascii="宋体" w:hAnsi="宋体"/>
          <w:sz w:val="24"/>
        </w:rPr>
      </w:pPr>
      <w:r>
        <w:rPr>
          <w:rFonts w:ascii="宋体" w:hAnsi="宋体" w:hint="eastAsia"/>
          <w:sz w:val="24"/>
        </w:rPr>
        <w:t>9.1乙方应合法、真实、有效地开展项目服务工作，对整个工程质量负责。</w:t>
      </w:r>
    </w:p>
    <w:p w14:paraId="751E8887" w14:textId="77777777" w:rsidR="00D3313C" w:rsidRDefault="00F84F44">
      <w:pPr>
        <w:spacing w:line="360" w:lineRule="auto"/>
        <w:ind w:firstLineChars="200" w:firstLine="480"/>
        <w:rPr>
          <w:rFonts w:ascii="宋体" w:hAnsi="宋体"/>
          <w:sz w:val="24"/>
        </w:rPr>
      </w:pPr>
      <w:r>
        <w:rPr>
          <w:rFonts w:ascii="宋体" w:hAnsi="宋体" w:hint="eastAsia"/>
          <w:sz w:val="24"/>
        </w:rPr>
        <w:t>9.2乙方应定期向甲方提供服务进展情况汇报，并根据甲方的反馈，及时制定修改和改进方案，并征得甲方同意。</w:t>
      </w:r>
    </w:p>
    <w:p w14:paraId="2F68AC8A" w14:textId="77777777" w:rsidR="00D3313C" w:rsidRDefault="00F84F44">
      <w:pPr>
        <w:spacing w:line="360" w:lineRule="auto"/>
        <w:ind w:firstLineChars="200" w:firstLine="480"/>
        <w:rPr>
          <w:rFonts w:ascii="宋体" w:hAnsi="宋体"/>
          <w:sz w:val="24"/>
        </w:rPr>
      </w:pPr>
      <w:r>
        <w:rPr>
          <w:rFonts w:ascii="宋体" w:hAnsi="宋体" w:hint="eastAsia"/>
          <w:sz w:val="24"/>
        </w:rPr>
        <w:t>9.3完成合同约定的工作范围及内容，做到跟踪设计、现场指导。</w:t>
      </w:r>
    </w:p>
    <w:p w14:paraId="5DAFE998" w14:textId="77777777" w:rsidR="00D3313C" w:rsidRDefault="00F84F44">
      <w:pPr>
        <w:spacing w:line="360" w:lineRule="auto"/>
        <w:ind w:firstLineChars="200" w:firstLine="480"/>
        <w:rPr>
          <w:rFonts w:ascii="宋体" w:hAnsi="宋体"/>
          <w:sz w:val="24"/>
        </w:rPr>
      </w:pPr>
      <w:r>
        <w:rPr>
          <w:rFonts w:ascii="宋体" w:hAnsi="宋体" w:hint="eastAsia"/>
          <w:sz w:val="24"/>
        </w:rPr>
        <w:t>9.4乙方应按国家现行技术规范、标准、规程及发包人提出的设计要求，进行工程设计，按合同规定的进度要求提交质量合格的设计资料，并对其负责。</w:t>
      </w:r>
    </w:p>
    <w:p w14:paraId="40A166A7" w14:textId="77777777" w:rsidR="00D3313C" w:rsidRDefault="00F84F44">
      <w:pPr>
        <w:spacing w:line="360" w:lineRule="auto"/>
        <w:ind w:firstLineChars="200" w:firstLine="480"/>
        <w:rPr>
          <w:rFonts w:ascii="宋体" w:hAnsi="宋体"/>
          <w:sz w:val="24"/>
        </w:rPr>
      </w:pPr>
      <w:r>
        <w:rPr>
          <w:rFonts w:ascii="宋体" w:hAnsi="宋体" w:hint="eastAsia"/>
          <w:sz w:val="24"/>
        </w:rPr>
        <w:t>9.5乙方采用的主要技术标准是：现行国家标准、规范。</w:t>
      </w:r>
    </w:p>
    <w:p w14:paraId="0AEBE6DE" w14:textId="77777777" w:rsidR="00D3313C" w:rsidRDefault="00F84F44">
      <w:pPr>
        <w:spacing w:line="360" w:lineRule="auto"/>
        <w:ind w:firstLineChars="200" w:firstLine="480"/>
        <w:rPr>
          <w:rFonts w:ascii="宋体" w:hAnsi="宋体"/>
          <w:sz w:val="24"/>
        </w:rPr>
      </w:pPr>
      <w:r>
        <w:rPr>
          <w:rFonts w:ascii="宋体" w:hAnsi="宋体" w:hint="eastAsia"/>
          <w:sz w:val="24"/>
        </w:rPr>
        <w:t>9.6乙方按本合同规定的内容、进度及份数向发包人交付资料及文件。</w:t>
      </w:r>
    </w:p>
    <w:p w14:paraId="17049018" w14:textId="77777777" w:rsidR="00D3313C" w:rsidRDefault="00F84F44">
      <w:pPr>
        <w:spacing w:line="360" w:lineRule="auto"/>
        <w:ind w:firstLineChars="200" w:firstLine="480"/>
        <w:rPr>
          <w:rFonts w:ascii="宋体" w:hAnsi="宋体"/>
          <w:sz w:val="24"/>
        </w:rPr>
      </w:pPr>
      <w:r>
        <w:rPr>
          <w:rFonts w:ascii="宋体" w:hAnsi="宋体" w:hint="eastAsia"/>
          <w:sz w:val="24"/>
        </w:rPr>
        <w:t>9.7乙方交付设计资料及文件后，按规定参加有关的设计审查，并根据审查结论负责做必要调整补充。乙方按合同规定时限交付设计资料及文件，负责向甲方及施工单位进行设</w:t>
      </w:r>
      <w:r>
        <w:rPr>
          <w:rFonts w:ascii="宋体" w:hAnsi="宋体" w:hint="eastAsia"/>
          <w:sz w:val="24"/>
        </w:rPr>
        <w:lastRenderedPageBreak/>
        <w:t>计交底、处理有关设计问题和参加竣工验收。</w:t>
      </w:r>
    </w:p>
    <w:p w14:paraId="25189A19" w14:textId="77777777" w:rsidR="00D3313C" w:rsidRDefault="00F84F44">
      <w:pPr>
        <w:spacing w:line="360" w:lineRule="auto"/>
        <w:ind w:firstLineChars="200" w:firstLine="480"/>
        <w:rPr>
          <w:rFonts w:ascii="宋体" w:hAnsi="宋体"/>
          <w:sz w:val="24"/>
        </w:rPr>
      </w:pPr>
      <w:r>
        <w:rPr>
          <w:rFonts w:ascii="宋体" w:hAnsi="宋体" w:hint="eastAsia"/>
          <w:sz w:val="24"/>
        </w:rPr>
        <w:t>9.8乙方应保护甲方的知识产权，不得向第三人泄露、转让甲方提交的产品图纸等技术经济资料。如发生以上情况并给甲方造成经济损失，甲方有权向设计人索赔。</w:t>
      </w:r>
    </w:p>
    <w:p w14:paraId="3BDC7F75" w14:textId="77777777" w:rsidR="00D3313C" w:rsidRDefault="00F84F44">
      <w:pPr>
        <w:spacing w:line="360" w:lineRule="auto"/>
        <w:ind w:firstLineChars="200" w:firstLine="480"/>
        <w:rPr>
          <w:rFonts w:ascii="宋体" w:hAnsi="宋体"/>
          <w:sz w:val="24"/>
        </w:rPr>
      </w:pPr>
      <w:r>
        <w:rPr>
          <w:rFonts w:ascii="宋体" w:hAnsi="宋体" w:hint="eastAsia"/>
          <w:sz w:val="24"/>
        </w:rPr>
        <w:t>9.9乙方必须对其设计的质量负责。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现行规定的标准。</w:t>
      </w:r>
    </w:p>
    <w:p w14:paraId="15128532" w14:textId="5940DE35" w:rsidR="00D3313C" w:rsidRDefault="00F84F44">
      <w:pPr>
        <w:spacing w:line="360" w:lineRule="auto"/>
        <w:ind w:firstLineChars="200" w:firstLine="480"/>
        <w:rPr>
          <w:rFonts w:ascii="宋体" w:hAnsi="宋体"/>
          <w:sz w:val="24"/>
        </w:rPr>
      </w:pPr>
      <w:r>
        <w:rPr>
          <w:rFonts w:ascii="宋体" w:hAnsi="宋体" w:hint="eastAsia"/>
          <w:sz w:val="24"/>
        </w:rPr>
        <w:t>9.10乙方应按国家技术规范、标准、规程及甲方提出的设计要求，进行工程设计，按合同规定的进度要求提交质量合格的设计资料，不得降低工程质量标准进行设计，并对其负责。编制方案、设计文件，应当满足编制初步设计文件和控制概算的需要。编制初步设计文件，应当满足编制施工</w:t>
      </w:r>
      <w:r w:rsidR="00B1173A">
        <w:rPr>
          <w:rFonts w:ascii="宋体" w:hAnsi="宋体" w:hint="eastAsia"/>
          <w:sz w:val="24"/>
        </w:rPr>
        <w:t>采购</w:t>
      </w:r>
      <w:r>
        <w:rPr>
          <w:rFonts w:ascii="宋体" w:hAnsi="宋体" w:hint="eastAsia"/>
          <w:sz w:val="24"/>
        </w:rPr>
        <w:t>文件、主要设备材料订货和编制施工图设计文件的需要。编制施工图设计文件，应当满足设备材料采购、非标准设备制作和施工的需要，并注明建设工程合理使用年限。</w:t>
      </w:r>
    </w:p>
    <w:p w14:paraId="028C92E7" w14:textId="2407EC62" w:rsidR="00D3313C" w:rsidRDefault="00F84F44">
      <w:pPr>
        <w:spacing w:line="360" w:lineRule="auto"/>
        <w:ind w:firstLineChars="200" w:firstLine="480"/>
        <w:rPr>
          <w:rFonts w:ascii="宋体" w:hAnsi="宋体"/>
          <w:sz w:val="24"/>
        </w:rPr>
      </w:pPr>
      <w:r>
        <w:rPr>
          <w:rFonts w:ascii="宋体" w:hAnsi="宋体" w:hint="eastAsia"/>
          <w:sz w:val="24"/>
        </w:rPr>
        <w:t>9.11乙方的负责人及主要技术、管理人员，应与</w:t>
      </w:r>
      <w:r w:rsidR="00B1173A">
        <w:rPr>
          <w:rFonts w:ascii="宋体" w:hAnsi="宋体" w:hint="eastAsia"/>
          <w:sz w:val="24"/>
        </w:rPr>
        <w:t>磋商响应</w:t>
      </w:r>
      <w:r>
        <w:rPr>
          <w:rFonts w:ascii="宋体" w:hAnsi="宋体" w:hint="eastAsia"/>
          <w:sz w:val="24"/>
        </w:rPr>
        <w:t>所报人员一致，在设计过程中不经甲方同意不得更换，擅自更换项目负责人，按违约处罚。</w:t>
      </w:r>
    </w:p>
    <w:p w14:paraId="65EC632F" w14:textId="3D990362" w:rsidR="00D3313C" w:rsidRDefault="00F84F44">
      <w:pPr>
        <w:spacing w:line="360" w:lineRule="auto"/>
        <w:ind w:firstLineChars="200" w:firstLine="480"/>
        <w:rPr>
          <w:rFonts w:ascii="宋体" w:hAnsi="宋体"/>
          <w:sz w:val="24"/>
        </w:rPr>
      </w:pPr>
      <w:r>
        <w:rPr>
          <w:rFonts w:ascii="宋体" w:hAnsi="宋体" w:hint="eastAsia"/>
          <w:sz w:val="24"/>
        </w:rPr>
        <w:t>9.12乙方应执行</w:t>
      </w:r>
      <w:r w:rsidR="00B1173A">
        <w:rPr>
          <w:rFonts w:ascii="宋体" w:hAnsi="宋体" w:hint="eastAsia"/>
          <w:sz w:val="24"/>
        </w:rPr>
        <w:t>磋商响应</w:t>
      </w:r>
      <w:r>
        <w:rPr>
          <w:rFonts w:ascii="宋体" w:hAnsi="宋体" w:hint="eastAsia"/>
          <w:sz w:val="24"/>
        </w:rPr>
        <w:t>时所做出的服务承诺，否则甲方有权酌情扣罚设计费。</w:t>
      </w:r>
    </w:p>
    <w:p w14:paraId="38A5F5EB" w14:textId="2388A0E4" w:rsidR="00D3313C" w:rsidRDefault="00F84F44">
      <w:pPr>
        <w:spacing w:line="360" w:lineRule="auto"/>
        <w:ind w:firstLineChars="200" w:firstLine="480"/>
        <w:rPr>
          <w:rFonts w:ascii="宋体" w:hAnsi="宋体"/>
          <w:sz w:val="24"/>
        </w:rPr>
      </w:pPr>
      <w:r>
        <w:rPr>
          <w:rFonts w:ascii="宋体" w:hAnsi="宋体" w:hint="eastAsia"/>
          <w:sz w:val="24"/>
        </w:rPr>
        <w:t>9.13合同完成前，乙方需向甲方提供完成设计成果电子版及源文件（U盘或硬盘），纸质方案、效果图、具有出图章的施工蓝图等设计成果，数量和要求按</w:t>
      </w:r>
      <w:r w:rsidR="00B1173A">
        <w:rPr>
          <w:rFonts w:ascii="宋体" w:hAnsi="宋体" w:hint="eastAsia"/>
          <w:sz w:val="24"/>
        </w:rPr>
        <w:t>采购</w:t>
      </w:r>
      <w:r>
        <w:rPr>
          <w:rFonts w:ascii="宋体" w:hAnsi="宋体" w:hint="eastAsia"/>
          <w:sz w:val="24"/>
        </w:rPr>
        <w:t>文件和合同要求提供。</w:t>
      </w:r>
    </w:p>
    <w:p w14:paraId="51D7FBCE" w14:textId="77777777" w:rsidR="00D3313C" w:rsidRDefault="00F84F44">
      <w:pPr>
        <w:spacing w:line="360" w:lineRule="auto"/>
        <w:ind w:firstLineChars="200" w:firstLine="480"/>
        <w:rPr>
          <w:rFonts w:ascii="宋体" w:hAnsi="宋体"/>
          <w:sz w:val="24"/>
        </w:rPr>
      </w:pPr>
      <w:r>
        <w:rPr>
          <w:rFonts w:ascii="宋体" w:hAnsi="宋体" w:hint="eastAsia"/>
          <w:sz w:val="24"/>
        </w:rPr>
        <w:t>十、违约责任</w:t>
      </w:r>
    </w:p>
    <w:p w14:paraId="65E3F9F5" w14:textId="77777777" w:rsidR="00D3313C" w:rsidRDefault="00F84F44">
      <w:pPr>
        <w:spacing w:line="360" w:lineRule="auto"/>
        <w:ind w:firstLineChars="200" w:firstLine="480"/>
        <w:rPr>
          <w:rFonts w:ascii="宋体" w:hAnsi="宋体"/>
          <w:sz w:val="24"/>
        </w:rPr>
      </w:pPr>
      <w:r>
        <w:rPr>
          <w:rFonts w:ascii="宋体" w:hAnsi="宋体" w:hint="eastAsia"/>
          <w:sz w:val="24"/>
        </w:rPr>
        <w:t>10.1在合同履行期间，如合同需终止，双方友好协商书面提出终止合同。应根据设计人已进行的实际工作量，支付已实施部分相关费用。若甲方已支付未完成的工程项目，乙方应退回未实施部分费用。</w:t>
      </w:r>
    </w:p>
    <w:p w14:paraId="75F909F6" w14:textId="77777777" w:rsidR="00D3313C" w:rsidRDefault="00F84F44">
      <w:pPr>
        <w:spacing w:line="360" w:lineRule="auto"/>
        <w:ind w:firstLineChars="200" w:firstLine="480"/>
        <w:rPr>
          <w:rFonts w:ascii="宋体" w:hAnsi="宋体"/>
          <w:sz w:val="24"/>
        </w:rPr>
      </w:pPr>
      <w:r>
        <w:rPr>
          <w:rFonts w:ascii="宋体" w:hAnsi="宋体" w:hint="eastAsia"/>
          <w:sz w:val="24"/>
        </w:rPr>
        <w:t>10.2乙方必须对其设计的质量负责。乙方对设计资料及文件出现的遗漏或错误负责修改或补充。由于设计人员错误造成工程质量事故损失，乙方除负责采取补救措施外，应免收直接受损失部分的设计费，并承担相应的责任。损失严重的根据损失的程度和乙方责任大小向甲方支付赔偿金，并承担相应的法律责任。</w:t>
      </w:r>
    </w:p>
    <w:p w14:paraId="6E001A06" w14:textId="77777777" w:rsidR="00D3313C" w:rsidRDefault="00F84F44">
      <w:pPr>
        <w:spacing w:line="360" w:lineRule="auto"/>
        <w:ind w:firstLineChars="200" w:firstLine="480"/>
        <w:rPr>
          <w:rFonts w:ascii="宋体" w:hAnsi="宋体"/>
          <w:color w:val="000000"/>
          <w:sz w:val="24"/>
          <w:szCs w:val="32"/>
        </w:rPr>
      </w:pPr>
      <w:r>
        <w:rPr>
          <w:rFonts w:ascii="宋体" w:hAnsi="宋体" w:hint="eastAsia"/>
          <w:sz w:val="24"/>
        </w:rPr>
        <w:t>10.3由于乙方自身原因，延误了本合同规定的设计资料及设计文件的交付时间，每延误一天，应减收该项目应收设计费的千分之二。</w:t>
      </w:r>
    </w:p>
    <w:p w14:paraId="14F35B88" w14:textId="77777777" w:rsidR="00D3313C" w:rsidRDefault="00F84F44">
      <w:pPr>
        <w:spacing w:line="360" w:lineRule="auto"/>
        <w:ind w:firstLineChars="200" w:firstLine="480"/>
        <w:rPr>
          <w:rFonts w:ascii="宋体" w:hAnsi="宋体"/>
          <w:sz w:val="24"/>
        </w:rPr>
      </w:pPr>
      <w:r>
        <w:rPr>
          <w:rFonts w:ascii="宋体" w:hAnsi="宋体" w:hint="eastAsia"/>
          <w:sz w:val="24"/>
        </w:rPr>
        <w:t>十一、税费</w:t>
      </w:r>
    </w:p>
    <w:p w14:paraId="570B33EA" w14:textId="77777777" w:rsidR="00D3313C" w:rsidRDefault="00F84F44">
      <w:pPr>
        <w:spacing w:line="360" w:lineRule="auto"/>
        <w:ind w:firstLineChars="200" w:firstLine="480"/>
        <w:rPr>
          <w:rFonts w:ascii="宋体" w:hAnsi="宋体"/>
          <w:sz w:val="24"/>
        </w:rPr>
      </w:pPr>
      <w:r>
        <w:rPr>
          <w:rFonts w:ascii="宋体" w:hAnsi="宋体" w:hint="eastAsia"/>
          <w:sz w:val="24"/>
        </w:rPr>
        <w:lastRenderedPageBreak/>
        <w:t>中国政府根据现行税法向卖方征收的履行本合同有关的一切税费由乙方支付。</w:t>
      </w:r>
    </w:p>
    <w:p w14:paraId="63D38B19" w14:textId="77777777" w:rsidR="00D3313C" w:rsidRDefault="00F84F44">
      <w:pPr>
        <w:spacing w:line="360" w:lineRule="auto"/>
        <w:ind w:firstLineChars="200" w:firstLine="480"/>
        <w:rPr>
          <w:rFonts w:ascii="宋体" w:hAnsi="宋体"/>
          <w:sz w:val="24"/>
        </w:rPr>
      </w:pPr>
      <w:r>
        <w:rPr>
          <w:rFonts w:ascii="宋体" w:hAnsi="宋体" w:hint="eastAsia"/>
          <w:sz w:val="24"/>
        </w:rPr>
        <w:t>十二、争议</w:t>
      </w:r>
    </w:p>
    <w:p w14:paraId="458C17EC" w14:textId="77777777" w:rsidR="00D3313C" w:rsidRDefault="00F84F44">
      <w:pPr>
        <w:spacing w:line="360" w:lineRule="auto"/>
        <w:ind w:firstLineChars="200" w:firstLine="480"/>
        <w:rPr>
          <w:rFonts w:ascii="宋体" w:hAnsi="宋体"/>
          <w:sz w:val="24"/>
        </w:rPr>
      </w:pPr>
      <w:r>
        <w:rPr>
          <w:rFonts w:ascii="宋体" w:hAnsi="宋体" w:hint="eastAsia"/>
          <w:sz w:val="24"/>
        </w:rPr>
        <w:t>双方执行合同期间发生争议时，应及时协商解决；如未能达成一致，依法向项目所在地人民法院起诉。</w:t>
      </w:r>
    </w:p>
    <w:p w14:paraId="2A7E8A68" w14:textId="77777777" w:rsidR="00D3313C" w:rsidRDefault="00F84F44">
      <w:pPr>
        <w:spacing w:line="360" w:lineRule="auto"/>
        <w:ind w:firstLineChars="200" w:firstLine="480"/>
        <w:rPr>
          <w:rFonts w:ascii="宋体" w:hAnsi="宋体"/>
          <w:sz w:val="24"/>
        </w:rPr>
      </w:pPr>
      <w:r>
        <w:rPr>
          <w:rFonts w:ascii="宋体" w:hAnsi="宋体" w:hint="eastAsia"/>
          <w:sz w:val="24"/>
        </w:rPr>
        <w:t>十三、其他</w:t>
      </w:r>
    </w:p>
    <w:p w14:paraId="5390912B" w14:textId="77777777" w:rsidR="00D3313C" w:rsidRDefault="00F84F44">
      <w:pPr>
        <w:spacing w:line="360" w:lineRule="auto"/>
        <w:ind w:firstLineChars="200" w:firstLine="480"/>
        <w:rPr>
          <w:rFonts w:ascii="宋体" w:hAnsi="宋体"/>
          <w:sz w:val="24"/>
        </w:rPr>
      </w:pPr>
      <w:r>
        <w:rPr>
          <w:rFonts w:ascii="宋体" w:hAnsi="宋体" w:hint="eastAsia"/>
          <w:sz w:val="24"/>
        </w:rPr>
        <w:t>13.1为保证工程施工现场服务，在施工前，主要设计人员应参加设计交底、图纸会审；在施工期间，甲方要求乙方派专人留驻施工现场进行配合与解决有关问题，乙方应派至少一名工地代表驻现场服务，并能够独立、及时、准确处理现场技术问题和设计变更，直至完成竣工验收，需要选材和设计服务不能影响施工工期。</w:t>
      </w:r>
    </w:p>
    <w:p w14:paraId="6C1E1335" w14:textId="77777777" w:rsidR="00D3313C" w:rsidRDefault="00F84F44">
      <w:pPr>
        <w:spacing w:line="360" w:lineRule="auto"/>
        <w:ind w:firstLineChars="200" w:firstLine="480"/>
        <w:rPr>
          <w:rFonts w:ascii="宋体" w:hAnsi="宋体"/>
          <w:sz w:val="24"/>
        </w:rPr>
      </w:pPr>
      <w:r>
        <w:rPr>
          <w:rFonts w:ascii="宋体" w:hAnsi="宋体" w:hint="eastAsia"/>
          <w:sz w:val="24"/>
        </w:rPr>
        <w:t>13.2本项目所采用的国家或地方标准图，由乙方自费向有关出版部门购买。</w:t>
      </w:r>
    </w:p>
    <w:p w14:paraId="58D3CA5E" w14:textId="77777777" w:rsidR="00D3313C" w:rsidRDefault="00F84F44">
      <w:pPr>
        <w:spacing w:line="360" w:lineRule="auto"/>
        <w:ind w:firstLineChars="200" w:firstLine="480"/>
        <w:rPr>
          <w:rFonts w:ascii="宋体" w:hAnsi="宋体"/>
          <w:sz w:val="24"/>
        </w:rPr>
      </w:pPr>
      <w:r>
        <w:rPr>
          <w:rFonts w:ascii="宋体" w:hAnsi="宋体" w:hint="eastAsia"/>
          <w:sz w:val="24"/>
        </w:rPr>
        <w:t>13.3本工程设计资料及文件中，建筑材料、建筑构配件和设备，应当注明其规格、型号、性能等技术指标，乙方不得指定生产厂、供应商。</w:t>
      </w:r>
    </w:p>
    <w:p w14:paraId="50076A90" w14:textId="4E48C1F2" w:rsidR="00D3313C" w:rsidRDefault="00F84F44">
      <w:pPr>
        <w:spacing w:line="360" w:lineRule="auto"/>
        <w:ind w:firstLineChars="200" w:firstLine="480"/>
        <w:rPr>
          <w:rFonts w:ascii="宋体" w:hAnsi="宋体"/>
          <w:sz w:val="24"/>
        </w:rPr>
      </w:pPr>
      <w:r>
        <w:rPr>
          <w:rFonts w:ascii="宋体" w:hAnsi="宋体" w:hint="eastAsia"/>
          <w:sz w:val="24"/>
        </w:rPr>
        <w:t>13.4</w:t>
      </w:r>
      <w:r w:rsidR="00B1173A">
        <w:rPr>
          <w:rFonts w:ascii="宋体" w:hAnsi="宋体" w:hint="eastAsia"/>
          <w:sz w:val="24"/>
        </w:rPr>
        <w:t>采购</w:t>
      </w:r>
      <w:r>
        <w:rPr>
          <w:rFonts w:ascii="宋体" w:hAnsi="宋体" w:hint="eastAsia"/>
          <w:sz w:val="24"/>
        </w:rPr>
        <w:t>配合服务：根据工程进度要求，乙方应及时、准确、详细提供满足工程总包、专业分包、设备/材料选购</w:t>
      </w:r>
      <w:r w:rsidR="00B1173A">
        <w:rPr>
          <w:rFonts w:ascii="宋体" w:hAnsi="宋体" w:hint="eastAsia"/>
          <w:sz w:val="24"/>
        </w:rPr>
        <w:t>采购</w:t>
      </w:r>
      <w:r>
        <w:rPr>
          <w:rFonts w:ascii="宋体" w:hAnsi="宋体" w:hint="eastAsia"/>
          <w:sz w:val="24"/>
        </w:rPr>
        <w:t>使用的技术资料、清单和技术要求。</w:t>
      </w:r>
    </w:p>
    <w:p w14:paraId="478FFE2A" w14:textId="77777777" w:rsidR="00D3313C" w:rsidRDefault="00F84F44">
      <w:pPr>
        <w:spacing w:line="360" w:lineRule="auto"/>
        <w:ind w:firstLineChars="200" w:firstLine="480"/>
        <w:rPr>
          <w:rFonts w:ascii="宋体" w:hAnsi="宋体"/>
          <w:sz w:val="24"/>
        </w:rPr>
      </w:pPr>
      <w:r>
        <w:rPr>
          <w:rFonts w:ascii="宋体" w:hAnsi="宋体" w:hint="eastAsia"/>
          <w:sz w:val="24"/>
        </w:rPr>
        <w:t>13.5由于不可抗力因素致使合同无法履行时，双方应及时协商解决。</w:t>
      </w:r>
    </w:p>
    <w:p w14:paraId="7A1661A7" w14:textId="77777777" w:rsidR="00D3313C" w:rsidRDefault="00F84F44">
      <w:pPr>
        <w:spacing w:line="360" w:lineRule="auto"/>
        <w:ind w:firstLineChars="200" w:firstLine="480"/>
        <w:rPr>
          <w:rFonts w:ascii="宋体" w:hAnsi="宋体"/>
          <w:sz w:val="24"/>
        </w:rPr>
      </w:pPr>
      <w:r>
        <w:rPr>
          <w:rFonts w:ascii="宋体" w:hAnsi="宋体" w:hint="eastAsia"/>
          <w:sz w:val="24"/>
        </w:rPr>
        <w:t>13.6本合同未尽事宜，双方可签订补充协议，有关协议及双方认可的来往电报、传真、会议纪要等，均为本合同组成部分，与本合同具有同等法律效力。</w:t>
      </w:r>
    </w:p>
    <w:p w14:paraId="47AD400C" w14:textId="1D2D90F3" w:rsidR="00D3313C" w:rsidRDefault="00F84F44">
      <w:pPr>
        <w:spacing w:line="360" w:lineRule="auto"/>
        <w:ind w:firstLineChars="200" w:firstLine="480"/>
        <w:rPr>
          <w:rFonts w:ascii="宋体" w:hAnsi="宋体"/>
          <w:sz w:val="24"/>
        </w:rPr>
      </w:pPr>
      <w:r>
        <w:rPr>
          <w:rFonts w:ascii="宋体" w:hAnsi="宋体" w:hint="eastAsia"/>
          <w:sz w:val="24"/>
        </w:rPr>
        <w:t>13.7、乙方应履行</w:t>
      </w:r>
      <w:r w:rsidR="00B1173A">
        <w:rPr>
          <w:rFonts w:ascii="宋体" w:hAnsi="宋体" w:hint="eastAsia"/>
          <w:sz w:val="24"/>
        </w:rPr>
        <w:t>磋商响应</w:t>
      </w:r>
      <w:r>
        <w:rPr>
          <w:rFonts w:ascii="宋体" w:hAnsi="宋体" w:hint="eastAsia"/>
          <w:sz w:val="24"/>
        </w:rPr>
        <w:t>文件中所做的服务承诺及优惠承诺。</w:t>
      </w:r>
    </w:p>
    <w:p w14:paraId="5C7EFA47" w14:textId="41B8DE8B" w:rsidR="00D3313C" w:rsidRDefault="00F84F44">
      <w:pPr>
        <w:spacing w:line="360" w:lineRule="auto"/>
        <w:ind w:firstLineChars="200" w:firstLine="480"/>
        <w:rPr>
          <w:rFonts w:ascii="宋体" w:hAnsi="宋体"/>
          <w:sz w:val="24"/>
        </w:rPr>
      </w:pPr>
      <w:r>
        <w:rPr>
          <w:rFonts w:ascii="宋体" w:hAnsi="宋体" w:hint="eastAsia"/>
          <w:sz w:val="24"/>
        </w:rPr>
        <w:t>13.8、乙方在</w:t>
      </w:r>
      <w:r w:rsidR="00B1173A">
        <w:rPr>
          <w:rFonts w:ascii="宋体" w:hAnsi="宋体" w:hint="eastAsia"/>
          <w:sz w:val="24"/>
        </w:rPr>
        <w:t>磋商响应</w:t>
      </w:r>
      <w:r>
        <w:rPr>
          <w:rFonts w:ascii="宋体" w:hAnsi="宋体" w:hint="eastAsia"/>
          <w:sz w:val="24"/>
        </w:rPr>
        <w:t>时承诺的人员、设备等不能全部到位，或未能全面履行服务职责视为违约，甲方有权给予处罚，直至终止合同。</w:t>
      </w:r>
    </w:p>
    <w:p w14:paraId="0E54618B" w14:textId="77777777" w:rsidR="00D3313C" w:rsidRDefault="00F84F44">
      <w:pPr>
        <w:spacing w:line="360" w:lineRule="auto"/>
        <w:ind w:firstLineChars="200" w:firstLine="480"/>
        <w:rPr>
          <w:rFonts w:ascii="宋体" w:hAnsi="宋体"/>
          <w:sz w:val="24"/>
        </w:rPr>
      </w:pPr>
      <w:r>
        <w:rPr>
          <w:rFonts w:ascii="宋体" w:hAnsi="宋体" w:hint="eastAsia"/>
          <w:sz w:val="24"/>
        </w:rPr>
        <w:t>13.9、甲方不为乙方提供交通、通讯、食宿、办公用具等条件。</w:t>
      </w:r>
    </w:p>
    <w:p w14:paraId="562ECC9D" w14:textId="77777777" w:rsidR="00D3313C" w:rsidRDefault="00F84F44">
      <w:pPr>
        <w:spacing w:line="360" w:lineRule="auto"/>
        <w:ind w:firstLineChars="200" w:firstLine="480"/>
        <w:rPr>
          <w:rFonts w:ascii="宋体" w:hAnsi="宋体"/>
          <w:sz w:val="24"/>
        </w:rPr>
      </w:pPr>
      <w:r>
        <w:rPr>
          <w:rFonts w:ascii="宋体" w:hAnsi="宋体" w:hint="eastAsia"/>
          <w:sz w:val="24"/>
        </w:rPr>
        <w:t>13.10、如果甲方认为需要，乙方需随同外出考察，费用自理。</w:t>
      </w:r>
    </w:p>
    <w:p w14:paraId="5C6C88F0" w14:textId="77777777" w:rsidR="00D3313C" w:rsidRDefault="00F84F44">
      <w:pPr>
        <w:spacing w:line="360" w:lineRule="auto"/>
        <w:ind w:firstLineChars="200" w:firstLine="480"/>
        <w:rPr>
          <w:rFonts w:ascii="宋体" w:hAnsi="宋体"/>
          <w:sz w:val="24"/>
        </w:rPr>
      </w:pPr>
      <w:r>
        <w:rPr>
          <w:rFonts w:ascii="宋体" w:hAnsi="宋体" w:hint="eastAsia"/>
          <w:sz w:val="24"/>
        </w:rPr>
        <w:t>十四、合同生效</w:t>
      </w:r>
    </w:p>
    <w:p w14:paraId="4ACE3A3A" w14:textId="77777777" w:rsidR="00D3313C" w:rsidRDefault="00F84F44">
      <w:pPr>
        <w:spacing w:line="360" w:lineRule="auto"/>
        <w:ind w:firstLineChars="200" w:firstLine="480"/>
        <w:rPr>
          <w:rFonts w:ascii="宋体" w:hAnsi="宋体"/>
          <w:sz w:val="24"/>
        </w:rPr>
      </w:pPr>
      <w:r>
        <w:rPr>
          <w:rFonts w:ascii="宋体" w:hAnsi="宋体" w:hint="eastAsia"/>
          <w:sz w:val="24"/>
        </w:rPr>
        <w:t>本合同式一式捌份，发包人</w:t>
      </w:r>
      <w:r>
        <w:rPr>
          <w:rFonts w:ascii="宋体" w:hAnsi="宋体" w:hint="eastAsia"/>
          <w:sz w:val="24"/>
          <w:u w:val="single"/>
        </w:rPr>
        <w:t>伍</w:t>
      </w:r>
      <w:r>
        <w:rPr>
          <w:rFonts w:ascii="宋体" w:hAnsi="宋体" w:hint="eastAsia"/>
          <w:sz w:val="24"/>
        </w:rPr>
        <w:t>份，设计人叁份，经双方签字并加盖公章后，即开始生效。</w:t>
      </w:r>
    </w:p>
    <w:p w14:paraId="649C9125" w14:textId="77777777" w:rsidR="00543DFA" w:rsidRDefault="00543DFA" w:rsidP="003D19E9"/>
    <w:p w14:paraId="65791C9E" w14:textId="77777777" w:rsidR="003D19E9" w:rsidRPr="003D19E9" w:rsidRDefault="009F74AA" w:rsidP="003D19E9">
      <w:r>
        <w:br w:type="page"/>
      </w:r>
    </w:p>
    <w:p w14:paraId="724BD3FA" w14:textId="77777777" w:rsidR="00D3313C" w:rsidRDefault="00F84F44">
      <w:pPr>
        <w:spacing w:before="120" w:line="400" w:lineRule="exact"/>
        <w:ind w:firstLineChars="350" w:firstLine="840"/>
        <w:rPr>
          <w:rFonts w:ascii="宋体"/>
          <w:sz w:val="24"/>
        </w:rPr>
      </w:pPr>
      <w:r>
        <w:rPr>
          <w:rFonts w:ascii="宋体" w:hint="eastAsia"/>
          <w:sz w:val="24"/>
        </w:rPr>
        <w:t>发包人名称：（盖章）</w:t>
      </w:r>
      <w:r w:rsidR="00600B15">
        <w:rPr>
          <w:rFonts w:ascii="宋体" w:hint="eastAsia"/>
          <w:sz w:val="24"/>
        </w:rPr>
        <w:t xml:space="preserve">                 </w:t>
      </w:r>
      <w:r>
        <w:rPr>
          <w:rFonts w:ascii="宋体" w:hint="eastAsia"/>
          <w:sz w:val="24"/>
        </w:rPr>
        <w:t>设计人名称：（盖章）</w:t>
      </w:r>
    </w:p>
    <w:p w14:paraId="62102451" w14:textId="77777777" w:rsidR="00D3313C" w:rsidRDefault="00F84F44">
      <w:pPr>
        <w:spacing w:before="120" w:line="400" w:lineRule="exact"/>
        <w:ind w:firstLineChars="350" w:firstLine="840"/>
        <w:rPr>
          <w:rFonts w:ascii="宋体"/>
          <w:sz w:val="24"/>
        </w:rPr>
      </w:pPr>
      <w:r>
        <w:rPr>
          <w:rFonts w:ascii="宋体" w:hint="eastAsia"/>
          <w:sz w:val="24"/>
        </w:rPr>
        <w:t>法定代表人：（签字）</w:t>
      </w:r>
      <w:r w:rsidR="00600B15">
        <w:rPr>
          <w:rFonts w:ascii="宋体" w:hint="eastAsia"/>
          <w:sz w:val="24"/>
        </w:rPr>
        <w:t xml:space="preserve">                 </w:t>
      </w:r>
      <w:r>
        <w:rPr>
          <w:rFonts w:ascii="宋体" w:hint="eastAsia"/>
          <w:sz w:val="24"/>
        </w:rPr>
        <w:t>法定代表人：（签字）</w:t>
      </w:r>
    </w:p>
    <w:p w14:paraId="204E1311" w14:textId="77777777" w:rsidR="00D3313C" w:rsidRDefault="00F84F44">
      <w:pPr>
        <w:spacing w:before="120" w:line="400" w:lineRule="exact"/>
        <w:ind w:firstLineChars="350" w:firstLine="840"/>
        <w:rPr>
          <w:rFonts w:ascii="宋体"/>
          <w:sz w:val="24"/>
        </w:rPr>
      </w:pPr>
      <w:r>
        <w:rPr>
          <w:rFonts w:ascii="宋体" w:hint="eastAsia"/>
          <w:sz w:val="24"/>
        </w:rPr>
        <w:t>委托代理人：（签字）</w:t>
      </w:r>
      <w:r w:rsidR="00600B15">
        <w:rPr>
          <w:rFonts w:ascii="宋体" w:hint="eastAsia"/>
          <w:sz w:val="24"/>
        </w:rPr>
        <w:t xml:space="preserve">                 </w:t>
      </w:r>
      <w:r>
        <w:rPr>
          <w:rFonts w:ascii="宋体" w:hint="eastAsia"/>
          <w:sz w:val="24"/>
        </w:rPr>
        <w:t>委托代理人：（签字）</w:t>
      </w:r>
    </w:p>
    <w:p w14:paraId="6E3E2C45" w14:textId="77777777" w:rsidR="00D3313C" w:rsidRDefault="00F84F44">
      <w:pPr>
        <w:spacing w:before="120" w:line="400" w:lineRule="exact"/>
        <w:ind w:firstLineChars="350" w:firstLine="840"/>
        <w:rPr>
          <w:rFonts w:ascii="宋体"/>
          <w:sz w:val="24"/>
        </w:rPr>
      </w:pPr>
      <w:r>
        <w:rPr>
          <w:rFonts w:ascii="宋体" w:hint="eastAsia"/>
          <w:sz w:val="24"/>
        </w:rPr>
        <w:t>住所：</w:t>
      </w:r>
      <w:r w:rsidR="00600B15">
        <w:rPr>
          <w:rFonts w:ascii="宋体" w:hint="eastAsia"/>
          <w:sz w:val="24"/>
        </w:rPr>
        <w:t xml:space="preserve">                              </w:t>
      </w:r>
      <w:r>
        <w:rPr>
          <w:rFonts w:ascii="宋体" w:hint="eastAsia"/>
          <w:sz w:val="24"/>
        </w:rPr>
        <w:t>住所：</w:t>
      </w:r>
    </w:p>
    <w:p w14:paraId="62353CA3" w14:textId="77777777" w:rsidR="00D3313C" w:rsidRDefault="00F84F44">
      <w:pPr>
        <w:spacing w:before="120" w:line="400" w:lineRule="exact"/>
        <w:ind w:firstLineChars="350" w:firstLine="840"/>
        <w:rPr>
          <w:rFonts w:ascii="宋体"/>
          <w:sz w:val="24"/>
        </w:rPr>
      </w:pPr>
      <w:r>
        <w:rPr>
          <w:rFonts w:ascii="宋体" w:hint="eastAsia"/>
          <w:sz w:val="24"/>
        </w:rPr>
        <w:t>电话：</w:t>
      </w:r>
      <w:r w:rsidR="00600B15">
        <w:rPr>
          <w:rFonts w:ascii="宋体" w:hint="eastAsia"/>
          <w:sz w:val="24"/>
        </w:rPr>
        <w:t xml:space="preserve">                              </w:t>
      </w:r>
      <w:r>
        <w:rPr>
          <w:rFonts w:ascii="宋体" w:hint="eastAsia"/>
          <w:sz w:val="24"/>
        </w:rPr>
        <w:t>电话：</w:t>
      </w:r>
    </w:p>
    <w:p w14:paraId="2F6436DF" w14:textId="77777777" w:rsidR="00D3313C" w:rsidRDefault="00F84F44">
      <w:pPr>
        <w:spacing w:before="120" w:line="400" w:lineRule="exact"/>
        <w:ind w:firstLineChars="350" w:firstLine="840"/>
        <w:rPr>
          <w:rFonts w:ascii="宋体"/>
          <w:sz w:val="24"/>
        </w:rPr>
      </w:pPr>
      <w:r>
        <w:rPr>
          <w:rFonts w:ascii="宋体" w:hint="eastAsia"/>
          <w:sz w:val="24"/>
        </w:rPr>
        <w:t>传真：</w:t>
      </w:r>
      <w:r w:rsidR="00600B15">
        <w:rPr>
          <w:rFonts w:ascii="宋体" w:hint="eastAsia"/>
          <w:sz w:val="24"/>
        </w:rPr>
        <w:t xml:space="preserve">                              </w:t>
      </w:r>
      <w:r>
        <w:rPr>
          <w:rFonts w:ascii="宋体" w:hint="eastAsia"/>
          <w:sz w:val="24"/>
        </w:rPr>
        <w:t>传真：</w:t>
      </w:r>
    </w:p>
    <w:p w14:paraId="3299D3F1" w14:textId="77777777" w:rsidR="00D3313C" w:rsidRDefault="00F84F44">
      <w:pPr>
        <w:spacing w:before="120" w:line="400" w:lineRule="exact"/>
        <w:ind w:leftChars="407" w:left="6615" w:hangingChars="2400" w:hanging="5760"/>
        <w:rPr>
          <w:rFonts w:ascii="宋体"/>
          <w:sz w:val="24"/>
        </w:rPr>
      </w:pPr>
      <w:r>
        <w:rPr>
          <w:rFonts w:ascii="宋体" w:hint="eastAsia"/>
          <w:sz w:val="24"/>
        </w:rPr>
        <w:t>开户银行：</w:t>
      </w:r>
      <w:r w:rsidR="00600B15">
        <w:rPr>
          <w:rFonts w:ascii="宋体" w:hint="eastAsia"/>
          <w:sz w:val="24"/>
        </w:rPr>
        <w:t xml:space="preserve">                          </w:t>
      </w:r>
      <w:r>
        <w:rPr>
          <w:rFonts w:ascii="宋体" w:hint="eastAsia"/>
          <w:sz w:val="24"/>
        </w:rPr>
        <w:t>开户银行：</w:t>
      </w:r>
    </w:p>
    <w:p w14:paraId="5264909A" w14:textId="77777777" w:rsidR="00D3313C" w:rsidRDefault="00F84F44">
      <w:pPr>
        <w:spacing w:before="120" w:line="400" w:lineRule="exact"/>
        <w:ind w:leftChars="407" w:left="6735" w:hangingChars="2450" w:hanging="5880"/>
        <w:rPr>
          <w:rFonts w:ascii="宋体"/>
          <w:sz w:val="24"/>
        </w:rPr>
      </w:pPr>
      <w:r>
        <w:rPr>
          <w:rFonts w:ascii="宋体" w:hint="eastAsia"/>
          <w:sz w:val="24"/>
        </w:rPr>
        <w:t>银行账号：</w:t>
      </w:r>
      <w:r w:rsidR="00600B15">
        <w:rPr>
          <w:rFonts w:ascii="宋体" w:hint="eastAsia"/>
          <w:sz w:val="24"/>
        </w:rPr>
        <w:t xml:space="preserve">                          </w:t>
      </w:r>
      <w:r>
        <w:rPr>
          <w:rFonts w:ascii="宋体" w:hint="eastAsia"/>
          <w:sz w:val="24"/>
        </w:rPr>
        <w:t>银行账号：</w:t>
      </w:r>
    </w:p>
    <w:p w14:paraId="770C4BCB" w14:textId="77777777" w:rsidR="00D3313C" w:rsidRDefault="00F84F44">
      <w:pPr>
        <w:spacing w:before="120" w:line="400" w:lineRule="exact"/>
        <w:ind w:firstLineChars="350" w:firstLine="840"/>
        <w:rPr>
          <w:rFonts w:ascii="宋体"/>
          <w:sz w:val="32"/>
          <w:szCs w:val="32"/>
        </w:rPr>
      </w:pPr>
      <w:r>
        <w:rPr>
          <w:rFonts w:ascii="宋体" w:hint="eastAsia"/>
          <w:sz w:val="24"/>
        </w:rPr>
        <w:t>日期：年月日</w:t>
      </w:r>
      <w:r w:rsidR="00600B15">
        <w:rPr>
          <w:rFonts w:ascii="宋体" w:hint="eastAsia"/>
          <w:sz w:val="24"/>
        </w:rPr>
        <w:t xml:space="preserve">                        </w:t>
      </w:r>
      <w:r>
        <w:rPr>
          <w:rFonts w:ascii="宋体" w:hint="eastAsia"/>
          <w:sz w:val="24"/>
        </w:rPr>
        <w:t>日期：年月日</w:t>
      </w:r>
    </w:p>
    <w:p w14:paraId="2DC4A182" w14:textId="77777777" w:rsidR="00D3313C" w:rsidRDefault="00D3313C">
      <w:pPr>
        <w:spacing w:line="360" w:lineRule="auto"/>
        <w:ind w:firstLineChars="200" w:firstLine="480"/>
        <w:rPr>
          <w:rFonts w:ascii="宋体" w:hAnsi="宋体"/>
          <w:sz w:val="24"/>
        </w:rPr>
      </w:pPr>
    </w:p>
    <w:p w14:paraId="6B74CE51" w14:textId="77777777" w:rsidR="00D3313C" w:rsidRPr="000E0FE5" w:rsidRDefault="00F84F44">
      <w:pPr>
        <w:spacing w:line="360" w:lineRule="auto"/>
        <w:jc w:val="center"/>
        <w:rPr>
          <w:rStyle w:val="10"/>
        </w:rPr>
      </w:pPr>
      <w:r>
        <w:rPr>
          <w:rFonts w:ascii="宋体" w:hAnsi="宋体" w:hint="eastAsia"/>
          <w:sz w:val="24"/>
        </w:rPr>
        <w:br w:type="page"/>
      </w:r>
      <w:bookmarkStart w:id="41" w:name="_Toc6081"/>
      <w:r w:rsidRPr="000E0FE5">
        <w:rPr>
          <w:rStyle w:val="10"/>
          <w:rFonts w:hint="eastAsia"/>
        </w:rPr>
        <w:lastRenderedPageBreak/>
        <w:t>第五章</w:t>
      </w:r>
      <w:r w:rsidR="00DA4137">
        <w:rPr>
          <w:rStyle w:val="10"/>
          <w:rFonts w:hint="eastAsia"/>
        </w:rPr>
        <w:t xml:space="preserve">   </w:t>
      </w:r>
      <w:r w:rsidRPr="000E0FE5">
        <w:rPr>
          <w:rStyle w:val="10"/>
          <w:rFonts w:hint="eastAsia"/>
        </w:rPr>
        <w:t>设计任务书</w:t>
      </w:r>
    </w:p>
    <w:bookmarkEnd w:id="41"/>
    <w:p w14:paraId="7B1BEE50" w14:textId="77777777" w:rsidR="00D3313C" w:rsidRPr="000E0FE5" w:rsidRDefault="00F84F44">
      <w:pPr>
        <w:spacing w:line="360" w:lineRule="auto"/>
        <w:ind w:firstLine="570"/>
        <w:rPr>
          <w:rFonts w:ascii="宋体" w:hAnsi="宋体"/>
          <w:sz w:val="24"/>
          <w:szCs w:val="32"/>
        </w:rPr>
      </w:pPr>
      <w:r w:rsidRPr="000E0FE5">
        <w:rPr>
          <w:rFonts w:ascii="宋体" w:hAnsi="宋体" w:hint="eastAsia"/>
          <w:sz w:val="24"/>
          <w:szCs w:val="32"/>
        </w:rPr>
        <w:t>1、工程名称：</w:t>
      </w:r>
      <w:r w:rsidR="00452933" w:rsidRPr="000E0FE5">
        <w:rPr>
          <w:rFonts w:ascii="宋体" w:hAnsi="宋体" w:hint="eastAsia"/>
          <w:sz w:val="24"/>
        </w:rPr>
        <w:t>河南省人民医院灾后恢复重建项目-应急电源改造设计项目</w:t>
      </w:r>
    </w:p>
    <w:p w14:paraId="79925AAF" w14:textId="77777777" w:rsidR="00D3313C" w:rsidRPr="000E0FE5" w:rsidRDefault="00F84F44">
      <w:pPr>
        <w:spacing w:line="360" w:lineRule="auto"/>
        <w:ind w:firstLine="570"/>
        <w:rPr>
          <w:rFonts w:ascii="宋体" w:hAnsi="宋体"/>
          <w:sz w:val="24"/>
          <w:szCs w:val="32"/>
        </w:rPr>
      </w:pPr>
      <w:r w:rsidRPr="000E0FE5">
        <w:rPr>
          <w:rFonts w:ascii="宋体" w:hAnsi="宋体" w:hint="eastAsia"/>
          <w:sz w:val="24"/>
          <w:szCs w:val="32"/>
        </w:rPr>
        <w:t>2、建设地点：郑州市纬五路七号</w:t>
      </w:r>
    </w:p>
    <w:p w14:paraId="7EADF3DE" w14:textId="77777777" w:rsidR="00D3313C" w:rsidRDefault="00F84F44">
      <w:pPr>
        <w:spacing w:line="360" w:lineRule="auto"/>
        <w:ind w:firstLine="570"/>
        <w:rPr>
          <w:rFonts w:ascii="宋体" w:hAnsi="宋体" w:cs="宋体"/>
          <w:kern w:val="0"/>
          <w:sz w:val="24"/>
        </w:rPr>
      </w:pPr>
      <w:r w:rsidRPr="000E0FE5">
        <w:rPr>
          <w:rFonts w:ascii="宋体" w:hAnsi="宋体" w:hint="eastAsia"/>
          <w:sz w:val="24"/>
          <w:szCs w:val="32"/>
        </w:rPr>
        <w:t>3、工程概况：</w:t>
      </w:r>
      <w:r w:rsidR="00DE1892" w:rsidRPr="000E0FE5">
        <w:rPr>
          <w:rFonts w:ascii="宋体" w:hAnsi="宋体" w:cs="宋体" w:hint="eastAsia"/>
          <w:kern w:val="0"/>
          <w:sz w:val="24"/>
        </w:rPr>
        <w:t>7.20暴雨极端天气之后，为加强医院应对突发恶劣灾情时的供电能力，保障在外部双回路停电情况下重要负荷供电，医院计划配置大型发电机组，改造现有配电设施，将各区域配电重要负荷接入发电机组，尽可能降低双回路停电引起的损失。</w:t>
      </w:r>
    </w:p>
    <w:p w14:paraId="72717512" w14:textId="77777777" w:rsidR="00EE5C34" w:rsidRDefault="009F460B" w:rsidP="00EE5C34">
      <w:pPr>
        <w:spacing w:line="360" w:lineRule="auto"/>
        <w:ind w:firstLine="570"/>
        <w:rPr>
          <w:rFonts w:ascii="宋体" w:hAnsi="宋体" w:cs="宋体"/>
          <w:kern w:val="0"/>
          <w:sz w:val="24"/>
        </w:rPr>
      </w:pPr>
      <w:r w:rsidRPr="009F460B">
        <w:rPr>
          <w:rFonts w:ascii="宋体" w:hAnsi="宋体" w:cs="宋体" w:hint="eastAsia"/>
          <w:kern w:val="0"/>
          <w:sz w:val="24"/>
        </w:rPr>
        <w:t>4、应急电源建设地址：医院2号病房楼东侧绿地。</w:t>
      </w:r>
    </w:p>
    <w:p w14:paraId="05A52343" w14:textId="711464FE" w:rsidR="00D3313C" w:rsidRPr="00EE5C34" w:rsidRDefault="00EE5C34" w:rsidP="00EE5C34">
      <w:pPr>
        <w:spacing w:line="360" w:lineRule="auto"/>
        <w:ind w:firstLine="570"/>
        <w:rPr>
          <w:rFonts w:ascii="宋体" w:hAnsi="宋体" w:cs="宋体"/>
          <w:kern w:val="0"/>
          <w:sz w:val="24"/>
        </w:rPr>
      </w:pPr>
      <w:r>
        <w:rPr>
          <w:rFonts w:ascii="宋体" w:hAnsi="宋体" w:cs="宋体" w:hint="eastAsia"/>
          <w:kern w:val="0"/>
          <w:sz w:val="24"/>
        </w:rPr>
        <w:t>5、</w:t>
      </w:r>
      <w:r w:rsidR="00B1173A">
        <w:rPr>
          <w:rFonts w:ascii="宋体" w:hAnsi="宋体" w:hint="eastAsia"/>
          <w:sz w:val="24"/>
          <w:szCs w:val="32"/>
        </w:rPr>
        <w:t>采购</w:t>
      </w:r>
      <w:r w:rsidR="00F84F44" w:rsidRPr="009F460B">
        <w:rPr>
          <w:rFonts w:ascii="宋体" w:hAnsi="宋体" w:hint="eastAsia"/>
          <w:sz w:val="24"/>
          <w:szCs w:val="32"/>
        </w:rPr>
        <w:t>范围及内容：</w:t>
      </w:r>
    </w:p>
    <w:p w14:paraId="2B466E39" w14:textId="019DC832" w:rsidR="003E3B8F" w:rsidRDefault="009F460B" w:rsidP="003E3B8F">
      <w:pPr>
        <w:spacing w:line="360" w:lineRule="auto"/>
        <w:ind w:firstLine="570"/>
        <w:rPr>
          <w:rFonts w:ascii="宋体" w:hAnsi="宋体" w:cs="宋体"/>
          <w:kern w:val="0"/>
          <w:sz w:val="24"/>
        </w:rPr>
      </w:pPr>
      <w:r w:rsidRPr="009F460B">
        <w:rPr>
          <w:rFonts w:ascii="宋体" w:hAnsi="宋体" w:cs="宋体" w:hint="eastAsia"/>
          <w:kern w:val="0"/>
          <w:sz w:val="24"/>
        </w:rPr>
        <w:t>对医院各区域配一级负荷中的重要负荷综合分析，计算所需发电机容量。统筹考虑设备放置需求，检修通道，基础支撑，噪音防护等。完成方案设计、施工图设计，及在</w:t>
      </w:r>
      <w:r w:rsidR="00B1173A">
        <w:rPr>
          <w:rFonts w:ascii="宋体" w:hAnsi="宋体" w:cs="宋体" w:hint="eastAsia"/>
          <w:kern w:val="0"/>
          <w:sz w:val="24"/>
        </w:rPr>
        <w:t>采购</w:t>
      </w:r>
      <w:r w:rsidRPr="009F460B">
        <w:rPr>
          <w:rFonts w:ascii="宋体" w:hAnsi="宋体" w:cs="宋体" w:hint="eastAsia"/>
          <w:kern w:val="0"/>
          <w:sz w:val="24"/>
        </w:rPr>
        <w:t>阶段、施工及竣工验收阶段所需的相关技术支持和咨询服务等。</w:t>
      </w:r>
    </w:p>
    <w:p w14:paraId="47FF52FA" w14:textId="77777777" w:rsidR="00EE5C34" w:rsidRPr="003E3B8F" w:rsidRDefault="003E3B8F" w:rsidP="003E3B8F">
      <w:pPr>
        <w:spacing w:line="360" w:lineRule="auto"/>
        <w:ind w:firstLine="570"/>
        <w:rPr>
          <w:rFonts w:ascii="宋体" w:hAnsi="宋体" w:cs="宋体"/>
          <w:kern w:val="0"/>
          <w:sz w:val="24"/>
        </w:rPr>
      </w:pPr>
      <w:r w:rsidRPr="003E3B8F">
        <w:rPr>
          <w:rFonts w:ascii="宋体" w:hAnsi="宋体" w:cs="宋体" w:hint="eastAsia"/>
          <w:kern w:val="0"/>
          <w:sz w:val="24"/>
        </w:rPr>
        <w:t>6、</w:t>
      </w:r>
      <w:r w:rsidR="00EE5C34" w:rsidRPr="003E3B8F">
        <w:rPr>
          <w:rFonts w:ascii="宋体" w:hAnsi="宋体" w:cs="宋体" w:hint="eastAsia"/>
          <w:kern w:val="0"/>
          <w:sz w:val="24"/>
        </w:rPr>
        <w:t>设计原则</w:t>
      </w:r>
    </w:p>
    <w:p w14:paraId="291F2B98" w14:textId="77777777" w:rsidR="00EE5C34" w:rsidRPr="003E3B8F" w:rsidRDefault="00EE5C34" w:rsidP="00EE5C34">
      <w:pPr>
        <w:spacing w:line="360" w:lineRule="auto"/>
        <w:ind w:firstLine="570"/>
        <w:rPr>
          <w:rFonts w:ascii="宋体" w:hAnsi="宋体" w:cs="宋体"/>
          <w:kern w:val="0"/>
          <w:sz w:val="24"/>
        </w:rPr>
      </w:pPr>
      <w:r w:rsidRPr="003E3B8F">
        <w:rPr>
          <w:rFonts w:ascii="宋体" w:hAnsi="宋体" w:cs="宋体" w:hint="eastAsia"/>
          <w:kern w:val="0"/>
          <w:sz w:val="24"/>
        </w:rPr>
        <w:t>应急电源设计</w:t>
      </w:r>
      <w:r w:rsidR="003E3B8F" w:rsidRPr="003E3B8F">
        <w:rPr>
          <w:rFonts w:ascii="宋体" w:hAnsi="宋体" w:cs="宋体" w:hint="eastAsia"/>
          <w:kern w:val="0"/>
          <w:sz w:val="24"/>
        </w:rPr>
        <w:t>选用</w:t>
      </w:r>
      <w:r w:rsidRPr="003E3B8F">
        <w:rPr>
          <w:rFonts w:ascii="宋体" w:hAnsi="宋体" w:cs="宋体" w:hint="eastAsia"/>
          <w:kern w:val="0"/>
          <w:sz w:val="24"/>
        </w:rPr>
        <w:t>的设备和器材应符合国家或行业的产品技术标准，优先选用技术先进，经济适用和节能的设备和定型产品，同时应充分考虑医院现有设备使用情况，不得采用淘汰产品。</w:t>
      </w:r>
    </w:p>
    <w:p w14:paraId="2BD839D7" w14:textId="77777777" w:rsidR="00EE5C34" w:rsidRPr="004D1EF8" w:rsidRDefault="00EE5C34" w:rsidP="00EE5C34">
      <w:pPr>
        <w:spacing w:line="360" w:lineRule="auto"/>
        <w:ind w:firstLine="570"/>
        <w:rPr>
          <w:rFonts w:ascii="宋体" w:hAnsi="宋体" w:cs="宋体"/>
          <w:kern w:val="0"/>
          <w:sz w:val="24"/>
        </w:rPr>
      </w:pPr>
      <w:r w:rsidRPr="003E3B8F">
        <w:rPr>
          <w:rFonts w:ascii="宋体" w:hAnsi="宋体" w:cs="宋体" w:hint="eastAsia"/>
          <w:kern w:val="0"/>
          <w:sz w:val="24"/>
        </w:rPr>
        <w:t>设计应根据医院用电的特有规律，充分利用现有建筑和环境条件，合理利用空间，设计</w:t>
      </w:r>
      <w:r w:rsidRPr="004D1EF8">
        <w:rPr>
          <w:rFonts w:ascii="宋体" w:hAnsi="宋体" w:cs="宋体" w:hint="eastAsia"/>
          <w:kern w:val="0"/>
          <w:sz w:val="24"/>
        </w:rPr>
        <w:t>具有一定的前瞻性和先进性,远近结合，满足医院需要，为医院长远发展奠定基础。</w:t>
      </w:r>
    </w:p>
    <w:p w14:paraId="212FBBDB" w14:textId="77777777" w:rsidR="00EE5C34" w:rsidRPr="004D1EF8" w:rsidRDefault="004D1EF8" w:rsidP="00EE5C34">
      <w:pPr>
        <w:spacing w:line="360" w:lineRule="auto"/>
        <w:ind w:firstLine="570"/>
        <w:rPr>
          <w:rFonts w:ascii="宋体" w:hAnsi="宋体" w:cs="宋体"/>
          <w:kern w:val="0"/>
          <w:sz w:val="24"/>
        </w:rPr>
      </w:pPr>
      <w:r w:rsidRPr="004D1EF8">
        <w:rPr>
          <w:rFonts w:ascii="宋体" w:hAnsi="宋体" w:cs="宋体" w:hint="eastAsia"/>
          <w:kern w:val="0"/>
          <w:sz w:val="24"/>
        </w:rPr>
        <w:t>7</w:t>
      </w:r>
      <w:r w:rsidR="00EE5C34" w:rsidRPr="004D1EF8">
        <w:rPr>
          <w:rFonts w:ascii="宋体" w:hAnsi="宋体" w:cs="宋体" w:hint="eastAsia"/>
          <w:kern w:val="0"/>
          <w:sz w:val="24"/>
        </w:rPr>
        <w:t>、设计依据</w:t>
      </w:r>
    </w:p>
    <w:p w14:paraId="3F4696BA" w14:textId="77777777" w:rsidR="00EE5C34" w:rsidRPr="004D1EF8" w:rsidRDefault="004D1EF8" w:rsidP="00EE5C34">
      <w:pPr>
        <w:spacing w:line="360" w:lineRule="auto"/>
        <w:ind w:firstLine="570"/>
        <w:rPr>
          <w:rFonts w:ascii="宋体" w:hAnsi="宋体" w:cs="宋体"/>
          <w:kern w:val="0"/>
          <w:sz w:val="24"/>
        </w:rPr>
      </w:pPr>
      <w:r w:rsidRPr="004D1EF8">
        <w:rPr>
          <w:rFonts w:ascii="宋体" w:hAnsi="宋体" w:cs="宋体" w:hint="eastAsia"/>
          <w:kern w:val="0"/>
          <w:sz w:val="24"/>
        </w:rPr>
        <w:t>《民用建筑电气设计规范》</w:t>
      </w:r>
    </w:p>
    <w:p w14:paraId="12113311" w14:textId="77777777" w:rsidR="00EE5C34" w:rsidRPr="004D1EF8" w:rsidRDefault="004D1EF8" w:rsidP="00EE5C34">
      <w:pPr>
        <w:spacing w:line="360" w:lineRule="auto"/>
        <w:ind w:firstLine="570"/>
        <w:rPr>
          <w:rFonts w:ascii="宋体" w:hAnsi="宋体" w:cs="宋体"/>
          <w:kern w:val="0"/>
          <w:sz w:val="24"/>
        </w:rPr>
      </w:pPr>
      <w:r w:rsidRPr="004D1EF8">
        <w:rPr>
          <w:rFonts w:ascii="宋体" w:hAnsi="宋体" w:cs="宋体" w:hint="eastAsia"/>
          <w:kern w:val="0"/>
          <w:sz w:val="24"/>
        </w:rPr>
        <w:t>《</w:t>
      </w:r>
      <w:r w:rsidR="00EE5C34" w:rsidRPr="004D1EF8">
        <w:rPr>
          <w:rFonts w:ascii="宋体" w:hAnsi="宋体" w:cs="宋体" w:hint="eastAsia"/>
          <w:kern w:val="0"/>
          <w:sz w:val="24"/>
        </w:rPr>
        <w:t>20KV及以下变电所设计规范</w:t>
      </w:r>
      <w:r w:rsidRPr="004D1EF8">
        <w:rPr>
          <w:rFonts w:ascii="宋体" w:hAnsi="宋体" w:cs="宋体" w:hint="eastAsia"/>
          <w:kern w:val="0"/>
          <w:sz w:val="24"/>
        </w:rPr>
        <w:t>》</w:t>
      </w:r>
    </w:p>
    <w:p w14:paraId="38E0D051" w14:textId="77777777" w:rsidR="00EE5C34" w:rsidRPr="004D1EF8" w:rsidRDefault="004D1EF8" w:rsidP="00EE5C34">
      <w:pPr>
        <w:spacing w:line="360" w:lineRule="auto"/>
        <w:ind w:firstLine="570"/>
        <w:rPr>
          <w:rFonts w:ascii="宋体" w:hAnsi="宋体" w:cs="宋体"/>
          <w:kern w:val="0"/>
          <w:sz w:val="24"/>
        </w:rPr>
      </w:pPr>
      <w:r w:rsidRPr="004D1EF8">
        <w:rPr>
          <w:rFonts w:ascii="宋体" w:hAnsi="宋体" w:cs="宋体" w:hint="eastAsia"/>
          <w:kern w:val="0"/>
          <w:sz w:val="24"/>
        </w:rPr>
        <w:t>《</w:t>
      </w:r>
      <w:r w:rsidR="00EE5C34" w:rsidRPr="004D1EF8">
        <w:rPr>
          <w:rFonts w:ascii="宋体" w:hAnsi="宋体" w:cs="宋体" w:hint="eastAsia"/>
          <w:kern w:val="0"/>
          <w:sz w:val="24"/>
        </w:rPr>
        <w:t>变电所防火设计规范</w:t>
      </w:r>
      <w:r w:rsidRPr="004D1EF8">
        <w:rPr>
          <w:rFonts w:ascii="宋体" w:hAnsi="宋体" w:cs="宋体" w:hint="eastAsia"/>
          <w:kern w:val="0"/>
          <w:sz w:val="24"/>
        </w:rPr>
        <w:t>》</w:t>
      </w:r>
    </w:p>
    <w:p w14:paraId="23A495A9" w14:textId="77777777" w:rsidR="00EE5C34" w:rsidRPr="004D1EF8" w:rsidRDefault="004D1EF8" w:rsidP="00EE5C34">
      <w:pPr>
        <w:spacing w:line="360" w:lineRule="auto"/>
        <w:ind w:firstLine="570"/>
        <w:rPr>
          <w:rFonts w:ascii="宋体" w:hAnsi="宋体" w:cs="宋体"/>
          <w:kern w:val="0"/>
          <w:sz w:val="24"/>
        </w:rPr>
      </w:pPr>
      <w:r w:rsidRPr="004D1EF8">
        <w:rPr>
          <w:rFonts w:ascii="宋体" w:hAnsi="宋体" w:cs="宋体" w:hint="eastAsia"/>
          <w:kern w:val="0"/>
          <w:sz w:val="24"/>
        </w:rPr>
        <w:t>《</w:t>
      </w:r>
      <w:r w:rsidR="00EE5C34" w:rsidRPr="004D1EF8">
        <w:rPr>
          <w:rFonts w:ascii="宋体" w:hAnsi="宋体" w:cs="宋体" w:hint="eastAsia"/>
          <w:kern w:val="0"/>
          <w:sz w:val="24"/>
        </w:rPr>
        <w:t>电气装置安装工程接地装置施工及验收规范</w:t>
      </w:r>
      <w:r w:rsidRPr="004D1EF8">
        <w:rPr>
          <w:rFonts w:ascii="宋体" w:hAnsi="宋体" w:cs="宋体" w:hint="eastAsia"/>
          <w:kern w:val="0"/>
          <w:sz w:val="24"/>
        </w:rPr>
        <w:t>》等</w:t>
      </w:r>
    </w:p>
    <w:p w14:paraId="7C0E2CE3" w14:textId="77777777" w:rsidR="00D3313C" w:rsidRPr="008E307D" w:rsidRDefault="00F1158E">
      <w:pPr>
        <w:spacing w:line="360" w:lineRule="auto"/>
        <w:ind w:firstLine="570"/>
        <w:rPr>
          <w:rFonts w:ascii="宋体" w:hAnsi="宋体" w:cs="宋体"/>
          <w:kern w:val="0"/>
          <w:sz w:val="24"/>
        </w:rPr>
      </w:pPr>
      <w:r w:rsidRPr="008E307D">
        <w:rPr>
          <w:rFonts w:ascii="宋体" w:hAnsi="宋体" w:cs="宋体" w:hint="eastAsia"/>
          <w:kern w:val="0"/>
          <w:sz w:val="24"/>
        </w:rPr>
        <w:t>8</w:t>
      </w:r>
      <w:r w:rsidR="00F84F44" w:rsidRPr="008E307D">
        <w:rPr>
          <w:rFonts w:ascii="宋体" w:hAnsi="宋体" w:cs="宋体" w:hint="eastAsia"/>
          <w:kern w:val="0"/>
          <w:sz w:val="24"/>
        </w:rPr>
        <w:t>、设计范围及深度：</w:t>
      </w:r>
    </w:p>
    <w:p w14:paraId="46DCFF05" w14:textId="77777777" w:rsidR="00D3313C" w:rsidRPr="008E307D" w:rsidRDefault="00F84F44">
      <w:pPr>
        <w:spacing w:line="360" w:lineRule="auto"/>
        <w:ind w:firstLine="570"/>
        <w:rPr>
          <w:rFonts w:ascii="宋体" w:hAnsi="宋体" w:cs="宋体"/>
          <w:kern w:val="0"/>
          <w:sz w:val="24"/>
        </w:rPr>
      </w:pPr>
      <w:r w:rsidRPr="008E307D">
        <w:rPr>
          <w:rFonts w:ascii="宋体" w:hAnsi="宋体" w:cs="宋体" w:hint="eastAsia"/>
          <w:kern w:val="0"/>
          <w:sz w:val="24"/>
        </w:rPr>
        <w:t>设计范围：</w:t>
      </w:r>
    </w:p>
    <w:p w14:paraId="273034B7" w14:textId="77777777" w:rsidR="006D534B" w:rsidRPr="008E307D" w:rsidRDefault="00F1158E" w:rsidP="006D534B">
      <w:pPr>
        <w:spacing w:line="360" w:lineRule="auto"/>
        <w:ind w:firstLine="570"/>
        <w:rPr>
          <w:rFonts w:ascii="宋体" w:hAnsi="宋体" w:cs="宋体"/>
          <w:kern w:val="0"/>
          <w:sz w:val="24"/>
        </w:rPr>
      </w:pPr>
      <w:r w:rsidRPr="008E307D">
        <w:rPr>
          <w:rFonts w:ascii="宋体" w:hAnsi="宋体" w:cs="宋体" w:hint="eastAsia"/>
          <w:kern w:val="0"/>
          <w:sz w:val="24"/>
        </w:rPr>
        <w:t>8</w:t>
      </w:r>
      <w:r w:rsidR="00F84F44" w:rsidRPr="008E307D">
        <w:rPr>
          <w:rFonts w:ascii="宋体" w:hAnsi="宋体" w:cs="宋体" w:hint="eastAsia"/>
          <w:kern w:val="0"/>
          <w:sz w:val="24"/>
        </w:rPr>
        <w:t>.1、</w:t>
      </w:r>
      <w:r w:rsidRPr="008E307D">
        <w:rPr>
          <w:rFonts w:ascii="宋体" w:hAnsi="宋体" w:cs="宋体" w:hint="eastAsia"/>
          <w:kern w:val="0"/>
          <w:sz w:val="24"/>
        </w:rPr>
        <w:t>根据医院负荷及现有配电运行负荷，计算配备发电机容量。需综合考虑大型设备整体功能布局，考虑设备放置的基础设施需求等</w:t>
      </w:r>
      <w:r w:rsidR="00F84F44" w:rsidRPr="008E307D">
        <w:rPr>
          <w:rFonts w:ascii="宋体" w:hAnsi="宋体" w:cs="宋体" w:hint="eastAsia"/>
          <w:kern w:val="0"/>
          <w:sz w:val="24"/>
        </w:rPr>
        <w:t>；</w:t>
      </w:r>
    </w:p>
    <w:p w14:paraId="7F631868" w14:textId="77777777" w:rsidR="00CC57B6" w:rsidRPr="008E307D" w:rsidRDefault="006D534B" w:rsidP="00CC57B6">
      <w:pPr>
        <w:spacing w:line="360" w:lineRule="auto"/>
        <w:ind w:firstLine="570"/>
        <w:rPr>
          <w:rFonts w:ascii="宋体" w:hAnsi="宋体" w:cs="宋体"/>
          <w:kern w:val="0"/>
          <w:sz w:val="24"/>
        </w:rPr>
      </w:pPr>
      <w:r w:rsidRPr="008E307D">
        <w:rPr>
          <w:rFonts w:ascii="宋体" w:hAnsi="宋体" w:cs="宋体" w:hint="eastAsia"/>
          <w:kern w:val="0"/>
          <w:sz w:val="24"/>
        </w:rPr>
        <w:t>8</w:t>
      </w:r>
      <w:r w:rsidR="00F84F44" w:rsidRPr="008E307D">
        <w:rPr>
          <w:rFonts w:ascii="宋体" w:hAnsi="宋体" w:cs="宋体" w:hint="eastAsia"/>
          <w:kern w:val="0"/>
          <w:sz w:val="24"/>
        </w:rPr>
        <w:t>.2</w:t>
      </w:r>
      <w:r w:rsidR="006448CB" w:rsidRPr="008E307D">
        <w:rPr>
          <w:rFonts w:ascii="宋体" w:hAnsi="宋体" w:cs="宋体" w:hint="eastAsia"/>
          <w:kern w:val="0"/>
          <w:sz w:val="24"/>
        </w:rPr>
        <w:t>、</w:t>
      </w:r>
      <w:r w:rsidR="00946256" w:rsidRPr="008E307D">
        <w:rPr>
          <w:rFonts w:ascii="宋体" w:hAnsi="宋体" w:cs="宋体" w:hint="eastAsia"/>
          <w:kern w:val="0"/>
          <w:sz w:val="24"/>
        </w:rPr>
        <w:t>各区域配电缆敷设路径施工图设计，及接入应急电源的位置及方式</w:t>
      </w:r>
      <w:r w:rsidR="00F84F44" w:rsidRPr="008E307D">
        <w:rPr>
          <w:rFonts w:ascii="宋体" w:hAnsi="宋体" w:cs="宋体" w:hint="eastAsia"/>
          <w:kern w:val="0"/>
          <w:sz w:val="24"/>
        </w:rPr>
        <w:t>；</w:t>
      </w:r>
    </w:p>
    <w:p w14:paraId="17AC5C5F" w14:textId="77777777" w:rsidR="00D3313C" w:rsidRPr="008E307D" w:rsidRDefault="00CC57B6" w:rsidP="00CC57B6">
      <w:pPr>
        <w:spacing w:line="360" w:lineRule="auto"/>
        <w:ind w:firstLine="570"/>
        <w:rPr>
          <w:rFonts w:ascii="宋体" w:hAnsi="宋体" w:cs="宋体"/>
          <w:kern w:val="0"/>
          <w:sz w:val="24"/>
        </w:rPr>
      </w:pPr>
      <w:r w:rsidRPr="008E307D">
        <w:rPr>
          <w:rFonts w:ascii="宋体" w:hAnsi="宋体" w:cs="宋体" w:hint="eastAsia"/>
          <w:kern w:val="0"/>
          <w:sz w:val="24"/>
        </w:rPr>
        <w:t>8</w:t>
      </w:r>
      <w:r w:rsidR="00F84F44" w:rsidRPr="008E307D">
        <w:rPr>
          <w:rFonts w:ascii="宋体" w:hAnsi="宋体" w:cs="宋体" w:hint="eastAsia"/>
          <w:kern w:val="0"/>
          <w:sz w:val="24"/>
        </w:rPr>
        <w:t>.3</w:t>
      </w:r>
      <w:r w:rsidR="006448CB" w:rsidRPr="008E307D">
        <w:rPr>
          <w:rFonts w:ascii="宋体" w:hAnsi="宋体" w:cs="宋体" w:hint="eastAsia"/>
          <w:kern w:val="0"/>
          <w:sz w:val="24"/>
        </w:rPr>
        <w:t>、</w:t>
      </w:r>
      <w:r w:rsidR="00946256" w:rsidRPr="008E307D">
        <w:rPr>
          <w:rFonts w:ascii="宋体" w:hAnsi="宋体" w:cs="宋体" w:hint="eastAsia"/>
          <w:kern w:val="0"/>
          <w:sz w:val="24"/>
        </w:rPr>
        <w:t>对医院无法接入大型发电机做部分现有配电设计进行改造，满足发电机接入需求</w:t>
      </w:r>
      <w:r w:rsidR="00F84F44" w:rsidRPr="008E307D">
        <w:rPr>
          <w:rFonts w:ascii="宋体" w:hAnsi="宋体" w:cs="宋体" w:hint="eastAsia"/>
          <w:kern w:val="0"/>
          <w:sz w:val="24"/>
        </w:rPr>
        <w:t>。</w:t>
      </w:r>
    </w:p>
    <w:p w14:paraId="4A607576" w14:textId="77777777" w:rsidR="00800FE6" w:rsidRDefault="00800FE6">
      <w:pPr>
        <w:spacing w:line="480" w:lineRule="exact"/>
        <w:ind w:firstLineChars="200" w:firstLine="480"/>
        <w:rPr>
          <w:rFonts w:ascii="宋体" w:hAnsi="宋体"/>
          <w:sz w:val="24"/>
        </w:rPr>
      </w:pPr>
    </w:p>
    <w:p w14:paraId="71871E9C" w14:textId="77777777" w:rsidR="00D3313C" w:rsidRPr="008E307D" w:rsidRDefault="00F84F44">
      <w:pPr>
        <w:spacing w:line="480" w:lineRule="exact"/>
        <w:ind w:firstLineChars="200" w:firstLine="480"/>
        <w:rPr>
          <w:rFonts w:ascii="宋体" w:hAnsi="宋体"/>
          <w:sz w:val="24"/>
        </w:rPr>
      </w:pPr>
      <w:r w:rsidRPr="008E307D">
        <w:rPr>
          <w:rFonts w:ascii="宋体" w:hAnsi="宋体" w:hint="eastAsia"/>
          <w:sz w:val="24"/>
        </w:rPr>
        <w:lastRenderedPageBreak/>
        <w:t>设计深度：</w:t>
      </w:r>
    </w:p>
    <w:p w14:paraId="67AE3257" w14:textId="77777777" w:rsidR="00C54599" w:rsidRPr="00EA6936" w:rsidRDefault="00EA6936" w:rsidP="00C54599">
      <w:pPr>
        <w:spacing w:line="480" w:lineRule="exact"/>
        <w:ind w:firstLineChars="200" w:firstLine="480"/>
        <w:rPr>
          <w:rFonts w:ascii="宋体" w:hAnsi="宋体"/>
          <w:sz w:val="24"/>
        </w:rPr>
      </w:pPr>
      <w:r w:rsidRPr="008E307D">
        <w:rPr>
          <w:rFonts w:ascii="宋体" w:hAnsi="宋体" w:cs="宋体" w:hint="eastAsia"/>
          <w:kern w:val="0"/>
          <w:sz w:val="24"/>
        </w:rPr>
        <w:t>8.</w:t>
      </w:r>
      <w:r w:rsidRPr="00EA6936">
        <w:rPr>
          <w:rFonts w:ascii="宋体" w:hAnsi="宋体" w:cs="宋体" w:hint="eastAsia"/>
          <w:kern w:val="0"/>
          <w:sz w:val="24"/>
        </w:rPr>
        <w:t>4</w:t>
      </w:r>
      <w:r w:rsidR="00C54599" w:rsidRPr="00EA6936">
        <w:rPr>
          <w:rFonts w:ascii="宋体" w:hAnsi="宋体" w:hint="eastAsia"/>
          <w:sz w:val="24"/>
        </w:rPr>
        <w:t>、设计说明；</w:t>
      </w:r>
    </w:p>
    <w:p w14:paraId="20CE348F" w14:textId="77777777" w:rsidR="00C54599" w:rsidRPr="00EA6936" w:rsidRDefault="00EA6936" w:rsidP="00C54599">
      <w:pPr>
        <w:spacing w:line="480" w:lineRule="exact"/>
        <w:ind w:firstLineChars="200" w:firstLine="480"/>
        <w:rPr>
          <w:rFonts w:ascii="宋体" w:hAnsi="宋体"/>
          <w:sz w:val="24"/>
        </w:rPr>
      </w:pPr>
      <w:r w:rsidRPr="00EA6936">
        <w:rPr>
          <w:rFonts w:ascii="宋体" w:hAnsi="宋体" w:cs="宋体" w:hint="eastAsia"/>
          <w:kern w:val="0"/>
          <w:sz w:val="24"/>
        </w:rPr>
        <w:t>8.5</w:t>
      </w:r>
      <w:r w:rsidR="00C54599" w:rsidRPr="00EA6936">
        <w:rPr>
          <w:rFonts w:ascii="宋体" w:hAnsi="宋体" w:hint="eastAsia"/>
          <w:sz w:val="24"/>
        </w:rPr>
        <w:t>、设计图纸（根据需要选择图纸尺寸）；包含设备图以及发电机基础施工方案设计图；</w:t>
      </w:r>
    </w:p>
    <w:p w14:paraId="21C31C94" w14:textId="77777777" w:rsidR="00C54599" w:rsidRPr="00EA6936" w:rsidRDefault="00EA6936" w:rsidP="00C54599">
      <w:pPr>
        <w:spacing w:line="480" w:lineRule="exact"/>
        <w:ind w:firstLineChars="200" w:firstLine="480"/>
        <w:rPr>
          <w:rFonts w:ascii="宋体" w:hAnsi="宋体"/>
          <w:sz w:val="24"/>
        </w:rPr>
      </w:pPr>
      <w:r w:rsidRPr="00EA6936">
        <w:rPr>
          <w:rFonts w:ascii="宋体" w:hAnsi="宋体" w:cs="宋体" w:hint="eastAsia"/>
          <w:kern w:val="0"/>
          <w:sz w:val="24"/>
        </w:rPr>
        <w:t>8.6</w:t>
      </w:r>
      <w:r w:rsidR="00C54599" w:rsidRPr="00EA6936">
        <w:rPr>
          <w:rFonts w:ascii="宋体" w:hAnsi="宋体" w:hint="eastAsia"/>
          <w:sz w:val="24"/>
        </w:rPr>
        <w:t>、应急电源总平面图：包含发电机和各区域配平面图及电缆路径；</w:t>
      </w:r>
    </w:p>
    <w:p w14:paraId="552C304F" w14:textId="77777777" w:rsidR="00C54599" w:rsidRPr="00EA6936" w:rsidRDefault="00EA6936" w:rsidP="00C54599">
      <w:pPr>
        <w:spacing w:line="480" w:lineRule="exact"/>
        <w:ind w:firstLineChars="200" w:firstLine="480"/>
        <w:rPr>
          <w:rFonts w:ascii="宋体" w:hAnsi="宋体"/>
          <w:sz w:val="24"/>
        </w:rPr>
      </w:pPr>
      <w:r w:rsidRPr="00EA6936">
        <w:rPr>
          <w:rFonts w:ascii="宋体" w:hAnsi="宋体" w:cs="宋体" w:hint="eastAsia"/>
          <w:kern w:val="0"/>
          <w:sz w:val="24"/>
        </w:rPr>
        <w:t>8.7</w:t>
      </w:r>
      <w:r w:rsidR="00C54599" w:rsidRPr="00EA6936">
        <w:rPr>
          <w:rFonts w:ascii="宋体" w:hAnsi="宋体" w:hint="eastAsia"/>
          <w:sz w:val="24"/>
        </w:rPr>
        <w:t>、投资估算；</w:t>
      </w:r>
    </w:p>
    <w:p w14:paraId="1B4618AC" w14:textId="77777777" w:rsidR="00EA6936" w:rsidRPr="00EA6936" w:rsidRDefault="00EA6936" w:rsidP="00C54599">
      <w:pPr>
        <w:spacing w:line="480" w:lineRule="exact"/>
        <w:ind w:firstLineChars="200" w:firstLine="480"/>
        <w:rPr>
          <w:rFonts w:ascii="宋体" w:hAnsi="宋体"/>
          <w:sz w:val="24"/>
        </w:rPr>
      </w:pPr>
      <w:r w:rsidRPr="00EA6936">
        <w:rPr>
          <w:rFonts w:ascii="宋体" w:hAnsi="宋体" w:cs="宋体" w:hint="eastAsia"/>
          <w:kern w:val="0"/>
          <w:sz w:val="24"/>
        </w:rPr>
        <w:t>8.8</w:t>
      </w:r>
      <w:r w:rsidR="00C54599" w:rsidRPr="00EA6936">
        <w:rPr>
          <w:rFonts w:ascii="宋体" w:hAnsi="宋体" w:hint="eastAsia"/>
          <w:sz w:val="24"/>
        </w:rPr>
        <w:t>、其他应提交的设计内容；</w:t>
      </w:r>
    </w:p>
    <w:p w14:paraId="6B2D4D62" w14:textId="77777777" w:rsidR="00D3313C" w:rsidRPr="00EA6936" w:rsidRDefault="00EA6936" w:rsidP="00C54599">
      <w:pPr>
        <w:spacing w:line="480" w:lineRule="exact"/>
        <w:ind w:firstLineChars="200" w:firstLine="480"/>
        <w:rPr>
          <w:rFonts w:ascii="宋体" w:hAnsi="宋体"/>
          <w:sz w:val="24"/>
        </w:rPr>
      </w:pPr>
      <w:r w:rsidRPr="00EA6936">
        <w:rPr>
          <w:rFonts w:ascii="宋体" w:hAnsi="宋体" w:cs="宋体" w:hint="eastAsia"/>
          <w:kern w:val="0"/>
          <w:sz w:val="24"/>
        </w:rPr>
        <w:t>8.9</w:t>
      </w:r>
      <w:r w:rsidRPr="00EA6936">
        <w:rPr>
          <w:rFonts w:ascii="宋体" w:hAnsi="宋体" w:hint="eastAsia"/>
          <w:sz w:val="24"/>
        </w:rPr>
        <w:t>、</w:t>
      </w:r>
      <w:r w:rsidR="00F84F44" w:rsidRPr="00EA6936">
        <w:rPr>
          <w:rFonts w:ascii="宋体" w:hAnsi="宋体" w:hint="eastAsia"/>
          <w:sz w:val="24"/>
        </w:rPr>
        <w:t>出具有出图章的施工蓝图。</w:t>
      </w:r>
    </w:p>
    <w:p w14:paraId="43FE8CB5" w14:textId="77777777" w:rsidR="00D3313C" w:rsidRPr="00C54599" w:rsidRDefault="00C54599">
      <w:pPr>
        <w:spacing w:line="480" w:lineRule="exact"/>
        <w:ind w:firstLineChars="200" w:firstLine="480"/>
        <w:rPr>
          <w:rFonts w:ascii="宋体" w:hAnsi="宋体"/>
          <w:sz w:val="24"/>
        </w:rPr>
      </w:pPr>
      <w:r>
        <w:rPr>
          <w:rFonts w:ascii="宋体" w:hAnsi="宋体" w:hint="eastAsia"/>
          <w:sz w:val="24"/>
        </w:rPr>
        <w:t>9</w:t>
      </w:r>
      <w:r w:rsidR="00F84F44" w:rsidRPr="00C54599">
        <w:rPr>
          <w:rFonts w:ascii="宋体" w:hAnsi="宋体" w:hint="eastAsia"/>
          <w:sz w:val="24"/>
        </w:rPr>
        <w:t>、成果提交阶段</w:t>
      </w:r>
    </w:p>
    <w:p w14:paraId="1768C902" w14:textId="77777777" w:rsidR="00D3313C" w:rsidRPr="00C54599" w:rsidRDefault="00F84F44">
      <w:pPr>
        <w:spacing w:line="480" w:lineRule="exact"/>
        <w:ind w:firstLineChars="200" w:firstLine="480"/>
        <w:rPr>
          <w:rFonts w:ascii="宋体" w:hAnsi="宋体"/>
          <w:sz w:val="24"/>
        </w:rPr>
      </w:pPr>
      <w:r w:rsidRPr="00C54599">
        <w:rPr>
          <w:rFonts w:ascii="宋体" w:hAnsi="宋体" w:hint="eastAsia"/>
          <w:sz w:val="24"/>
        </w:rPr>
        <w:t>内容：设计完成后，需提交全套施工蓝图6套。</w:t>
      </w:r>
    </w:p>
    <w:p w14:paraId="29F40F9E" w14:textId="77777777" w:rsidR="00D3313C" w:rsidRPr="003F4C06" w:rsidRDefault="00C54599">
      <w:pPr>
        <w:spacing w:line="480" w:lineRule="exact"/>
        <w:ind w:firstLineChars="200" w:firstLine="480"/>
        <w:rPr>
          <w:rFonts w:ascii="宋体" w:hAnsi="宋体"/>
          <w:sz w:val="24"/>
        </w:rPr>
      </w:pPr>
      <w:r>
        <w:rPr>
          <w:rFonts w:ascii="宋体" w:hAnsi="宋体" w:hint="eastAsia"/>
          <w:sz w:val="24"/>
        </w:rPr>
        <w:t>9</w:t>
      </w:r>
      <w:r w:rsidR="00F84F44" w:rsidRPr="003F4C06">
        <w:rPr>
          <w:rFonts w:ascii="宋体" w:hAnsi="宋体" w:hint="eastAsia"/>
          <w:sz w:val="24"/>
        </w:rPr>
        <w:t>.1、纸本文件：所提交的技术文件（设计文本）应包含设计说明、图纸、应当尽量轻便、环保，大小合适、便于翻阅。</w:t>
      </w:r>
    </w:p>
    <w:p w14:paraId="1307FB97" w14:textId="77777777" w:rsidR="00D3313C" w:rsidRPr="003F4C06" w:rsidRDefault="00C54599">
      <w:pPr>
        <w:spacing w:line="480" w:lineRule="exact"/>
        <w:ind w:firstLineChars="200" w:firstLine="480"/>
        <w:rPr>
          <w:rFonts w:ascii="宋体" w:hAnsi="宋体"/>
          <w:sz w:val="24"/>
        </w:rPr>
      </w:pPr>
      <w:r>
        <w:rPr>
          <w:rFonts w:ascii="宋体" w:hAnsi="宋体" w:hint="eastAsia"/>
          <w:sz w:val="24"/>
        </w:rPr>
        <w:t>9</w:t>
      </w:r>
      <w:r w:rsidR="00F84F44" w:rsidRPr="003F4C06">
        <w:rPr>
          <w:rFonts w:ascii="宋体" w:hAnsi="宋体" w:hint="eastAsia"/>
          <w:sz w:val="24"/>
        </w:rPr>
        <w:t>.2、电子文件：应将电子文档和多媒体演示文件一并打包刻盘或存u盘。文本为DOC格式文件，图纸为DWG格式文件，所有图纸均需提供源文件。</w:t>
      </w:r>
    </w:p>
    <w:p w14:paraId="344B8581" w14:textId="77777777" w:rsidR="00D3313C" w:rsidRPr="003F4C06" w:rsidRDefault="00C54599">
      <w:pPr>
        <w:spacing w:line="480" w:lineRule="exact"/>
        <w:ind w:firstLineChars="200" w:firstLine="480"/>
        <w:rPr>
          <w:rFonts w:ascii="宋体" w:hAnsi="宋体"/>
          <w:sz w:val="24"/>
        </w:rPr>
      </w:pPr>
      <w:r>
        <w:rPr>
          <w:rFonts w:ascii="宋体" w:hAnsi="宋体" w:hint="eastAsia"/>
          <w:sz w:val="24"/>
        </w:rPr>
        <w:t>9</w:t>
      </w:r>
      <w:r w:rsidR="00F84F44" w:rsidRPr="003F4C06">
        <w:rPr>
          <w:rFonts w:ascii="宋体" w:hAnsi="宋体" w:hint="eastAsia"/>
          <w:sz w:val="24"/>
        </w:rPr>
        <w:t>.3、关于设计文本共享的约定：所提交的全部文本、图纸、电子文档等，其知识产权全部归河南省人民医院，所有资料可以在后续设计中使用和共享，但不用于其他项目。</w:t>
      </w:r>
    </w:p>
    <w:p w14:paraId="504D81CD" w14:textId="77777777" w:rsidR="00D3313C" w:rsidRPr="000D1FC9" w:rsidRDefault="00C54599">
      <w:pPr>
        <w:spacing w:line="480" w:lineRule="exact"/>
        <w:ind w:firstLineChars="200" w:firstLine="480"/>
        <w:rPr>
          <w:rFonts w:ascii="宋体" w:hAnsi="宋体"/>
          <w:sz w:val="24"/>
        </w:rPr>
      </w:pPr>
      <w:r>
        <w:rPr>
          <w:rFonts w:ascii="宋体" w:hAnsi="宋体" w:hint="eastAsia"/>
          <w:sz w:val="24"/>
          <w:szCs w:val="32"/>
        </w:rPr>
        <w:t>10</w:t>
      </w:r>
      <w:r w:rsidR="00F84F44" w:rsidRPr="000D1FC9">
        <w:rPr>
          <w:rFonts w:ascii="宋体" w:hAnsi="宋体" w:hint="eastAsia"/>
          <w:sz w:val="24"/>
          <w:szCs w:val="32"/>
        </w:rPr>
        <w:t>、</w:t>
      </w:r>
      <w:r w:rsidR="00F84F44" w:rsidRPr="000D1FC9">
        <w:rPr>
          <w:rFonts w:ascii="宋体" w:hAnsi="宋体" w:hint="eastAsia"/>
          <w:sz w:val="24"/>
        </w:rPr>
        <w:t>河南省人民医院提供资料清单</w:t>
      </w:r>
    </w:p>
    <w:p w14:paraId="48796A71" w14:textId="77777777" w:rsidR="00D3313C" w:rsidRPr="000D1FC9" w:rsidRDefault="00C54599">
      <w:pPr>
        <w:spacing w:line="480" w:lineRule="exact"/>
        <w:ind w:firstLineChars="200" w:firstLine="480"/>
        <w:rPr>
          <w:rFonts w:ascii="宋体" w:hAnsi="宋体"/>
          <w:sz w:val="24"/>
        </w:rPr>
      </w:pPr>
      <w:r>
        <w:rPr>
          <w:rFonts w:ascii="宋体" w:hAnsi="宋体" w:hint="eastAsia"/>
          <w:sz w:val="24"/>
        </w:rPr>
        <w:t>10</w:t>
      </w:r>
      <w:r w:rsidR="00F84F44" w:rsidRPr="000D1FC9">
        <w:rPr>
          <w:rFonts w:ascii="宋体" w:hAnsi="宋体" w:hint="eastAsia"/>
          <w:sz w:val="24"/>
        </w:rPr>
        <w:t>.1、</w:t>
      </w:r>
      <w:r w:rsidR="003F4C06" w:rsidRPr="000D1FC9">
        <w:rPr>
          <w:rFonts w:ascii="宋体" w:hAnsi="宋体" w:hint="eastAsia"/>
          <w:sz w:val="24"/>
        </w:rPr>
        <w:t>医院平面图电子版</w:t>
      </w:r>
      <w:r w:rsidR="00F84F44" w:rsidRPr="000D1FC9">
        <w:rPr>
          <w:rFonts w:ascii="宋体" w:hAnsi="宋体" w:hint="eastAsia"/>
          <w:sz w:val="24"/>
        </w:rPr>
        <w:t>。</w:t>
      </w:r>
    </w:p>
    <w:p w14:paraId="74F54A23" w14:textId="77777777" w:rsidR="00D3313C" w:rsidRPr="000D1FC9" w:rsidRDefault="00C54599">
      <w:pPr>
        <w:spacing w:line="480" w:lineRule="exact"/>
        <w:ind w:firstLineChars="200" w:firstLine="480"/>
        <w:rPr>
          <w:rFonts w:ascii="宋体" w:hAnsi="宋体"/>
          <w:sz w:val="24"/>
        </w:rPr>
      </w:pPr>
      <w:r>
        <w:rPr>
          <w:rFonts w:ascii="宋体" w:hAnsi="宋体" w:hint="eastAsia"/>
          <w:sz w:val="24"/>
        </w:rPr>
        <w:t>10</w:t>
      </w:r>
      <w:r w:rsidR="00F84F44" w:rsidRPr="000D1FC9">
        <w:rPr>
          <w:rFonts w:ascii="宋体" w:hAnsi="宋体" w:hint="eastAsia"/>
          <w:sz w:val="24"/>
        </w:rPr>
        <w:t>.2、</w:t>
      </w:r>
      <w:r w:rsidR="003F4C06" w:rsidRPr="000D1FC9">
        <w:rPr>
          <w:rFonts w:ascii="宋体" w:hAnsi="宋体" w:hint="eastAsia"/>
          <w:sz w:val="24"/>
        </w:rPr>
        <w:t>各区域配电系统图一套</w:t>
      </w:r>
      <w:r w:rsidR="00F84F44" w:rsidRPr="000D1FC9">
        <w:rPr>
          <w:rFonts w:ascii="宋体" w:hAnsi="宋体" w:hint="eastAsia"/>
          <w:sz w:val="24"/>
        </w:rPr>
        <w:t>。</w:t>
      </w:r>
    </w:p>
    <w:p w14:paraId="012A1FCC" w14:textId="77777777" w:rsidR="00D3313C" w:rsidRPr="000D1FC9" w:rsidRDefault="00C54599" w:rsidP="003F4C06">
      <w:pPr>
        <w:spacing w:line="480" w:lineRule="exact"/>
        <w:ind w:firstLineChars="200" w:firstLine="480"/>
        <w:rPr>
          <w:rFonts w:ascii="宋体" w:hAnsi="宋体"/>
          <w:sz w:val="24"/>
        </w:rPr>
      </w:pPr>
      <w:r>
        <w:rPr>
          <w:rFonts w:ascii="宋体" w:hAnsi="宋体" w:hint="eastAsia"/>
          <w:sz w:val="24"/>
        </w:rPr>
        <w:t>10</w:t>
      </w:r>
      <w:r w:rsidR="00F84F44" w:rsidRPr="000D1FC9">
        <w:rPr>
          <w:rFonts w:ascii="宋体" w:hAnsi="宋体" w:hint="eastAsia"/>
          <w:sz w:val="24"/>
        </w:rPr>
        <w:t>.3、</w:t>
      </w:r>
      <w:r w:rsidR="003F4C06" w:rsidRPr="000D1FC9">
        <w:rPr>
          <w:rFonts w:ascii="宋体" w:hAnsi="宋体" w:hint="eastAsia"/>
          <w:sz w:val="24"/>
        </w:rPr>
        <w:t>各区域运行负荷图标一套。</w:t>
      </w:r>
    </w:p>
    <w:p w14:paraId="48128AFC" w14:textId="30BA1BF2" w:rsidR="00D3313C" w:rsidRDefault="00F84F44">
      <w:pPr>
        <w:pStyle w:val="1"/>
        <w:rPr>
          <w:rFonts w:ascii="宋体" w:cs="宋体"/>
          <w:color w:val="000000"/>
        </w:rPr>
      </w:pPr>
      <w:r w:rsidRPr="00E118C1">
        <w:rPr>
          <w:rFonts w:hint="eastAsia"/>
          <w:color w:val="FF0000"/>
        </w:rPr>
        <w:br w:type="page"/>
      </w:r>
      <w:bookmarkStart w:id="42" w:name="_Toc191983681"/>
      <w:bookmarkStart w:id="43" w:name="_Toc25088"/>
      <w:r>
        <w:rPr>
          <w:rFonts w:ascii="宋体" w:hAnsi="宋体" w:cs="宋体" w:hint="eastAsia"/>
          <w:color w:val="000000"/>
        </w:rPr>
        <w:lastRenderedPageBreak/>
        <w:t>第六章</w:t>
      </w:r>
      <w:r w:rsidR="00B1173A">
        <w:rPr>
          <w:rFonts w:ascii="宋体" w:hAnsi="宋体" w:cs="宋体" w:hint="eastAsia"/>
          <w:color w:val="000000"/>
        </w:rPr>
        <w:t>磋商响应</w:t>
      </w:r>
      <w:r>
        <w:rPr>
          <w:rFonts w:ascii="宋体" w:hAnsi="宋体" w:cs="宋体" w:hint="eastAsia"/>
          <w:color w:val="000000"/>
        </w:rPr>
        <w:t>文件格式</w:t>
      </w:r>
      <w:bookmarkEnd w:id="42"/>
      <w:bookmarkEnd w:id="43"/>
    </w:p>
    <w:p w14:paraId="0A6AB008" w14:textId="77777777" w:rsidR="00D3313C" w:rsidRDefault="00F84F44">
      <w:pPr>
        <w:spacing w:line="360" w:lineRule="auto"/>
        <w:jc w:val="right"/>
        <w:rPr>
          <w:rFonts w:ascii="宋体" w:cs="宋体"/>
          <w:b/>
          <w:color w:val="000000"/>
          <w:sz w:val="44"/>
        </w:rPr>
      </w:pPr>
      <w:r>
        <w:rPr>
          <w:rFonts w:ascii="宋体" w:hAnsi="宋体" w:cs="宋体" w:hint="eastAsia"/>
          <w:b/>
          <w:color w:val="000000"/>
          <w:sz w:val="32"/>
          <w:szCs w:val="32"/>
        </w:rPr>
        <w:t>正（副）本</w:t>
      </w:r>
    </w:p>
    <w:p w14:paraId="39EFD09D" w14:textId="77777777" w:rsidR="00D3313C" w:rsidRDefault="00D3313C">
      <w:pPr>
        <w:spacing w:line="360" w:lineRule="auto"/>
        <w:jc w:val="right"/>
        <w:rPr>
          <w:rFonts w:ascii="宋体" w:cs="宋体"/>
          <w:b/>
          <w:color w:val="000000"/>
          <w:sz w:val="44"/>
          <w:u w:val="single"/>
        </w:rPr>
      </w:pPr>
    </w:p>
    <w:p w14:paraId="4022E93B" w14:textId="77777777" w:rsidR="00D3313C" w:rsidRDefault="00F84F44">
      <w:pPr>
        <w:spacing w:line="360" w:lineRule="auto"/>
        <w:rPr>
          <w:rFonts w:ascii="宋体" w:cs="宋体"/>
          <w:b/>
          <w:color w:val="000000"/>
          <w:sz w:val="44"/>
        </w:rPr>
      </w:pPr>
      <w:r>
        <w:rPr>
          <w:rFonts w:ascii="宋体" w:hAnsi="宋体" w:cs="宋体" w:hint="eastAsia"/>
          <w:b/>
          <w:color w:val="000000"/>
          <w:sz w:val="44"/>
        </w:rPr>
        <w:t>（项目名称）</w:t>
      </w:r>
    </w:p>
    <w:p w14:paraId="165A603E" w14:textId="77777777" w:rsidR="00D3313C" w:rsidRDefault="00D3313C">
      <w:pPr>
        <w:spacing w:line="360" w:lineRule="auto"/>
        <w:rPr>
          <w:rFonts w:ascii="宋体" w:cs="宋体"/>
          <w:b/>
          <w:color w:val="000000"/>
          <w:sz w:val="44"/>
        </w:rPr>
      </w:pPr>
    </w:p>
    <w:p w14:paraId="242ADBE7" w14:textId="77777777" w:rsidR="00D3313C" w:rsidRDefault="00D3313C">
      <w:pPr>
        <w:spacing w:line="360" w:lineRule="auto"/>
        <w:rPr>
          <w:rFonts w:ascii="宋体" w:cs="宋体"/>
          <w:b/>
          <w:color w:val="000000"/>
          <w:sz w:val="44"/>
        </w:rPr>
      </w:pPr>
    </w:p>
    <w:p w14:paraId="1B42FB4C" w14:textId="77777777" w:rsidR="00D3313C" w:rsidRDefault="00F84F44">
      <w:pPr>
        <w:spacing w:line="360" w:lineRule="auto"/>
        <w:jc w:val="center"/>
        <w:rPr>
          <w:rFonts w:ascii="宋体" w:cs="宋体"/>
          <w:b/>
          <w:color w:val="000000"/>
          <w:sz w:val="52"/>
        </w:rPr>
      </w:pPr>
      <w:r>
        <w:rPr>
          <w:rFonts w:ascii="宋体" w:hAnsi="宋体" w:cs="宋体" w:hint="eastAsia"/>
          <w:b/>
          <w:color w:val="000000"/>
          <w:sz w:val="52"/>
        </w:rPr>
        <w:t>投</w:t>
      </w:r>
      <w:r>
        <w:rPr>
          <w:rFonts w:ascii="宋体" w:cs="宋体"/>
          <w:b/>
          <w:color w:val="000000"/>
          <w:sz w:val="52"/>
        </w:rPr>
        <w:tab/>
      </w:r>
      <w:r>
        <w:rPr>
          <w:rFonts w:ascii="宋体" w:hAnsi="宋体" w:cs="宋体" w:hint="eastAsia"/>
          <w:b/>
          <w:color w:val="000000"/>
          <w:sz w:val="52"/>
        </w:rPr>
        <w:t>标</w:t>
      </w:r>
      <w:r>
        <w:rPr>
          <w:rFonts w:ascii="宋体" w:cs="宋体"/>
          <w:b/>
          <w:color w:val="000000"/>
          <w:sz w:val="52"/>
        </w:rPr>
        <w:tab/>
      </w:r>
      <w:r>
        <w:rPr>
          <w:rFonts w:ascii="宋体" w:hAnsi="宋体" w:cs="宋体" w:hint="eastAsia"/>
          <w:b/>
          <w:color w:val="000000"/>
          <w:sz w:val="52"/>
        </w:rPr>
        <w:t>文</w:t>
      </w:r>
      <w:r>
        <w:rPr>
          <w:rFonts w:ascii="宋体" w:cs="宋体"/>
          <w:b/>
          <w:color w:val="000000"/>
          <w:sz w:val="52"/>
        </w:rPr>
        <w:tab/>
      </w:r>
      <w:r>
        <w:rPr>
          <w:rFonts w:ascii="宋体" w:hAnsi="宋体" w:cs="宋体" w:hint="eastAsia"/>
          <w:b/>
          <w:color w:val="000000"/>
          <w:sz w:val="52"/>
        </w:rPr>
        <w:t>件</w:t>
      </w:r>
    </w:p>
    <w:p w14:paraId="73AF45EF" w14:textId="77777777" w:rsidR="00D3313C" w:rsidRDefault="00D3313C">
      <w:pPr>
        <w:spacing w:line="360" w:lineRule="auto"/>
        <w:ind w:firstLineChars="200" w:firstLine="480"/>
        <w:rPr>
          <w:rFonts w:ascii="宋体" w:cs="宋体"/>
          <w:color w:val="000000"/>
          <w:sz w:val="24"/>
        </w:rPr>
      </w:pPr>
    </w:p>
    <w:p w14:paraId="261ACBED" w14:textId="77777777" w:rsidR="00D3313C" w:rsidRDefault="00D3313C">
      <w:pPr>
        <w:spacing w:line="360" w:lineRule="auto"/>
        <w:ind w:firstLineChars="200" w:firstLine="480"/>
        <w:rPr>
          <w:rFonts w:ascii="宋体" w:cs="宋体"/>
          <w:color w:val="000000"/>
          <w:sz w:val="24"/>
        </w:rPr>
      </w:pPr>
    </w:p>
    <w:p w14:paraId="6D0DFE5D" w14:textId="77777777" w:rsidR="00D3313C" w:rsidRDefault="00D3313C">
      <w:pPr>
        <w:spacing w:line="360" w:lineRule="auto"/>
        <w:ind w:firstLineChars="200" w:firstLine="480"/>
        <w:rPr>
          <w:rFonts w:ascii="宋体" w:cs="宋体"/>
          <w:color w:val="000000"/>
          <w:sz w:val="24"/>
        </w:rPr>
      </w:pPr>
    </w:p>
    <w:p w14:paraId="4CE429A0" w14:textId="77777777" w:rsidR="00D3313C" w:rsidRDefault="00D3313C">
      <w:pPr>
        <w:spacing w:line="360" w:lineRule="auto"/>
        <w:ind w:firstLineChars="200" w:firstLine="480"/>
        <w:rPr>
          <w:rFonts w:ascii="宋体" w:cs="宋体"/>
          <w:color w:val="000000"/>
          <w:sz w:val="24"/>
        </w:rPr>
      </w:pPr>
    </w:p>
    <w:p w14:paraId="681DB212" w14:textId="77777777" w:rsidR="00D3313C" w:rsidRDefault="00D3313C">
      <w:pPr>
        <w:spacing w:line="360" w:lineRule="auto"/>
        <w:ind w:firstLineChars="200" w:firstLine="480"/>
        <w:rPr>
          <w:rFonts w:ascii="宋体" w:cs="宋体"/>
          <w:color w:val="000000"/>
          <w:sz w:val="24"/>
        </w:rPr>
      </w:pPr>
    </w:p>
    <w:p w14:paraId="5645394D" w14:textId="77777777" w:rsidR="00D3313C" w:rsidRDefault="00D3313C">
      <w:pPr>
        <w:spacing w:line="360" w:lineRule="auto"/>
        <w:ind w:firstLineChars="200" w:firstLine="480"/>
        <w:rPr>
          <w:rFonts w:ascii="宋体" w:cs="宋体"/>
          <w:color w:val="000000"/>
          <w:sz w:val="24"/>
        </w:rPr>
      </w:pPr>
    </w:p>
    <w:p w14:paraId="38B413DE" w14:textId="77777777" w:rsidR="00D3313C" w:rsidRDefault="00D3313C">
      <w:pPr>
        <w:spacing w:line="360" w:lineRule="auto"/>
        <w:ind w:firstLineChars="200" w:firstLine="480"/>
        <w:rPr>
          <w:rFonts w:ascii="宋体" w:cs="宋体"/>
          <w:color w:val="000000"/>
          <w:sz w:val="24"/>
        </w:rPr>
      </w:pPr>
    </w:p>
    <w:p w14:paraId="6F6AFDC4" w14:textId="77777777" w:rsidR="00D3313C" w:rsidRDefault="00D3313C">
      <w:pPr>
        <w:spacing w:line="360" w:lineRule="auto"/>
        <w:ind w:firstLineChars="200" w:firstLine="480"/>
        <w:rPr>
          <w:rFonts w:ascii="宋体" w:cs="宋体"/>
          <w:color w:val="000000"/>
          <w:sz w:val="24"/>
        </w:rPr>
      </w:pPr>
    </w:p>
    <w:p w14:paraId="76964B66" w14:textId="77777777" w:rsidR="00D3313C" w:rsidRDefault="00D3313C">
      <w:pPr>
        <w:spacing w:line="360" w:lineRule="auto"/>
        <w:ind w:firstLineChars="200" w:firstLine="480"/>
        <w:rPr>
          <w:rFonts w:ascii="宋体" w:cs="宋体"/>
          <w:color w:val="000000"/>
          <w:sz w:val="24"/>
        </w:rPr>
      </w:pPr>
    </w:p>
    <w:p w14:paraId="7ED78A5A" w14:textId="77777777" w:rsidR="00D3313C" w:rsidRDefault="00D3313C">
      <w:pPr>
        <w:spacing w:line="360" w:lineRule="auto"/>
        <w:ind w:firstLineChars="200" w:firstLine="480"/>
        <w:rPr>
          <w:rFonts w:ascii="宋体" w:cs="宋体"/>
          <w:color w:val="000000"/>
          <w:sz w:val="24"/>
        </w:rPr>
      </w:pPr>
    </w:p>
    <w:p w14:paraId="2DE39A1B" w14:textId="77777777" w:rsidR="00D3313C" w:rsidRDefault="00D3313C">
      <w:pPr>
        <w:spacing w:line="360" w:lineRule="auto"/>
        <w:ind w:firstLineChars="200" w:firstLine="480"/>
        <w:rPr>
          <w:rFonts w:ascii="宋体" w:cs="宋体"/>
          <w:color w:val="000000"/>
          <w:sz w:val="24"/>
        </w:rPr>
      </w:pPr>
    </w:p>
    <w:p w14:paraId="0F9BB795" w14:textId="2D302E75" w:rsidR="00D3313C" w:rsidRDefault="00B1173A">
      <w:pPr>
        <w:spacing w:line="360" w:lineRule="auto"/>
        <w:jc w:val="center"/>
        <w:rPr>
          <w:rFonts w:ascii="宋体" w:cs="宋体"/>
          <w:color w:val="000000"/>
          <w:sz w:val="30"/>
        </w:rPr>
      </w:pPr>
      <w:r>
        <w:rPr>
          <w:rFonts w:ascii="宋体" w:hAnsi="宋体" w:cs="宋体" w:hint="eastAsia"/>
          <w:color w:val="000000"/>
          <w:sz w:val="30"/>
        </w:rPr>
        <w:t>磋商响应</w:t>
      </w:r>
      <w:r w:rsidR="00F84F44">
        <w:rPr>
          <w:rFonts w:ascii="宋体" w:hAnsi="宋体" w:cs="宋体" w:hint="eastAsia"/>
          <w:color w:val="000000"/>
          <w:sz w:val="30"/>
        </w:rPr>
        <w:t>人：（盖单位章）</w:t>
      </w:r>
    </w:p>
    <w:p w14:paraId="63DE8453" w14:textId="77777777" w:rsidR="00D3313C" w:rsidRDefault="00F84F44">
      <w:pPr>
        <w:spacing w:line="360" w:lineRule="auto"/>
        <w:jc w:val="center"/>
        <w:rPr>
          <w:rFonts w:ascii="宋体" w:cs="宋体"/>
          <w:color w:val="000000"/>
          <w:sz w:val="30"/>
        </w:rPr>
      </w:pPr>
      <w:r>
        <w:rPr>
          <w:rFonts w:ascii="宋体" w:hAnsi="宋体" w:cs="宋体" w:hint="eastAsia"/>
          <w:color w:val="000000"/>
          <w:sz w:val="30"/>
        </w:rPr>
        <w:t>法定代表人或其委托代理人：（签字或盖章）</w:t>
      </w:r>
    </w:p>
    <w:p w14:paraId="6A876301" w14:textId="77777777" w:rsidR="00D3313C" w:rsidRDefault="00F84F44">
      <w:pPr>
        <w:spacing w:line="360" w:lineRule="auto"/>
        <w:jc w:val="center"/>
        <w:rPr>
          <w:rFonts w:ascii="宋体" w:cs="宋体"/>
          <w:color w:val="000000"/>
          <w:sz w:val="30"/>
        </w:rPr>
      </w:pPr>
      <w:r>
        <w:rPr>
          <w:rFonts w:ascii="宋体" w:cs="宋体"/>
          <w:color w:val="000000"/>
          <w:sz w:val="30"/>
          <w:u w:val="single"/>
        </w:rPr>
        <w:tab/>
      </w:r>
      <w:r>
        <w:rPr>
          <w:rFonts w:ascii="宋体" w:hAnsi="宋体" w:cs="宋体" w:hint="eastAsia"/>
          <w:color w:val="000000"/>
          <w:sz w:val="30"/>
        </w:rPr>
        <w:t>年月日</w:t>
      </w:r>
    </w:p>
    <w:p w14:paraId="66EE0B0E" w14:textId="77777777" w:rsidR="00D3313C" w:rsidRDefault="00F84F44">
      <w:pPr>
        <w:pStyle w:val="2"/>
        <w:numPr>
          <w:ilvl w:val="0"/>
          <w:numId w:val="0"/>
        </w:numPr>
        <w:jc w:val="center"/>
        <w:rPr>
          <w:rFonts w:ascii="宋体" w:eastAsia="宋体" w:hAnsi="宋体" w:cs="宋体"/>
          <w:color w:val="000000"/>
          <w:sz w:val="28"/>
        </w:rPr>
      </w:pPr>
      <w:bookmarkStart w:id="44" w:name="_Toc6340"/>
      <w:bookmarkStart w:id="45" w:name="_Toc453611583"/>
      <w:bookmarkStart w:id="46" w:name="_Toc191983682"/>
      <w:bookmarkStart w:id="47" w:name="_Toc6607"/>
      <w:r>
        <w:rPr>
          <w:rFonts w:ascii="宋体" w:eastAsia="宋体" w:hAnsi="宋体" w:cs="宋体" w:hint="eastAsia"/>
          <w:color w:val="000000"/>
          <w:sz w:val="28"/>
        </w:rPr>
        <w:lastRenderedPageBreak/>
        <w:t>目录</w:t>
      </w:r>
      <w:bookmarkEnd w:id="44"/>
      <w:bookmarkEnd w:id="45"/>
      <w:bookmarkEnd w:id="46"/>
      <w:bookmarkEnd w:id="47"/>
    </w:p>
    <w:p w14:paraId="552B154A" w14:textId="56825940" w:rsidR="00D3313C" w:rsidRDefault="00F84F44">
      <w:pPr>
        <w:spacing w:line="500" w:lineRule="exact"/>
        <w:rPr>
          <w:rFonts w:ascii="宋体"/>
          <w:b/>
          <w:color w:val="000000"/>
          <w:sz w:val="24"/>
        </w:rPr>
      </w:pPr>
      <w:r>
        <w:rPr>
          <w:rFonts w:ascii="宋体" w:hAnsi="宋体" w:hint="eastAsia"/>
          <w:color w:val="000000"/>
          <w:sz w:val="24"/>
        </w:rPr>
        <w:t>一、</w:t>
      </w:r>
      <w:r w:rsidR="00B1173A">
        <w:rPr>
          <w:rFonts w:ascii="宋体" w:hAnsi="宋体" w:hint="eastAsia"/>
          <w:color w:val="000000"/>
          <w:sz w:val="24"/>
        </w:rPr>
        <w:t>磋商响应</w:t>
      </w:r>
      <w:r>
        <w:rPr>
          <w:rFonts w:ascii="宋体" w:hAnsi="宋体" w:hint="eastAsia"/>
          <w:color w:val="000000"/>
          <w:sz w:val="24"/>
        </w:rPr>
        <w:t>函</w:t>
      </w:r>
    </w:p>
    <w:p w14:paraId="70DCA5BA" w14:textId="59DE65ED" w:rsidR="00D3313C" w:rsidRDefault="00F84F44">
      <w:pPr>
        <w:spacing w:line="500" w:lineRule="exact"/>
        <w:rPr>
          <w:rFonts w:ascii="宋体"/>
          <w:color w:val="000000"/>
          <w:sz w:val="24"/>
        </w:rPr>
      </w:pPr>
      <w:r>
        <w:rPr>
          <w:rFonts w:ascii="宋体" w:hAnsi="宋体" w:hint="eastAsia"/>
          <w:color w:val="000000"/>
          <w:sz w:val="24"/>
        </w:rPr>
        <w:t>二、</w:t>
      </w:r>
      <w:r w:rsidR="00B1173A">
        <w:rPr>
          <w:rFonts w:ascii="宋体" w:hAnsi="宋体" w:hint="eastAsia"/>
          <w:color w:val="000000"/>
          <w:sz w:val="24"/>
        </w:rPr>
        <w:t>磋商响应</w:t>
      </w:r>
      <w:r>
        <w:rPr>
          <w:rFonts w:ascii="宋体" w:hAnsi="宋体" w:hint="eastAsia"/>
          <w:color w:val="000000"/>
          <w:sz w:val="24"/>
        </w:rPr>
        <w:t>函附录</w:t>
      </w:r>
    </w:p>
    <w:p w14:paraId="5BCEB559" w14:textId="77777777" w:rsidR="00D3313C" w:rsidRDefault="00F84F44">
      <w:pPr>
        <w:spacing w:line="500" w:lineRule="exact"/>
        <w:rPr>
          <w:rFonts w:ascii="宋体"/>
          <w:color w:val="000000"/>
          <w:sz w:val="24"/>
        </w:rPr>
      </w:pPr>
      <w:r>
        <w:rPr>
          <w:rFonts w:ascii="宋体" w:hAnsi="宋体" w:hint="eastAsia"/>
          <w:color w:val="000000"/>
          <w:sz w:val="24"/>
        </w:rPr>
        <w:t>三、法定代表人身份证明</w:t>
      </w:r>
    </w:p>
    <w:p w14:paraId="240FFD03" w14:textId="77777777" w:rsidR="00D3313C" w:rsidRDefault="00F84F44">
      <w:pPr>
        <w:spacing w:line="500" w:lineRule="exact"/>
        <w:rPr>
          <w:rFonts w:ascii="宋体"/>
          <w:color w:val="000000"/>
          <w:sz w:val="24"/>
        </w:rPr>
      </w:pPr>
      <w:r>
        <w:rPr>
          <w:rFonts w:ascii="宋体" w:hAnsi="宋体" w:hint="eastAsia"/>
          <w:color w:val="000000"/>
          <w:sz w:val="24"/>
        </w:rPr>
        <w:t>四、授权委托书</w:t>
      </w:r>
    </w:p>
    <w:p w14:paraId="146A223A" w14:textId="46CCE731" w:rsidR="00D3313C" w:rsidRDefault="00F84F44">
      <w:pPr>
        <w:spacing w:line="500" w:lineRule="exact"/>
        <w:rPr>
          <w:rFonts w:ascii="宋体"/>
          <w:color w:val="000000"/>
          <w:sz w:val="24"/>
        </w:rPr>
      </w:pPr>
      <w:r>
        <w:rPr>
          <w:rFonts w:ascii="宋体" w:hAnsi="宋体" w:hint="eastAsia"/>
          <w:color w:val="000000"/>
          <w:sz w:val="24"/>
        </w:rPr>
        <w:t>五、</w:t>
      </w:r>
      <w:r w:rsidR="00B1173A">
        <w:rPr>
          <w:rFonts w:ascii="宋体" w:hAnsi="宋体" w:hint="eastAsia"/>
          <w:color w:val="000000"/>
          <w:sz w:val="24"/>
        </w:rPr>
        <w:t>磋商响应</w:t>
      </w:r>
      <w:r>
        <w:rPr>
          <w:rFonts w:ascii="宋体" w:hAnsi="宋体" w:hint="eastAsia"/>
          <w:color w:val="000000"/>
          <w:sz w:val="24"/>
        </w:rPr>
        <w:t>保证金</w:t>
      </w:r>
    </w:p>
    <w:p w14:paraId="46AFBF25" w14:textId="77777777" w:rsidR="00D3313C" w:rsidRDefault="00F84F44">
      <w:pPr>
        <w:spacing w:line="500" w:lineRule="exact"/>
        <w:rPr>
          <w:rFonts w:ascii="宋体"/>
          <w:color w:val="000000"/>
          <w:sz w:val="24"/>
        </w:rPr>
      </w:pPr>
      <w:r>
        <w:rPr>
          <w:rFonts w:ascii="宋体" w:hAnsi="宋体" w:hint="eastAsia"/>
          <w:color w:val="000000"/>
          <w:sz w:val="24"/>
        </w:rPr>
        <w:t>六、资格审查表</w:t>
      </w:r>
    </w:p>
    <w:p w14:paraId="5F44D17F" w14:textId="77777777" w:rsidR="00D3313C" w:rsidRDefault="00F84F44">
      <w:pPr>
        <w:spacing w:line="500" w:lineRule="exact"/>
        <w:rPr>
          <w:rFonts w:ascii="宋体"/>
          <w:color w:val="000000"/>
          <w:sz w:val="24"/>
        </w:rPr>
      </w:pPr>
      <w:r>
        <w:rPr>
          <w:rFonts w:ascii="宋体" w:hAnsi="宋体" w:hint="eastAsia"/>
          <w:color w:val="000000"/>
          <w:sz w:val="24"/>
        </w:rPr>
        <w:t>七、技术文件</w:t>
      </w:r>
    </w:p>
    <w:p w14:paraId="6E25D3EB" w14:textId="77777777" w:rsidR="00D3313C" w:rsidRDefault="00F84F44">
      <w:pPr>
        <w:spacing w:line="500" w:lineRule="exact"/>
        <w:rPr>
          <w:rFonts w:ascii="宋体"/>
          <w:color w:val="000000"/>
          <w:sz w:val="24"/>
        </w:rPr>
      </w:pPr>
      <w:r>
        <w:rPr>
          <w:rFonts w:ascii="宋体" w:hAnsi="宋体" w:hint="eastAsia"/>
          <w:color w:val="000000"/>
          <w:sz w:val="24"/>
        </w:rPr>
        <w:t>八、其他资料</w:t>
      </w:r>
    </w:p>
    <w:p w14:paraId="3C3FD5F5" w14:textId="77777777" w:rsidR="00D3313C" w:rsidRDefault="00F84F44">
      <w:pPr>
        <w:spacing w:line="500" w:lineRule="exact"/>
        <w:rPr>
          <w:rFonts w:ascii="宋体"/>
          <w:b/>
          <w:color w:val="000000"/>
          <w:sz w:val="24"/>
        </w:rPr>
      </w:pPr>
      <w:r>
        <w:rPr>
          <w:rFonts w:ascii="宋体" w:hAnsi="宋体" w:hint="eastAsia"/>
          <w:b/>
          <w:color w:val="000000"/>
          <w:sz w:val="24"/>
        </w:rPr>
        <w:t>注：应带页码。</w:t>
      </w:r>
    </w:p>
    <w:p w14:paraId="77FFEDF2" w14:textId="29135B65" w:rsidR="00D3313C" w:rsidRDefault="00F84F44">
      <w:pPr>
        <w:pStyle w:val="2"/>
        <w:numPr>
          <w:ilvl w:val="0"/>
          <w:numId w:val="0"/>
        </w:numPr>
        <w:jc w:val="center"/>
        <w:rPr>
          <w:rFonts w:ascii="宋体"/>
          <w:color w:val="000000"/>
        </w:rPr>
      </w:pPr>
      <w:bookmarkStart w:id="48" w:name="_Toc191983683"/>
      <w:r>
        <w:rPr>
          <w:rFonts w:ascii="宋体" w:eastAsia="宋体" w:hAnsi="宋体" w:cs="宋体"/>
          <w:color w:val="000000"/>
          <w:sz w:val="28"/>
        </w:rPr>
        <w:br w:type="page"/>
      </w:r>
      <w:bookmarkStart w:id="49" w:name="_Toc26283"/>
      <w:bookmarkStart w:id="50" w:name="_Toc453611584"/>
      <w:r>
        <w:rPr>
          <w:rFonts w:ascii="宋体" w:eastAsia="宋体" w:hAnsi="宋体" w:cs="宋体" w:hint="eastAsia"/>
          <w:color w:val="000000"/>
          <w:sz w:val="28"/>
        </w:rPr>
        <w:lastRenderedPageBreak/>
        <w:t>一、</w:t>
      </w:r>
      <w:r w:rsidR="00B1173A">
        <w:rPr>
          <w:rFonts w:ascii="宋体" w:eastAsia="宋体" w:hAnsi="宋体" w:cs="宋体" w:hint="eastAsia"/>
          <w:color w:val="000000"/>
          <w:sz w:val="28"/>
        </w:rPr>
        <w:t>磋商响应</w:t>
      </w:r>
      <w:r>
        <w:rPr>
          <w:rFonts w:ascii="宋体" w:eastAsia="宋体" w:hAnsi="宋体" w:cs="宋体" w:hint="eastAsia"/>
          <w:color w:val="000000"/>
          <w:sz w:val="28"/>
        </w:rPr>
        <w:t>函</w:t>
      </w:r>
      <w:bookmarkEnd w:id="48"/>
      <w:bookmarkEnd w:id="49"/>
      <w:bookmarkEnd w:id="50"/>
    </w:p>
    <w:p w14:paraId="305843DE" w14:textId="698AA2EA" w:rsidR="00D3313C" w:rsidRDefault="00F84F44">
      <w:pPr>
        <w:spacing w:line="360" w:lineRule="auto"/>
        <w:rPr>
          <w:rFonts w:ascii="宋体" w:cs="宋体"/>
          <w:color w:val="000000"/>
          <w:sz w:val="24"/>
        </w:rPr>
      </w:pPr>
      <w:r>
        <w:rPr>
          <w:rFonts w:ascii="宋体" w:cs="宋体"/>
          <w:color w:val="000000"/>
          <w:sz w:val="24"/>
          <w:u w:val="single"/>
        </w:rPr>
        <w:tab/>
      </w:r>
      <w:r>
        <w:rPr>
          <w:rFonts w:ascii="宋体" w:hAnsi="宋体" w:cs="宋体" w:hint="eastAsia"/>
          <w:color w:val="000000"/>
          <w:sz w:val="24"/>
        </w:rPr>
        <w:t>（</w:t>
      </w:r>
      <w:r w:rsidR="00B1173A">
        <w:rPr>
          <w:rFonts w:ascii="宋体" w:hAnsi="宋体" w:cs="宋体" w:hint="eastAsia"/>
          <w:color w:val="000000"/>
          <w:sz w:val="24"/>
        </w:rPr>
        <w:t>采购</w:t>
      </w:r>
      <w:r>
        <w:rPr>
          <w:rFonts w:ascii="宋体" w:hAnsi="宋体" w:cs="宋体" w:hint="eastAsia"/>
          <w:color w:val="000000"/>
          <w:sz w:val="24"/>
        </w:rPr>
        <w:t>人名称）：</w:t>
      </w:r>
    </w:p>
    <w:p w14:paraId="4530654E" w14:textId="6C3421DF" w:rsidR="00D3313C" w:rsidRDefault="00F84F44">
      <w:pPr>
        <w:numPr>
          <w:ilvl w:val="0"/>
          <w:numId w:val="14"/>
        </w:numPr>
        <w:spacing w:line="360" w:lineRule="auto"/>
        <w:rPr>
          <w:rFonts w:ascii="宋体" w:cs="宋体"/>
          <w:color w:val="000000"/>
          <w:sz w:val="24"/>
        </w:rPr>
      </w:pPr>
      <w:r>
        <w:rPr>
          <w:rFonts w:ascii="宋体" w:hAnsi="宋体" w:cs="宋体" w:hint="eastAsia"/>
          <w:color w:val="000000"/>
          <w:sz w:val="24"/>
        </w:rPr>
        <w:t>我方已仔细研究了</w:t>
      </w:r>
      <w:r>
        <w:rPr>
          <w:rFonts w:ascii="宋体" w:cs="宋体"/>
          <w:color w:val="000000"/>
          <w:sz w:val="24"/>
          <w:u w:val="single"/>
        </w:rPr>
        <w:tab/>
      </w:r>
      <w:r>
        <w:rPr>
          <w:rFonts w:ascii="宋体" w:cs="宋体"/>
          <w:color w:val="000000"/>
          <w:sz w:val="24"/>
          <w:u w:val="single"/>
        </w:rPr>
        <w:tab/>
      </w:r>
      <w:r>
        <w:rPr>
          <w:rFonts w:ascii="宋体" w:hAnsi="宋体" w:cs="宋体" w:hint="eastAsia"/>
          <w:color w:val="000000"/>
          <w:sz w:val="24"/>
        </w:rPr>
        <w:t>（项目名称）</w:t>
      </w:r>
      <w:r w:rsidR="00B1173A">
        <w:rPr>
          <w:rFonts w:ascii="宋体" w:hAnsi="宋体" w:cs="宋体" w:hint="eastAsia"/>
          <w:color w:val="000000"/>
          <w:sz w:val="24"/>
        </w:rPr>
        <w:t>采购</w:t>
      </w:r>
      <w:r>
        <w:rPr>
          <w:rFonts w:ascii="宋体" w:hAnsi="宋体" w:cs="宋体" w:hint="eastAsia"/>
          <w:color w:val="000000"/>
          <w:sz w:val="24"/>
        </w:rPr>
        <w:t>文件的全部内容，经我单位研究决定参与本项目</w:t>
      </w:r>
      <w:r w:rsidR="00B1173A">
        <w:rPr>
          <w:rFonts w:ascii="宋体" w:hAnsi="宋体" w:cs="宋体" w:hint="eastAsia"/>
          <w:color w:val="000000"/>
          <w:sz w:val="24"/>
        </w:rPr>
        <w:t>磋商响应</w:t>
      </w:r>
      <w:r>
        <w:rPr>
          <w:rFonts w:ascii="宋体" w:hAnsi="宋体" w:cs="宋体" w:hint="eastAsia"/>
          <w:color w:val="000000"/>
          <w:sz w:val="24"/>
        </w:rPr>
        <w:t>，</w:t>
      </w:r>
      <w:r w:rsidR="00B1173A">
        <w:rPr>
          <w:rFonts w:ascii="宋体" w:hAnsi="宋体" w:cs="宋体" w:hint="eastAsia"/>
          <w:color w:val="000000"/>
          <w:sz w:val="24"/>
        </w:rPr>
        <w:t>磋商响应</w:t>
      </w:r>
      <w:r>
        <w:rPr>
          <w:rFonts w:ascii="宋体" w:hAnsi="宋体" w:cs="宋体" w:hint="eastAsia"/>
          <w:color w:val="000000"/>
          <w:sz w:val="24"/>
        </w:rPr>
        <w:t>报价详见</w:t>
      </w:r>
      <w:r w:rsidR="00B1173A">
        <w:rPr>
          <w:rFonts w:ascii="宋体" w:hAnsi="宋体" w:cs="宋体" w:hint="eastAsia"/>
          <w:color w:val="000000"/>
          <w:sz w:val="24"/>
        </w:rPr>
        <w:t>磋商响应</w:t>
      </w:r>
      <w:r>
        <w:rPr>
          <w:rFonts w:ascii="宋体" w:hAnsi="宋体" w:cs="宋体" w:hint="eastAsia"/>
          <w:color w:val="000000"/>
          <w:sz w:val="24"/>
        </w:rPr>
        <w:t>函附录。</w:t>
      </w:r>
    </w:p>
    <w:p w14:paraId="6CAB2A04" w14:textId="514E8489" w:rsidR="00D3313C" w:rsidRDefault="00F84F44">
      <w:pPr>
        <w:numPr>
          <w:ilvl w:val="0"/>
          <w:numId w:val="14"/>
        </w:numPr>
        <w:tabs>
          <w:tab w:val="clear" w:pos="420"/>
        </w:tabs>
        <w:spacing w:line="360" w:lineRule="auto"/>
        <w:ind w:left="0" w:firstLine="0"/>
        <w:rPr>
          <w:rFonts w:ascii="宋体" w:cs="宋体"/>
          <w:color w:val="000000"/>
          <w:sz w:val="24"/>
        </w:rPr>
      </w:pPr>
      <w:r>
        <w:rPr>
          <w:rFonts w:ascii="宋体" w:hAnsi="宋体" w:cs="宋体" w:hint="eastAsia"/>
          <w:color w:val="000000"/>
          <w:sz w:val="24"/>
        </w:rPr>
        <w:t>我方承诺在</w:t>
      </w:r>
      <w:r w:rsidR="00B1173A">
        <w:rPr>
          <w:rFonts w:ascii="宋体" w:hAnsi="宋体" w:cs="宋体" w:hint="eastAsia"/>
          <w:color w:val="000000"/>
          <w:sz w:val="24"/>
        </w:rPr>
        <w:t>磋商响应</w:t>
      </w:r>
      <w:r>
        <w:rPr>
          <w:rFonts w:ascii="宋体" w:hAnsi="宋体" w:cs="宋体" w:hint="eastAsia"/>
          <w:color w:val="000000"/>
          <w:sz w:val="24"/>
        </w:rPr>
        <w:t>有效期内不修改、撤销</w:t>
      </w:r>
      <w:r w:rsidR="00B1173A">
        <w:rPr>
          <w:rFonts w:ascii="宋体" w:hAnsi="宋体" w:cs="宋体" w:hint="eastAsia"/>
          <w:color w:val="000000"/>
          <w:sz w:val="24"/>
        </w:rPr>
        <w:t>磋商响应</w:t>
      </w:r>
      <w:r>
        <w:rPr>
          <w:rFonts w:ascii="宋体" w:hAnsi="宋体" w:cs="宋体" w:hint="eastAsia"/>
          <w:color w:val="000000"/>
          <w:sz w:val="24"/>
        </w:rPr>
        <w:t>文件。</w:t>
      </w:r>
    </w:p>
    <w:p w14:paraId="7D77BCA2" w14:textId="77777777" w:rsidR="00D3313C" w:rsidRDefault="00F84F44">
      <w:pPr>
        <w:numPr>
          <w:ilvl w:val="0"/>
          <w:numId w:val="14"/>
        </w:numPr>
        <w:tabs>
          <w:tab w:val="clear" w:pos="420"/>
        </w:tabs>
        <w:spacing w:line="360" w:lineRule="auto"/>
        <w:ind w:left="0" w:firstLine="0"/>
        <w:rPr>
          <w:rFonts w:ascii="宋体" w:cs="宋体"/>
          <w:color w:val="000000"/>
          <w:sz w:val="24"/>
        </w:rPr>
      </w:pPr>
      <w:r>
        <w:rPr>
          <w:rFonts w:ascii="宋体" w:hAnsi="宋体" w:cs="宋体" w:hint="eastAsia"/>
          <w:color w:val="000000"/>
          <w:sz w:val="24"/>
        </w:rPr>
        <w:t>如我方中标：</w:t>
      </w:r>
    </w:p>
    <w:p w14:paraId="758C8351" w14:textId="77777777" w:rsidR="00D3313C" w:rsidRDefault="00F84F44">
      <w:pPr>
        <w:numPr>
          <w:ilvl w:val="0"/>
          <w:numId w:val="15"/>
        </w:numPr>
        <w:spacing w:line="360" w:lineRule="auto"/>
        <w:rPr>
          <w:rFonts w:ascii="宋体"/>
          <w:color w:val="000000"/>
          <w:sz w:val="24"/>
        </w:rPr>
      </w:pPr>
      <w:r>
        <w:rPr>
          <w:rFonts w:ascii="宋体" w:hAnsi="宋体" w:hint="eastAsia"/>
          <w:color w:val="000000"/>
          <w:sz w:val="24"/>
        </w:rPr>
        <w:t>我方承诺在收到中标通知书后，在中标通知书规定的期限内与你方签订合同。</w:t>
      </w:r>
    </w:p>
    <w:p w14:paraId="2A96ACFE" w14:textId="6D89DF93" w:rsidR="00D3313C" w:rsidRDefault="00F84F44">
      <w:pPr>
        <w:numPr>
          <w:ilvl w:val="0"/>
          <w:numId w:val="15"/>
        </w:numPr>
        <w:spacing w:line="360" w:lineRule="auto"/>
        <w:rPr>
          <w:rFonts w:ascii="宋体"/>
          <w:color w:val="000000"/>
          <w:sz w:val="24"/>
        </w:rPr>
      </w:pPr>
      <w:r>
        <w:rPr>
          <w:rFonts w:ascii="宋体" w:hAnsi="宋体" w:hint="eastAsia"/>
          <w:color w:val="000000"/>
          <w:sz w:val="24"/>
        </w:rPr>
        <w:t>随同本</w:t>
      </w:r>
      <w:r w:rsidR="00B1173A">
        <w:rPr>
          <w:rFonts w:ascii="宋体" w:hAnsi="宋体" w:hint="eastAsia"/>
          <w:color w:val="000000"/>
          <w:sz w:val="24"/>
        </w:rPr>
        <w:t>磋商响应</w:t>
      </w:r>
      <w:r>
        <w:rPr>
          <w:rFonts w:ascii="宋体" w:hAnsi="宋体" w:hint="eastAsia"/>
          <w:color w:val="000000"/>
          <w:sz w:val="24"/>
        </w:rPr>
        <w:t>函递交的</w:t>
      </w:r>
      <w:r w:rsidR="00B1173A">
        <w:rPr>
          <w:rFonts w:ascii="宋体" w:hAnsi="宋体" w:hint="eastAsia"/>
          <w:color w:val="000000"/>
          <w:sz w:val="24"/>
        </w:rPr>
        <w:t>磋商响应</w:t>
      </w:r>
      <w:r>
        <w:rPr>
          <w:rFonts w:ascii="宋体" w:hAnsi="宋体" w:hint="eastAsia"/>
          <w:color w:val="000000"/>
          <w:sz w:val="24"/>
        </w:rPr>
        <w:t>函附录属于合同文件的组成部分，且</w:t>
      </w:r>
      <w:r w:rsidR="00B1173A">
        <w:rPr>
          <w:rFonts w:ascii="宋体" w:hAnsi="宋体" w:hint="eastAsia"/>
          <w:color w:val="000000"/>
          <w:sz w:val="24"/>
        </w:rPr>
        <w:t>磋商响应</w:t>
      </w:r>
      <w:r>
        <w:rPr>
          <w:rFonts w:ascii="宋体" w:hAnsi="宋体" w:hint="eastAsia"/>
          <w:color w:val="000000"/>
          <w:sz w:val="24"/>
        </w:rPr>
        <w:t>有效期满足</w:t>
      </w:r>
      <w:r w:rsidR="00B1173A">
        <w:rPr>
          <w:rFonts w:ascii="宋体" w:hAnsi="宋体" w:hint="eastAsia"/>
          <w:color w:val="000000"/>
          <w:sz w:val="24"/>
        </w:rPr>
        <w:t>采购</w:t>
      </w:r>
      <w:r>
        <w:rPr>
          <w:rFonts w:ascii="宋体" w:hAnsi="宋体" w:hint="eastAsia"/>
          <w:color w:val="000000"/>
          <w:sz w:val="24"/>
        </w:rPr>
        <w:t>文件规定。</w:t>
      </w:r>
    </w:p>
    <w:p w14:paraId="71775BC5" w14:textId="2E0437BE" w:rsidR="00D3313C" w:rsidRDefault="00F84F44">
      <w:pPr>
        <w:numPr>
          <w:ilvl w:val="0"/>
          <w:numId w:val="15"/>
        </w:numPr>
        <w:spacing w:line="360" w:lineRule="auto"/>
        <w:rPr>
          <w:rFonts w:ascii="宋体"/>
          <w:color w:val="000000"/>
          <w:sz w:val="24"/>
        </w:rPr>
      </w:pPr>
      <w:r>
        <w:rPr>
          <w:rFonts w:ascii="宋体" w:hAnsi="宋体" w:hint="eastAsia"/>
          <w:color w:val="000000"/>
          <w:sz w:val="24"/>
        </w:rPr>
        <w:t>我方承诺在本项目的</w:t>
      </w:r>
      <w:r w:rsidR="00B1173A">
        <w:rPr>
          <w:rFonts w:ascii="宋体" w:hAnsi="宋体" w:hint="eastAsia"/>
          <w:color w:val="000000"/>
          <w:sz w:val="24"/>
        </w:rPr>
        <w:t>磋商响应</w:t>
      </w:r>
      <w:r>
        <w:rPr>
          <w:rFonts w:ascii="宋体" w:hAnsi="宋体" w:hint="eastAsia"/>
          <w:color w:val="000000"/>
          <w:sz w:val="24"/>
        </w:rPr>
        <w:t>过程中，自觉遵守相关法律法规，不提供虚假材料、不参与围标串标、不以其他违法违规行为骗取中标，一旦违背承诺，本公司愿无条件接受</w:t>
      </w:r>
      <w:r w:rsidR="00B1173A">
        <w:rPr>
          <w:rFonts w:ascii="宋体" w:hAnsi="宋体" w:hint="eastAsia"/>
          <w:color w:val="000000"/>
          <w:sz w:val="24"/>
        </w:rPr>
        <w:t>采购</w:t>
      </w:r>
      <w:r>
        <w:rPr>
          <w:rFonts w:ascii="宋体" w:hAnsi="宋体" w:hint="eastAsia"/>
          <w:color w:val="000000"/>
          <w:sz w:val="24"/>
        </w:rPr>
        <w:t>人做出的取消中标资格、没收</w:t>
      </w:r>
      <w:r w:rsidR="00B1173A">
        <w:rPr>
          <w:rFonts w:ascii="宋体" w:hAnsi="宋体" w:hint="eastAsia"/>
          <w:color w:val="000000"/>
          <w:sz w:val="24"/>
        </w:rPr>
        <w:t>磋商响应</w:t>
      </w:r>
      <w:r>
        <w:rPr>
          <w:rFonts w:ascii="宋体" w:hAnsi="宋体" w:hint="eastAsia"/>
          <w:color w:val="000000"/>
          <w:sz w:val="24"/>
        </w:rPr>
        <w:t>保证金、解除合同、拒绝后续项目</w:t>
      </w:r>
      <w:r w:rsidR="00B1173A">
        <w:rPr>
          <w:rFonts w:ascii="宋体" w:hAnsi="宋体" w:hint="eastAsia"/>
          <w:color w:val="000000"/>
          <w:sz w:val="24"/>
        </w:rPr>
        <w:t>磋商响应</w:t>
      </w:r>
      <w:r>
        <w:rPr>
          <w:rFonts w:ascii="宋体" w:hAnsi="宋体" w:hint="eastAsia"/>
          <w:color w:val="000000"/>
          <w:sz w:val="24"/>
        </w:rPr>
        <w:t>等处理。</w:t>
      </w:r>
    </w:p>
    <w:p w14:paraId="0B088A0F" w14:textId="0AC34FD2" w:rsidR="00D3313C" w:rsidRDefault="00F84F44">
      <w:pPr>
        <w:numPr>
          <w:ilvl w:val="0"/>
          <w:numId w:val="15"/>
        </w:numPr>
        <w:spacing w:line="360" w:lineRule="auto"/>
        <w:rPr>
          <w:rFonts w:ascii="宋体"/>
          <w:color w:val="000000"/>
          <w:sz w:val="24"/>
        </w:rPr>
      </w:pPr>
      <w:r>
        <w:rPr>
          <w:rFonts w:ascii="宋体" w:hAnsi="宋体" w:hint="eastAsia"/>
          <w:color w:val="000000"/>
          <w:sz w:val="24"/>
        </w:rPr>
        <w:t>如我方中标，我们将履行</w:t>
      </w:r>
      <w:r w:rsidR="00B1173A">
        <w:rPr>
          <w:rFonts w:ascii="宋体" w:hAnsi="宋体" w:hint="eastAsia"/>
          <w:color w:val="000000"/>
          <w:sz w:val="24"/>
        </w:rPr>
        <w:t>采购</w:t>
      </w:r>
      <w:r>
        <w:rPr>
          <w:rFonts w:ascii="宋体" w:hAnsi="宋体" w:hint="eastAsia"/>
          <w:color w:val="000000"/>
          <w:sz w:val="24"/>
        </w:rPr>
        <w:t>文件中规定的各项要求，按期、按质、按量完成合同任务。</w:t>
      </w:r>
    </w:p>
    <w:p w14:paraId="61A50DBB" w14:textId="77777777" w:rsidR="00D3313C" w:rsidRDefault="00F84F44">
      <w:pPr>
        <w:numPr>
          <w:ilvl w:val="0"/>
          <w:numId w:val="15"/>
        </w:numPr>
        <w:spacing w:line="360" w:lineRule="auto"/>
        <w:rPr>
          <w:rFonts w:ascii="宋体"/>
          <w:color w:val="000000"/>
          <w:sz w:val="24"/>
        </w:rPr>
      </w:pPr>
      <w:r>
        <w:rPr>
          <w:rFonts w:ascii="宋体" w:hAnsi="宋体" w:hint="eastAsia"/>
          <w:color w:val="000000"/>
          <w:sz w:val="24"/>
        </w:rPr>
        <w:t>我方承诺在合同约定的期限内完成并移交全部合同内容。</w:t>
      </w:r>
    </w:p>
    <w:p w14:paraId="140CA630" w14:textId="60611ED0" w:rsidR="00D3313C" w:rsidRDefault="00F84F44">
      <w:pPr>
        <w:numPr>
          <w:ilvl w:val="0"/>
          <w:numId w:val="16"/>
        </w:numPr>
        <w:spacing w:line="360" w:lineRule="auto"/>
        <w:rPr>
          <w:rFonts w:ascii="宋体"/>
          <w:color w:val="000000"/>
          <w:sz w:val="24"/>
        </w:rPr>
      </w:pPr>
      <w:r>
        <w:rPr>
          <w:rFonts w:ascii="宋体" w:hAnsi="宋体" w:hint="eastAsia"/>
          <w:color w:val="000000"/>
          <w:sz w:val="24"/>
        </w:rPr>
        <w:t>我方完全理解</w:t>
      </w:r>
      <w:r w:rsidR="00B1173A">
        <w:rPr>
          <w:rFonts w:ascii="宋体" w:hAnsi="宋体" w:hint="eastAsia"/>
          <w:color w:val="000000"/>
          <w:sz w:val="24"/>
        </w:rPr>
        <w:t>采购</w:t>
      </w:r>
      <w:r>
        <w:rPr>
          <w:rFonts w:ascii="宋体" w:hAnsi="宋体" w:hint="eastAsia"/>
          <w:color w:val="000000"/>
          <w:sz w:val="24"/>
        </w:rPr>
        <w:t>人不一定以最低</w:t>
      </w:r>
      <w:r w:rsidR="00B1173A">
        <w:rPr>
          <w:rFonts w:ascii="宋体" w:hAnsi="宋体" w:hint="eastAsia"/>
          <w:color w:val="000000"/>
          <w:sz w:val="24"/>
        </w:rPr>
        <w:t>磋商响应</w:t>
      </w:r>
      <w:r>
        <w:rPr>
          <w:rFonts w:ascii="宋体" w:hAnsi="宋体" w:hint="eastAsia"/>
          <w:color w:val="000000"/>
          <w:sz w:val="24"/>
        </w:rPr>
        <w:t>报价确定中标人。</w:t>
      </w:r>
    </w:p>
    <w:p w14:paraId="44503E74" w14:textId="2956B290" w:rsidR="00D3313C" w:rsidRDefault="00F84F44">
      <w:pPr>
        <w:numPr>
          <w:ilvl w:val="0"/>
          <w:numId w:val="16"/>
        </w:numPr>
        <w:spacing w:line="360" w:lineRule="auto"/>
        <w:rPr>
          <w:rFonts w:ascii="宋体"/>
          <w:color w:val="000000"/>
          <w:sz w:val="24"/>
        </w:rPr>
      </w:pPr>
      <w:r>
        <w:rPr>
          <w:rFonts w:ascii="宋体" w:hAnsi="宋体" w:hint="eastAsia"/>
          <w:color w:val="000000"/>
          <w:sz w:val="24"/>
        </w:rPr>
        <w:t>我方保证按</w:t>
      </w:r>
      <w:r w:rsidR="00B1173A">
        <w:rPr>
          <w:rFonts w:ascii="宋体" w:hAnsi="宋体" w:hint="eastAsia"/>
          <w:color w:val="000000"/>
          <w:sz w:val="24"/>
        </w:rPr>
        <w:t>采购</w:t>
      </w:r>
      <w:r>
        <w:rPr>
          <w:rFonts w:ascii="宋体" w:hAnsi="宋体" w:hint="eastAsia"/>
          <w:color w:val="000000"/>
          <w:sz w:val="24"/>
        </w:rPr>
        <w:t>文件要求，向</w:t>
      </w:r>
      <w:r w:rsidR="00B1173A">
        <w:rPr>
          <w:rFonts w:ascii="宋体" w:hAnsi="宋体" w:hint="eastAsia"/>
          <w:color w:val="000000"/>
          <w:sz w:val="24"/>
        </w:rPr>
        <w:t>采购</w:t>
      </w:r>
      <w:r>
        <w:rPr>
          <w:rFonts w:ascii="宋体" w:hAnsi="宋体" w:hint="eastAsia"/>
          <w:color w:val="000000"/>
          <w:sz w:val="24"/>
        </w:rPr>
        <w:t>代理机构支付</w:t>
      </w:r>
      <w:r w:rsidR="00B1173A">
        <w:rPr>
          <w:rFonts w:ascii="宋体" w:hAnsi="宋体" w:hint="eastAsia"/>
          <w:color w:val="000000"/>
          <w:sz w:val="24"/>
        </w:rPr>
        <w:t>采购</w:t>
      </w:r>
      <w:r>
        <w:rPr>
          <w:rFonts w:ascii="宋体" w:hAnsi="宋体" w:hint="eastAsia"/>
          <w:color w:val="000000"/>
          <w:sz w:val="24"/>
        </w:rPr>
        <w:t>代理服务费及</w:t>
      </w:r>
      <w:r w:rsidR="00B1173A">
        <w:rPr>
          <w:rFonts w:ascii="宋体" w:hAnsi="宋体" w:hint="eastAsia"/>
          <w:color w:val="000000"/>
          <w:sz w:val="24"/>
        </w:rPr>
        <w:t>采购</w:t>
      </w:r>
      <w:r>
        <w:rPr>
          <w:rFonts w:ascii="宋体" w:hAnsi="宋体" w:hint="eastAsia"/>
          <w:color w:val="000000"/>
          <w:sz w:val="24"/>
        </w:rPr>
        <w:t>评审费。</w:t>
      </w:r>
    </w:p>
    <w:p w14:paraId="5578B8C3" w14:textId="45135685" w:rsidR="00D3313C" w:rsidRDefault="00F84F44">
      <w:pPr>
        <w:numPr>
          <w:ilvl w:val="0"/>
          <w:numId w:val="14"/>
        </w:numPr>
        <w:tabs>
          <w:tab w:val="clear" w:pos="420"/>
        </w:tabs>
        <w:spacing w:line="360" w:lineRule="auto"/>
        <w:ind w:left="0" w:firstLine="0"/>
        <w:rPr>
          <w:rFonts w:ascii="宋体" w:cs="宋体"/>
          <w:color w:val="000000"/>
          <w:sz w:val="24"/>
        </w:rPr>
      </w:pPr>
      <w:r>
        <w:rPr>
          <w:rFonts w:ascii="宋体" w:hAnsi="宋体" w:cs="宋体" w:hint="eastAsia"/>
          <w:color w:val="000000"/>
          <w:sz w:val="24"/>
        </w:rPr>
        <w:t>我方在此声明，所递交的</w:t>
      </w:r>
      <w:r w:rsidR="00B1173A">
        <w:rPr>
          <w:rFonts w:ascii="宋体" w:hAnsi="宋体" w:cs="宋体" w:hint="eastAsia"/>
          <w:color w:val="000000"/>
          <w:sz w:val="24"/>
        </w:rPr>
        <w:t>磋商响应</w:t>
      </w:r>
      <w:r>
        <w:rPr>
          <w:rFonts w:ascii="宋体" w:hAnsi="宋体" w:cs="宋体" w:hint="eastAsia"/>
          <w:color w:val="000000"/>
          <w:sz w:val="24"/>
        </w:rPr>
        <w:t>文件及有关资料内容完整、真实和准确，并承担因提供虚假资料所带来的一切法律责任。</w:t>
      </w:r>
    </w:p>
    <w:p w14:paraId="1354FBC4" w14:textId="77777777" w:rsidR="00D3313C" w:rsidRDefault="00D3313C">
      <w:pPr>
        <w:spacing w:line="360" w:lineRule="auto"/>
        <w:rPr>
          <w:rFonts w:ascii="宋体" w:cs="宋体"/>
          <w:color w:val="000000"/>
          <w:sz w:val="24"/>
        </w:rPr>
      </w:pPr>
    </w:p>
    <w:p w14:paraId="3E4B4966" w14:textId="00917B9F" w:rsidR="00D3313C" w:rsidRDefault="00B1173A">
      <w:pPr>
        <w:wordWrap w:val="0"/>
        <w:spacing w:line="360" w:lineRule="auto"/>
        <w:jc w:val="right"/>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人：（盖单位章）</w:t>
      </w:r>
    </w:p>
    <w:p w14:paraId="694B948F" w14:textId="77777777" w:rsidR="00D3313C" w:rsidRDefault="00F84F44">
      <w:pPr>
        <w:spacing w:line="360" w:lineRule="auto"/>
        <w:jc w:val="right"/>
        <w:rPr>
          <w:rFonts w:ascii="宋体" w:cs="宋体"/>
          <w:color w:val="000000"/>
          <w:sz w:val="24"/>
        </w:rPr>
      </w:pPr>
      <w:r>
        <w:rPr>
          <w:rFonts w:ascii="宋体" w:hAnsi="宋体" w:cs="宋体" w:hint="eastAsia"/>
          <w:color w:val="000000"/>
          <w:sz w:val="24"/>
        </w:rPr>
        <w:t>法定代表人或其委托代理人：（签字或盖章）</w:t>
      </w:r>
    </w:p>
    <w:p w14:paraId="138F2F3B" w14:textId="77777777" w:rsidR="00D3313C" w:rsidRDefault="00F84F44">
      <w:pPr>
        <w:spacing w:line="360" w:lineRule="auto"/>
        <w:ind w:firstLineChars="200" w:firstLine="480"/>
        <w:jc w:val="right"/>
        <w:rPr>
          <w:rFonts w:ascii="宋体" w:cs="宋体"/>
          <w:color w:val="000000"/>
          <w:sz w:val="24"/>
        </w:rPr>
      </w:pPr>
      <w:r>
        <w:rPr>
          <w:rFonts w:ascii="宋体" w:cs="宋体"/>
          <w:color w:val="000000"/>
          <w:sz w:val="24"/>
          <w:u w:val="single"/>
        </w:rPr>
        <w:tab/>
      </w:r>
      <w:r>
        <w:rPr>
          <w:rFonts w:ascii="宋体" w:hAnsi="宋体" w:cs="宋体" w:hint="eastAsia"/>
          <w:color w:val="000000"/>
          <w:sz w:val="24"/>
        </w:rPr>
        <w:t>年月日</w:t>
      </w:r>
    </w:p>
    <w:p w14:paraId="7713B8E1" w14:textId="0181DE71" w:rsidR="00D3313C" w:rsidRDefault="00F84F44">
      <w:pPr>
        <w:pStyle w:val="3-1"/>
        <w:ind w:left="0" w:firstLine="0"/>
        <w:jc w:val="center"/>
        <w:rPr>
          <w:rFonts w:ascii="宋体" w:cs="宋体"/>
          <w:color w:val="000000"/>
          <w:sz w:val="28"/>
        </w:rPr>
      </w:pPr>
      <w:r>
        <w:rPr>
          <w:rFonts w:ascii="宋体" w:cs="宋体"/>
          <w:color w:val="000000"/>
        </w:rPr>
        <w:br w:type="page"/>
      </w:r>
      <w:r>
        <w:rPr>
          <w:rFonts w:ascii="宋体" w:hAnsi="宋体" w:cs="宋体" w:hint="eastAsia"/>
          <w:color w:val="000000"/>
          <w:sz w:val="28"/>
        </w:rPr>
        <w:lastRenderedPageBreak/>
        <w:t>二、</w:t>
      </w:r>
      <w:r w:rsidR="00B1173A">
        <w:rPr>
          <w:rFonts w:ascii="宋体" w:hAnsi="宋体" w:cs="宋体" w:hint="eastAsia"/>
          <w:color w:val="000000"/>
          <w:sz w:val="28"/>
        </w:rPr>
        <w:t>磋商响应</w:t>
      </w:r>
      <w:r>
        <w:rPr>
          <w:rFonts w:ascii="宋体" w:hAnsi="宋体" w:cs="宋体" w:hint="eastAsia"/>
          <w:color w:val="000000"/>
          <w:sz w:val="28"/>
        </w:rPr>
        <w:t>函附录</w:t>
      </w:r>
    </w:p>
    <w:tbl>
      <w:tblPr>
        <w:tblpPr w:leftFromText="180" w:rightFromText="180" w:vertAnchor="text" w:horzAnchor="margin" w:tblpY="313"/>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646"/>
      </w:tblGrid>
      <w:tr w:rsidR="00D3313C" w14:paraId="334EE1E4" w14:textId="77777777">
        <w:trPr>
          <w:trHeight w:val="642"/>
        </w:trPr>
        <w:tc>
          <w:tcPr>
            <w:tcW w:w="1526" w:type="dxa"/>
            <w:vAlign w:val="center"/>
          </w:tcPr>
          <w:p w14:paraId="4AA896C2" w14:textId="77777777" w:rsidR="00D3313C" w:rsidRDefault="00F84F44">
            <w:pPr>
              <w:jc w:val="center"/>
              <w:rPr>
                <w:rFonts w:ascii="宋体"/>
                <w:color w:val="000000" w:themeColor="text1"/>
                <w:sz w:val="24"/>
              </w:rPr>
            </w:pPr>
            <w:r>
              <w:rPr>
                <w:rFonts w:ascii="宋体" w:hAnsi="宋体" w:hint="eastAsia"/>
                <w:color w:val="000000" w:themeColor="text1"/>
                <w:sz w:val="24"/>
              </w:rPr>
              <w:t>项目名称</w:t>
            </w:r>
          </w:p>
        </w:tc>
        <w:tc>
          <w:tcPr>
            <w:tcW w:w="8646" w:type="dxa"/>
            <w:vAlign w:val="center"/>
          </w:tcPr>
          <w:p w14:paraId="40AC769B" w14:textId="77777777" w:rsidR="00D3313C" w:rsidRDefault="00D3313C">
            <w:pPr>
              <w:jc w:val="center"/>
              <w:rPr>
                <w:rFonts w:ascii="宋体"/>
                <w:color w:val="000000" w:themeColor="text1"/>
                <w:sz w:val="24"/>
              </w:rPr>
            </w:pPr>
          </w:p>
        </w:tc>
      </w:tr>
      <w:tr w:rsidR="00B54BF7" w14:paraId="109EBAA7" w14:textId="77777777" w:rsidTr="000240F3">
        <w:trPr>
          <w:trHeight w:val="1176"/>
        </w:trPr>
        <w:tc>
          <w:tcPr>
            <w:tcW w:w="1526" w:type="dxa"/>
            <w:vAlign w:val="center"/>
          </w:tcPr>
          <w:p w14:paraId="743CA98A" w14:textId="0D5B0E62" w:rsidR="00B54BF7" w:rsidRDefault="00B1173A">
            <w:pPr>
              <w:jc w:val="center"/>
              <w:rPr>
                <w:rFonts w:ascii="宋体"/>
                <w:color w:val="000000" w:themeColor="text1"/>
                <w:sz w:val="24"/>
              </w:rPr>
            </w:pPr>
            <w:r>
              <w:rPr>
                <w:rFonts w:ascii="宋体" w:hAnsi="宋体" w:hint="eastAsia"/>
                <w:color w:val="000000" w:themeColor="text1"/>
                <w:sz w:val="24"/>
              </w:rPr>
              <w:t>磋商响应</w:t>
            </w:r>
            <w:r w:rsidR="00B54BF7">
              <w:rPr>
                <w:rFonts w:ascii="宋体" w:hAnsi="宋体" w:hint="eastAsia"/>
                <w:color w:val="000000" w:themeColor="text1"/>
                <w:sz w:val="24"/>
              </w:rPr>
              <w:t>报价</w:t>
            </w:r>
          </w:p>
        </w:tc>
        <w:tc>
          <w:tcPr>
            <w:tcW w:w="8646" w:type="dxa"/>
            <w:vAlign w:val="center"/>
          </w:tcPr>
          <w:p w14:paraId="5640F86F" w14:textId="77777777" w:rsidR="00B54BF7" w:rsidRDefault="00B54BF7" w:rsidP="00B54BF7">
            <w:pPr>
              <w:adjustRightInd w:val="0"/>
              <w:snapToGrid w:val="0"/>
              <w:spacing w:line="360" w:lineRule="auto"/>
              <w:jc w:val="center"/>
              <w:rPr>
                <w:rFonts w:ascii="宋体" w:hAnsi="宋体"/>
                <w:sz w:val="24"/>
              </w:rPr>
            </w:pPr>
            <w:r w:rsidRPr="00B54BF7">
              <w:rPr>
                <w:rFonts w:ascii="宋体" w:hAnsi="宋体"/>
                <w:sz w:val="24"/>
              </w:rPr>
              <w:t>大写：</w:t>
            </w:r>
            <w:r w:rsidRPr="00B54BF7">
              <w:rPr>
                <w:rFonts w:ascii="宋体" w:hAnsi="宋体" w:hint="eastAsia"/>
                <w:sz w:val="24"/>
              </w:rPr>
              <w:t xml:space="preserve">      元</w:t>
            </w:r>
          </w:p>
          <w:p w14:paraId="1587AA58" w14:textId="77777777" w:rsidR="00B54BF7" w:rsidRPr="00B54BF7" w:rsidRDefault="00B54BF7" w:rsidP="00B54BF7">
            <w:pPr>
              <w:adjustRightInd w:val="0"/>
              <w:snapToGrid w:val="0"/>
              <w:spacing w:line="360" w:lineRule="auto"/>
              <w:jc w:val="center"/>
              <w:rPr>
                <w:rFonts w:ascii="宋体" w:hAnsi="宋体"/>
                <w:sz w:val="24"/>
                <w:u w:val="single"/>
              </w:rPr>
            </w:pPr>
            <w:r w:rsidRPr="00B54BF7">
              <w:rPr>
                <w:rFonts w:ascii="宋体" w:hAnsi="宋体"/>
                <w:sz w:val="24"/>
              </w:rPr>
              <w:t>小写：</w:t>
            </w:r>
            <w:r w:rsidRPr="00B54BF7">
              <w:rPr>
                <w:rFonts w:ascii="宋体" w:hAnsi="宋体" w:hint="eastAsia"/>
                <w:sz w:val="24"/>
              </w:rPr>
              <w:t xml:space="preserve"> </w:t>
            </w:r>
            <w:r w:rsidR="000240F3">
              <w:rPr>
                <w:rFonts w:ascii="宋体" w:hAnsi="宋体" w:hint="eastAsia"/>
                <w:sz w:val="24"/>
              </w:rPr>
              <w:t xml:space="preserve"> </w:t>
            </w:r>
            <w:r w:rsidRPr="00B54BF7">
              <w:rPr>
                <w:rFonts w:ascii="宋体" w:hAnsi="宋体" w:hint="eastAsia"/>
                <w:sz w:val="24"/>
              </w:rPr>
              <w:t xml:space="preserve">    元</w:t>
            </w:r>
          </w:p>
        </w:tc>
      </w:tr>
      <w:tr w:rsidR="00D3313C" w14:paraId="71785431" w14:textId="77777777">
        <w:trPr>
          <w:trHeight w:val="90"/>
        </w:trPr>
        <w:tc>
          <w:tcPr>
            <w:tcW w:w="1526" w:type="dxa"/>
            <w:vAlign w:val="center"/>
          </w:tcPr>
          <w:p w14:paraId="346B537D" w14:textId="77777777" w:rsidR="00D3313C" w:rsidRDefault="00F84F44">
            <w:pPr>
              <w:jc w:val="center"/>
              <w:rPr>
                <w:rFonts w:ascii="宋体"/>
                <w:color w:val="000000" w:themeColor="text1"/>
                <w:sz w:val="24"/>
              </w:rPr>
            </w:pPr>
            <w:r>
              <w:rPr>
                <w:rFonts w:ascii="宋体" w:hAnsi="宋体" w:hint="eastAsia"/>
                <w:color w:val="000000" w:themeColor="text1"/>
                <w:sz w:val="24"/>
              </w:rPr>
              <w:t>设计周期</w:t>
            </w:r>
          </w:p>
          <w:p w14:paraId="146EAC71" w14:textId="77777777" w:rsidR="00D3313C" w:rsidRDefault="00F84F44">
            <w:pPr>
              <w:jc w:val="center"/>
              <w:rPr>
                <w:rFonts w:ascii="宋体"/>
                <w:color w:val="000000" w:themeColor="text1"/>
                <w:sz w:val="24"/>
              </w:rPr>
            </w:pPr>
            <w:r>
              <w:rPr>
                <w:rFonts w:ascii="宋体" w:hAnsi="宋体" w:hint="eastAsia"/>
                <w:color w:val="000000" w:themeColor="text1"/>
                <w:sz w:val="24"/>
              </w:rPr>
              <w:t>（</w:t>
            </w:r>
            <w:r>
              <w:rPr>
                <w:rFonts w:ascii="宋体" w:hAnsi="宋体" w:cs="宋体" w:hint="eastAsia"/>
                <w:color w:val="000000" w:themeColor="text1"/>
                <w:kern w:val="0"/>
                <w:sz w:val="24"/>
              </w:rPr>
              <w:t>合同签订后日历天）</w:t>
            </w:r>
          </w:p>
        </w:tc>
        <w:tc>
          <w:tcPr>
            <w:tcW w:w="8646" w:type="dxa"/>
            <w:vAlign w:val="center"/>
          </w:tcPr>
          <w:p w14:paraId="74DA3035" w14:textId="77777777" w:rsidR="00D3313C" w:rsidRDefault="00D3313C">
            <w:pPr>
              <w:rPr>
                <w:rFonts w:ascii="宋体"/>
                <w:color w:val="000000" w:themeColor="text1"/>
                <w:sz w:val="24"/>
              </w:rPr>
            </w:pPr>
          </w:p>
        </w:tc>
      </w:tr>
      <w:tr w:rsidR="00D3313C" w14:paraId="7DE5CAA5" w14:textId="77777777">
        <w:trPr>
          <w:trHeight w:val="855"/>
        </w:trPr>
        <w:tc>
          <w:tcPr>
            <w:tcW w:w="1526" w:type="dxa"/>
            <w:vAlign w:val="center"/>
          </w:tcPr>
          <w:p w14:paraId="3042CE38" w14:textId="77777777" w:rsidR="00D3313C" w:rsidRDefault="00F84F44">
            <w:pPr>
              <w:jc w:val="center"/>
              <w:rPr>
                <w:rFonts w:ascii="宋体"/>
                <w:color w:val="000000" w:themeColor="text1"/>
                <w:sz w:val="24"/>
              </w:rPr>
            </w:pPr>
            <w:r>
              <w:rPr>
                <w:rFonts w:ascii="宋体" w:hAnsi="宋体" w:hint="eastAsia"/>
                <w:color w:val="000000" w:themeColor="text1"/>
                <w:sz w:val="24"/>
              </w:rPr>
              <w:t>设计质量</w:t>
            </w:r>
          </w:p>
        </w:tc>
        <w:tc>
          <w:tcPr>
            <w:tcW w:w="8646" w:type="dxa"/>
            <w:vAlign w:val="center"/>
          </w:tcPr>
          <w:p w14:paraId="0DEDFBE9" w14:textId="534B310B" w:rsidR="00D3313C" w:rsidRDefault="00F84F44">
            <w:pPr>
              <w:rPr>
                <w:rFonts w:ascii="宋体"/>
                <w:color w:val="000000" w:themeColor="text1"/>
                <w:sz w:val="24"/>
              </w:rPr>
            </w:pPr>
            <w:r>
              <w:rPr>
                <w:rFonts w:ascii="宋体" w:hAnsi="宋体" w:hint="eastAsia"/>
                <w:color w:val="000000" w:themeColor="text1"/>
                <w:sz w:val="24"/>
              </w:rPr>
              <w:t>（是否满足</w:t>
            </w:r>
            <w:r w:rsidR="00B1173A">
              <w:rPr>
                <w:rFonts w:ascii="宋体" w:hAnsi="宋体" w:hint="eastAsia"/>
                <w:color w:val="000000" w:themeColor="text1"/>
                <w:sz w:val="24"/>
              </w:rPr>
              <w:t>采购</w:t>
            </w:r>
            <w:r>
              <w:rPr>
                <w:rFonts w:ascii="宋体" w:hAnsi="宋体" w:hint="eastAsia"/>
                <w:color w:val="000000" w:themeColor="text1"/>
                <w:sz w:val="24"/>
              </w:rPr>
              <w:t>文件要求？）</w:t>
            </w:r>
          </w:p>
        </w:tc>
      </w:tr>
      <w:tr w:rsidR="00D3313C" w14:paraId="6BA3FE75" w14:textId="77777777">
        <w:trPr>
          <w:trHeight w:val="954"/>
        </w:trPr>
        <w:tc>
          <w:tcPr>
            <w:tcW w:w="1526" w:type="dxa"/>
            <w:vAlign w:val="center"/>
          </w:tcPr>
          <w:p w14:paraId="739C1433" w14:textId="77777777" w:rsidR="00D3313C" w:rsidRDefault="00F84F44">
            <w:pPr>
              <w:jc w:val="center"/>
              <w:rPr>
                <w:rFonts w:ascii="宋体"/>
                <w:color w:val="000000" w:themeColor="text1"/>
                <w:sz w:val="24"/>
              </w:rPr>
            </w:pPr>
            <w:r>
              <w:rPr>
                <w:rFonts w:ascii="宋体" w:hAnsi="宋体" w:hint="eastAsia"/>
                <w:color w:val="000000" w:themeColor="text1"/>
                <w:sz w:val="24"/>
              </w:rPr>
              <w:t>项目负责人姓名</w:t>
            </w:r>
          </w:p>
        </w:tc>
        <w:tc>
          <w:tcPr>
            <w:tcW w:w="8646" w:type="dxa"/>
            <w:vAlign w:val="center"/>
          </w:tcPr>
          <w:p w14:paraId="45BFD6E6" w14:textId="77777777" w:rsidR="00D3313C" w:rsidRDefault="00D3313C">
            <w:pPr>
              <w:ind w:firstLineChars="450" w:firstLine="1080"/>
              <w:jc w:val="center"/>
              <w:rPr>
                <w:rFonts w:ascii="宋体"/>
                <w:color w:val="000000" w:themeColor="text1"/>
                <w:sz w:val="24"/>
              </w:rPr>
            </w:pPr>
          </w:p>
        </w:tc>
      </w:tr>
    </w:tbl>
    <w:p w14:paraId="0D65C498" w14:textId="77777777" w:rsidR="00D3313C" w:rsidRDefault="00D3313C">
      <w:pPr>
        <w:wordWrap w:val="0"/>
        <w:spacing w:line="360" w:lineRule="auto"/>
        <w:rPr>
          <w:rFonts w:ascii="宋体"/>
          <w:color w:val="000000"/>
          <w:sz w:val="24"/>
        </w:rPr>
      </w:pPr>
    </w:p>
    <w:p w14:paraId="1433B8E3" w14:textId="2CB10421" w:rsidR="00D3313C" w:rsidRDefault="00B1173A">
      <w:pPr>
        <w:wordWrap w:val="0"/>
        <w:spacing w:line="360" w:lineRule="auto"/>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人：（盖单位章）</w:t>
      </w:r>
    </w:p>
    <w:p w14:paraId="1F48A2C0" w14:textId="77777777" w:rsidR="00D3313C" w:rsidRDefault="00F84F44">
      <w:pPr>
        <w:spacing w:line="360" w:lineRule="auto"/>
        <w:ind w:right="1440"/>
        <w:jc w:val="left"/>
        <w:rPr>
          <w:rFonts w:ascii="宋体"/>
          <w:color w:val="000000"/>
          <w:sz w:val="24"/>
        </w:rPr>
      </w:pPr>
      <w:r>
        <w:rPr>
          <w:rFonts w:ascii="宋体" w:hAnsi="宋体" w:hint="eastAsia"/>
          <w:color w:val="000000"/>
          <w:sz w:val="24"/>
        </w:rPr>
        <w:t>法定代表人或其委托代理人：</w:t>
      </w:r>
      <w:r>
        <w:rPr>
          <w:rFonts w:ascii="宋体" w:hAnsi="宋体" w:cs="宋体" w:hint="eastAsia"/>
          <w:color w:val="000000"/>
          <w:sz w:val="24"/>
        </w:rPr>
        <w:t>（签字或盖章）</w:t>
      </w:r>
    </w:p>
    <w:p w14:paraId="409861C3" w14:textId="77777777" w:rsidR="00D3313C" w:rsidRDefault="00F84F44">
      <w:pPr>
        <w:spacing w:line="360" w:lineRule="auto"/>
        <w:ind w:firstLineChars="200" w:firstLine="480"/>
        <w:rPr>
          <w:rFonts w:ascii="宋体"/>
          <w:color w:val="000000"/>
          <w:sz w:val="24"/>
        </w:rPr>
      </w:pPr>
      <w:r>
        <w:rPr>
          <w:rFonts w:ascii="宋体"/>
          <w:color w:val="000000"/>
          <w:sz w:val="24"/>
          <w:u w:val="single"/>
        </w:rPr>
        <w:tab/>
      </w:r>
      <w:r>
        <w:rPr>
          <w:rFonts w:ascii="宋体" w:hAnsi="宋体" w:hint="eastAsia"/>
          <w:color w:val="000000"/>
          <w:sz w:val="24"/>
        </w:rPr>
        <w:t>年月日</w:t>
      </w:r>
    </w:p>
    <w:p w14:paraId="30EB50A7" w14:textId="77777777" w:rsidR="00D3313C" w:rsidRDefault="00F84F44">
      <w:pPr>
        <w:pStyle w:val="2"/>
        <w:numPr>
          <w:ilvl w:val="0"/>
          <w:numId w:val="0"/>
        </w:numPr>
        <w:jc w:val="center"/>
        <w:rPr>
          <w:rFonts w:ascii="宋体" w:eastAsia="宋体" w:hAnsi="宋体" w:cs="宋体"/>
          <w:color w:val="000000"/>
          <w:sz w:val="24"/>
        </w:rPr>
      </w:pPr>
      <w:r>
        <w:rPr>
          <w:rFonts w:ascii="宋体" w:eastAsia="宋体" w:hAnsi="宋体"/>
          <w:color w:val="000000"/>
          <w:sz w:val="24"/>
        </w:rPr>
        <w:br w:type="page"/>
      </w:r>
      <w:bookmarkStart w:id="51" w:name="_Toc15216"/>
      <w:bookmarkStart w:id="52" w:name="_Toc453611585"/>
      <w:bookmarkStart w:id="53" w:name="_Toc191983686"/>
      <w:r>
        <w:rPr>
          <w:rFonts w:ascii="宋体" w:eastAsia="宋体" w:hAnsi="宋体" w:cs="宋体" w:hint="eastAsia"/>
          <w:color w:val="000000"/>
          <w:sz w:val="28"/>
        </w:rPr>
        <w:lastRenderedPageBreak/>
        <w:t>三、法定代表人身份证明</w:t>
      </w:r>
      <w:bookmarkEnd w:id="51"/>
      <w:bookmarkEnd w:id="52"/>
      <w:bookmarkEnd w:id="53"/>
    </w:p>
    <w:p w14:paraId="4E81F633" w14:textId="77777777" w:rsidR="00D3313C" w:rsidRDefault="00D3313C">
      <w:pPr>
        <w:spacing w:line="360" w:lineRule="auto"/>
        <w:rPr>
          <w:rFonts w:ascii="宋体" w:cs="宋体"/>
          <w:color w:val="000000"/>
          <w:sz w:val="24"/>
        </w:rPr>
      </w:pPr>
    </w:p>
    <w:p w14:paraId="6ACEF311" w14:textId="54BE9BD4" w:rsidR="00D3313C" w:rsidRDefault="00B1173A">
      <w:pPr>
        <w:spacing w:line="360" w:lineRule="auto"/>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人名称：</w:t>
      </w:r>
    </w:p>
    <w:p w14:paraId="204FCCA3" w14:textId="77777777" w:rsidR="00D3313C" w:rsidRDefault="00F84F44">
      <w:pPr>
        <w:spacing w:line="360" w:lineRule="auto"/>
        <w:rPr>
          <w:rFonts w:ascii="宋体" w:cs="宋体"/>
          <w:color w:val="000000"/>
          <w:sz w:val="24"/>
        </w:rPr>
      </w:pPr>
      <w:r>
        <w:rPr>
          <w:rFonts w:ascii="宋体" w:hAnsi="宋体" w:cs="宋体" w:hint="eastAsia"/>
          <w:color w:val="000000"/>
          <w:sz w:val="24"/>
        </w:rPr>
        <w:t>单位性质：</w:t>
      </w:r>
    </w:p>
    <w:p w14:paraId="306A4DA0" w14:textId="77777777" w:rsidR="00D3313C" w:rsidRDefault="00F84F44">
      <w:pPr>
        <w:spacing w:line="360" w:lineRule="auto"/>
        <w:rPr>
          <w:rFonts w:ascii="宋体" w:cs="宋体"/>
          <w:color w:val="000000"/>
          <w:sz w:val="24"/>
        </w:rPr>
      </w:pPr>
      <w:r>
        <w:rPr>
          <w:rFonts w:ascii="宋体" w:hAnsi="宋体" w:cs="宋体" w:hint="eastAsia"/>
          <w:color w:val="000000"/>
          <w:sz w:val="24"/>
        </w:rPr>
        <w:t>地址：</w:t>
      </w:r>
    </w:p>
    <w:p w14:paraId="7930C6BE" w14:textId="77777777" w:rsidR="00D3313C" w:rsidRDefault="00F84F44">
      <w:pPr>
        <w:spacing w:line="360" w:lineRule="auto"/>
        <w:rPr>
          <w:rFonts w:ascii="宋体" w:cs="宋体"/>
          <w:color w:val="000000"/>
          <w:sz w:val="24"/>
        </w:rPr>
      </w:pPr>
      <w:r>
        <w:rPr>
          <w:rFonts w:ascii="宋体" w:hAnsi="宋体" w:cs="宋体" w:hint="eastAsia"/>
          <w:color w:val="000000"/>
          <w:sz w:val="24"/>
        </w:rPr>
        <w:t>成立时间：</w:t>
      </w:r>
      <w:r>
        <w:rPr>
          <w:rFonts w:ascii="宋体" w:cs="宋体"/>
          <w:color w:val="000000"/>
          <w:sz w:val="24"/>
          <w:u w:val="single"/>
        </w:rPr>
        <w:tab/>
      </w:r>
      <w:r>
        <w:rPr>
          <w:rFonts w:ascii="宋体" w:hAnsi="宋体" w:cs="宋体" w:hint="eastAsia"/>
          <w:color w:val="000000"/>
          <w:sz w:val="24"/>
        </w:rPr>
        <w:t>年月日</w:t>
      </w:r>
    </w:p>
    <w:p w14:paraId="5F455C23" w14:textId="77777777" w:rsidR="00D3313C" w:rsidRDefault="00F84F44">
      <w:pPr>
        <w:spacing w:line="360" w:lineRule="auto"/>
        <w:rPr>
          <w:rFonts w:ascii="宋体" w:cs="宋体"/>
          <w:color w:val="000000"/>
          <w:sz w:val="24"/>
          <w:u w:val="single"/>
        </w:rPr>
      </w:pPr>
      <w:r>
        <w:rPr>
          <w:rFonts w:ascii="宋体" w:hAnsi="宋体" w:cs="宋体" w:hint="eastAsia"/>
          <w:color w:val="000000"/>
          <w:sz w:val="24"/>
        </w:rPr>
        <w:t>经营期限：</w:t>
      </w:r>
    </w:p>
    <w:p w14:paraId="02EC80F6" w14:textId="77777777" w:rsidR="00D3313C" w:rsidRDefault="00F84F44">
      <w:pPr>
        <w:spacing w:line="360" w:lineRule="auto"/>
        <w:rPr>
          <w:rFonts w:ascii="宋体" w:cs="宋体"/>
          <w:color w:val="000000"/>
          <w:sz w:val="24"/>
        </w:rPr>
      </w:pPr>
      <w:r>
        <w:rPr>
          <w:rFonts w:ascii="宋体" w:hAnsi="宋体" w:cs="宋体" w:hint="eastAsia"/>
          <w:color w:val="000000"/>
          <w:sz w:val="24"/>
        </w:rPr>
        <w:t>姓名：性别：</w:t>
      </w:r>
      <w:r>
        <w:rPr>
          <w:rFonts w:ascii="宋体" w:cs="宋体"/>
          <w:color w:val="000000"/>
          <w:sz w:val="24"/>
          <w:u w:val="single"/>
        </w:rPr>
        <w:tab/>
      </w:r>
      <w:r>
        <w:rPr>
          <w:rFonts w:ascii="宋体" w:hAnsi="宋体" w:cs="宋体" w:hint="eastAsia"/>
          <w:color w:val="000000"/>
          <w:sz w:val="24"/>
        </w:rPr>
        <w:t>年龄：</w:t>
      </w:r>
      <w:r>
        <w:rPr>
          <w:rFonts w:ascii="宋体" w:cs="宋体"/>
          <w:color w:val="000000"/>
          <w:sz w:val="24"/>
          <w:u w:val="single"/>
        </w:rPr>
        <w:tab/>
      </w:r>
      <w:r>
        <w:rPr>
          <w:rFonts w:ascii="宋体" w:hAnsi="宋体" w:cs="宋体" w:hint="eastAsia"/>
          <w:color w:val="000000"/>
          <w:sz w:val="24"/>
        </w:rPr>
        <w:t>职务：</w:t>
      </w:r>
    </w:p>
    <w:p w14:paraId="461C1377" w14:textId="02ED6537" w:rsidR="00D3313C" w:rsidRDefault="00F84F44">
      <w:pPr>
        <w:spacing w:line="360" w:lineRule="auto"/>
        <w:rPr>
          <w:rFonts w:ascii="宋体" w:cs="宋体"/>
          <w:color w:val="000000"/>
          <w:sz w:val="24"/>
        </w:rPr>
      </w:pPr>
      <w:r>
        <w:rPr>
          <w:rFonts w:ascii="宋体" w:hAnsi="宋体" w:cs="宋体" w:hint="eastAsia"/>
          <w:color w:val="000000"/>
          <w:sz w:val="24"/>
        </w:rPr>
        <w:t>系（</w:t>
      </w:r>
      <w:r w:rsidR="00B1173A">
        <w:rPr>
          <w:rFonts w:ascii="宋体" w:hAnsi="宋体" w:cs="宋体" w:hint="eastAsia"/>
          <w:color w:val="000000"/>
          <w:sz w:val="24"/>
        </w:rPr>
        <w:t>磋商响应</w:t>
      </w:r>
      <w:r>
        <w:rPr>
          <w:rFonts w:ascii="宋体" w:hAnsi="宋体" w:cs="宋体" w:hint="eastAsia"/>
          <w:color w:val="000000"/>
          <w:sz w:val="24"/>
        </w:rPr>
        <w:t>人名称）的法定代表人。</w:t>
      </w:r>
    </w:p>
    <w:p w14:paraId="3E239B9E" w14:textId="77777777" w:rsidR="00D3313C" w:rsidRDefault="00F84F44">
      <w:pPr>
        <w:spacing w:line="360" w:lineRule="auto"/>
        <w:ind w:firstLineChars="200" w:firstLine="480"/>
        <w:rPr>
          <w:rFonts w:ascii="宋体" w:cs="宋体"/>
          <w:color w:val="000000"/>
          <w:sz w:val="24"/>
        </w:rPr>
      </w:pPr>
      <w:r>
        <w:rPr>
          <w:rFonts w:ascii="宋体" w:hAnsi="宋体" w:cs="宋体" w:hint="eastAsia"/>
          <w:color w:val="000000"/>
          <w:sz w:val="24"/>
        </w:rPr>
        <w:t>特此证明。</w:t>
      </w:r>
    </w:p>
    <w:p w14:paraId="7715CFA4" w14:textId="77777777" w:rsidR="00D3313C" w:rsidRDefault="00D3313C">
      <w:pPr>
        <w:spacing w:line="360" w:lineRule="auto"/>
        <w:rPr>
          <w:rFonts w:ascii="宋体" w:cs="宋体"/>
          <w:color w:val="000000"/>
          <w:sz w:val="24"/>
        </w:rPr>
      </w:pPr>
    </w:p>
    <w:p w14:paraId="1ACBBF37" w14:textId="77777777" w:rsidR="00D3313C" w:rsidRDefault="00D3313C">
      <w:pPr>
        <w:spacing w:line="360" w:lineRule="auto"/>
        <w:rPr>
          <w:rFonts w:ascii="宋体" w:cs="宋体"/>
          <w:color w:val="000000"/>
          <w:sz w:val="24"/>
        </w:rPr>
      </w:pPr>
    </w:p>
    <w:p w14:paraId="1573658B" w14:textId="77B1BCF8" w:rsidR="00D3313C" w:rsidRDefault="00B1173A">
      <w:pPr>
        <w:wordWrap w:val="0"/>
        <w:spacing w:line="360" w:lineRule="auto"/>
        <w:jc w:val="right"/>
        <w:rPr>
          <w:rFonts w:ascii="宋体" w:cs="宋体"/>
          <w:color w:val="000000"/>
          <w:sz w:val="24"/>
        </w:rPr>
      </w:pPr>
      <w:r>
        <w:rPr>
          <w:rFonts w:ascii="宋体" w:hAnsi="宋体" w:cs="宋体" w:hint="eastAsia"/>
          <w:color w:val="000000"/>
          <w:sz w:val="24"/>
        </w:rPr>
        <w:t>磋商响应</w:t>
      </w:r>
      <w:r w:rsidR="00F84F44">
        <w:rPr>
          <w:rFonts w:ascii="宋体" w:hAnsi="宋体" w:cs="宋体" w:hint="eastAsia"/>
          <w:color w:val="000000"/>
          <w:sz w:val="24"/>
        </w:rPr>
        <w:t>人：（盖单位章）</w:t>
      </w:r>
    </w:p>
    <w:p w14:paraId="070B40B1" w14:textId="77777777" w:rsidR="00D3313C" w:rsidRDefault="00D3313C">
      <w:pPr>
        <w:spacing w:line="360" w:lineRule="auto"/>
        <w:jc w:val="right"/>
        <w:rPr>
          <w:rFonts w:ascii="宋体" w:cs="宋体"/>
          <w:color w:val="000000"/>
          <w:sz w:val="24"/>
        </w:rPr>
      </w:pPr>
    </w:p>
    <w:p w14:paraId="55BD8CCF" w14:textId="77777777" w:rsidR="00D3313C" w:rsidRDefault="00F84F44">
      <w:pPr>
        <w:spacing w:line="360" w:lineRule="auto"/>
        <w:jc w:val="center"/>
        <w:rPr>
          <w:rFonts w:ascii="宋体" w:cs="宋体"/>
          <w:color w:val="000000"/>
          <w:sz w:val="24"/>
        </w:rPr>
      </w:pPr>
      <w:r>
        <w:rPr>
          <w:rFonts w:ascii="宋体" w:hAnsi="宋体" w:cs="宋体" w:hint="eastAsia"/>
          <w:color w:val="000000"/>
          <w:sz w:val="24"/>
        </w:rPr>
        <w:t>年月日</w:t>
      </w:r>
    </w:p>
    <w:p w14:paraId="63CFB81D" w14:textId="77777777" w:rsidR="00D3313C" w:rsidRDefault="00D3313C">
      <w:pPr>
        <w:spacing w:line="360" w:lineRule="auto"/>
        <w:rPr>
          <w:rFonts w:ascii="宋体" w:cs="宋体"/>
          <w:color w:val="000000"/>
          <w:sz w:val="24"/>
        </w:rPr>
      </w:pPr>
    </w:p>
    <w:p w14:paraId="32D72559" w14:textId="77777777" w:rsidR="00D3313C" w:rsidRDefault="00D3313C">
      <w:pPr>
        <w:spacing w:line="360" w:lineRule="auto"/>
        <w:rPr>
          <w:rFonts w:ascii="宋体" w:cs="宋体"/>
          <w:color w:val="000000"/>
          <w:sz w:val="24"/>
        </w:rPr>
      </w:pPr>
    </w:p>
    <w:tbl>
      <w:tblPr>
        <w:tblpPr w:leftFromText="180" w:rightFromText="180" w:vertAnchor="text" w:horzAnchor="margin" w:tblpX="534" w:tblpY="250"/>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4136"/>
      </w:tblGrid>
      <w:tr w:rsidR="00D3313C" w14:paraId="04EC387A" w14:textId="77777777">
        <w:trPr>
          <w:trHeight w:val="2829"/>
        </w:trPr>
        <w:tc>
          <w:tcPr>
            <w:tcW w:w="4279" w:type="dxa"/>
            <w:vAlign w:val="center"/>
          </w:tcPr>
          <w:p w14:paraId="02C0A7FE" w14:textId="77777777" w:rsidR="00D3313C" w:rsidRDefault="00F84F44">
            <w:pPr>
              <w:spacing w:line="360" w:lineRule="auto"/>
              <w:jc w:val="center"/>
              <w:rPr>
                <w:rFonts w:ascii="宋体"/>
                <w:color w:val="000000"/>
                <w:sz w:val="24"/>
              </w:rPr>
            </w:pPr>
            <w:r>
              <w:rPr>
                <w:rFonts w:ascii="宋体" w:hAnsi="宋体" w:cs="宋体" w:hint="eastAsia"/>
                <w:color w:val="000000"/>
                <w:sz w:val="24"/>
              </w:rPr>
              <w:t>法定代表人</w:t>
            </w:r>
            <w:r>
              <w:rPr>
                <w:rFonts w:ascii="宋体" w:hAnsi="宋体" w:hint="eastAsia"/>
                <w:color w:val="000000"/>
                <w:sz w:val="24"/>
              </w:rPr>
              <w:t>身份证（正面）</w:t>
            </w:r>
          </w:p>
        </w:tc>
        <w:tc>
          <w:tcPr>
            <w:tcW w:w="4136" w:type="dxa"/>
            <w:vAlign w:val="center"/>
          </w:tcPr>
          <w:p w14:paraId="33F97AE3" w14:textId="77777777" w:rsidR="00D3313C" w:rsidRDefault="00F84F44">
            <w:pPr>
              <w:spacing w:line="360" w:lineRule="auto"/>
              <w:jc w:val="center"/>
              <w:rPr>
                <w:rFonts w:ascii="宋体"/>
                <w:color w:val="000000"/>
                <w:sz w:val="24"/>
              </w:rPr>
            </w:pPr>
            <w:r>
              <w:rPr>
                <w:rFonts w:ascii="宋体" w:hAnsi="宋体" w:cs="宋体" w:hint="eastAsia"/>
                <w:color w:val="000000"/>
                <w:sz w:val="24"/>
              </w:rPr>
              <w:t>法定代表人</w:t>
            </w:r>
            <w:r>
              <w:rPr>
                <w:rFonts w:ascii="宋体" w:hAnsi="宋体" w:hint="eastAsia"/>
                <w:color w:val="000000"/>
                <w:sz w:val="24"/>
              </w:rPr>
              <w:t>身份证（反面）</w:t>
            </w:r>
          </w:p>
        </w:tc>
      </w:tr>
    </w:tbl>
    <w:p w14:paraId="753F5AE9" w14:textId="77777777" w:rsidR="00D3313C" w:rsidRDefault="00D3313C">
      <w:pPr>
        <w:spacing w:line="360" w:lineRule="auto"/>
        <w:rPr>
          <w:rFonts w:ascii="宋体" w:cs="宋体"/>
          <w:color w:val="000000"/>
          <w:sz w:val="24"/>
        </w:rPr>
      </w:pPr>
    </w:p>
    <w:p w14:paraId="1A8F9E7F" w14:textId="77777777" w:rsidR="00D3313C" w:rsidRDefault="00D3313C">
      <w:pPr>
        <w:spacing w:line="360" w:lineRule="auto"/>
        <w:rPr>
          <w:rFonts w:ascii="宋体" w:cs="宋体"/>
          <w:color w:val="000000"/>
          <w:sz w:val="24"/>
        </w:rPr>
      </w:pPr>
    </w:p>
    <w:p w14:paraId="12C03FBD" w14:textId="77777777" w:rsidR="00D3313C" w:rsidRDefault="00D3313C">
      <w:pPr>
        <w:spacing w:line="360" w:lineRule="auto"/>
        <w:rPr>
          <w:rFonts w:ascii="宋体" w:cs="宋体"/>
          <w:color w:val="000000"/>
          <w:sz w:val="24"/>
        </w:rPr>
      </w:pPr>
    </w:p>
    <w:p w14:paraId="7459E1B7" w14:textId="77777777" w:rsidR="00D3313C" w:rsidRDefault="00D3313C">
      <w:pPr>
        <w:spacing w:line="360" w:lineRule="auto"/>
        <w:rPr>
          <w:rFonts w:ascii="宋体" w:cs="宋体"/>
          <w:color w:val="000000"/>
          <w:sz w:val="24"/>
        </w:rPr>
      </w:pPr>
    </w:p>
    <w:p w14:paraId="37352231" w14:textId="77777777" w:rsidR="00D3313C" w:rsidRDefault="00D3313C">
      <w:pPr>
        <w:spacing w:line="360" w:lineRule="auto"/>
        <w:rPr>
          <w:rFonts w:ascii="宋体" w:cs="宋体"/>
          <w:color w:val="000000"/>
          <w:sz w:val="24"/>
        </w:rPr>
      </w:pPr>
    </w:p>
    <w:p w14:paraId="0C6D7D42" w14:textId="77777777" w:rsidR="00D3313C" w:rsidRDefault="00D3313C">
      <w:pPr>
        <w:spacing w:line="360" w:lineRule="auto"/>
        <w:rPr>
          <w:rFonts w:ascii="宋体" w:cs="宋体"/>
          <w:color w:val="000000"/>
          <w:sz w:val="24"/>
        </w:rPr>
      </w:pPr>
    </w:p>
    <w:p w14:paraId="5F6AFD14" w14:textId="77777777" w:rsidR="00D3313C" w:rsidRDefault="00D3313C">
      <w:pPr>
        <w:spacing w:line="360" w:lineRule="auto"/>
        <w:rPr>
          <w:rFonts w:ascii="宋体" w:cs="宋体"/>
          <w:color w:val="000000"/>
          <w:sz w:val="24"/>
        </w:rPr>
      </w:pPr>
    </w:p>
    <w:p w14:paraId="267BD9A2" w14:textId="77777777" w:rsidR="00D3313C" w:rsidRDefault="00D3313C">
      <w:pPr>
        <w:spacing w:line="360" w:lineRule="auto"/>
        <w:rPr>
          <w:rFonts w:ascii="宋体" w:cs="宋体"/>
          <w:color w:val="000000"/>
          <w:sz w:val="24"/>
        </w:rPr>
      </w:pPr>
    </w:p>
    <w:p w14:paraId="7858EEDE" w14:textId="77777777" w:rsidR="00D3313C" w:rsidRDefault="00D3313C">
      <w:pPr>
        <w:spacing w:line="360" w:lineRule="auto"/>
        <w:rPr>
          <w:rFonts w:ascii="宋体" w:cs="宋体"/>
          <w:color w:val="000000"/>
          <w:sz w:val="24"/>
        </w:rPr>
      </w:pPr>
    </w:p>
    <w:p w14:paraId="06D0C4BF" w14:textId="77777777" w:rsidR="00D3313C" w:rsidRDefault="00F84F44">
      <w:pPr>
        <w:pStyle w:val="2"/>
        <w:numPr>
          <w:ilvl w:val="0"/>
          <w:numId w:val="0"/>
        </w:numPr>
        <w:jc w:val="center"/>
        <w:rPr>
          <w:rFonts w:ascii="宋体" w:eastAsia="宋体" w:hAnsi="宋体" w:cs="宋体"/>
          <w:color w:val="000000"/>
          <w:sz w:val="28"/>
        </w:rPr>
      </w:pPr>
      <w:bookmarkStart w:id="54" w:name="_Toc453611586"/>
      <w:bookmarkStart w:id="55" w:name="_Toc651"/>
      <w:bookmarkStart w:id="56" w:name="_Toc191983687"/>
      <w:r>
        <w:rPr>
          <w:rFonts w:ascii="宋体" w:eastAsia="宋体" w:hAnsi="宋体" w:cs="宋体" w:hint="eastAsia"/>
          <w:color w:val="000000"/>
          <w:sz w:val="28"/>
        </w:rPr>
        <w:lastRenderedPageBreak/>
        <w:t>四、授权委托书</w:t>
      </w:r>
      <w:bookmarkEnd w:id="54"/>
      <w:bookmarkEnd w:id="55"/>
      <w:bookmarkEnd w:id="56"/>
    </w:p>
    <w:p w14:paraId="12187DE0" w14:textId="77777777" w:rsidR="00D3313C" w:rsidRDefault="00F84F44">
      <w:pPr>
        <w:spacing w:line="360" w:lineRule="auto"/>
        <w:rPr>
          <w:rFonts w:ascii="宋体"/>
          <w:color w:val="000000"/>
          <w:sz w:val="24"/>
        </w:rPr>
      </w:pPr>
      <w:r>
        <w:rPr>
          <w:rFonts w:ascii="宋体" w:hAnsi="宋体" w:hint="eastAsia"/>
          <w:color w:val="000000"/>
          <w:sz w:val="24"/>
        </w:rPr>
        <w:t>致：</w:t>
      </w:r>
      <w:r>
        <w:rPr>
          <w:rFonts w:ascii="宋体" w:hAnsi="宋体" w:hint="eastAsia"/>
          <w:color w:val="000000"/>
          <w:sz w:val="24"/>
          <w:lang w:val="zh-CN"/>
        </w:rPr>
        <w:t>河南省人民医院</w:t>
      </w:r>
    </w:p>
    <w:p w14:paraId="50A1AD7A" w14:textId="6447FA64" w:rsidR="00D3313C" w:rsidRDefault="00F84F44">
      <w:pPr>
        <w:spacing w:line="520" w:lineRule="exact"/>
        <w:ind w:firstLineChars="200" w:firstLine="480"/>
        <w:rPr>
          <w:rFonts w:ascii="宋体"/>
          <w:color w:val="000000"/>
          <w:kern w:val="0"/>
          <w:sz w:val="24"/>
        </w:rPr>
      </w:pPr>
      <w:r>
        <w:rPr>
          <w:rFonts w:ascii="宋体" w:hAnsi="宋体" w:hint="eastAsia"/>
          <w:color w:val="000000"/>
          <w:sz w:val="24"/>
        </w:rPr>
        <w:t>本授权书声明：我</w:t>
      </w:r>
      <w:r>
        <w:rPr>
          <w:rFonts w:ascii="宋体" w:hAnsi="宋体" w:hint="eastAsia"/>
          <w:color w:val="000000"/>
          <w:sz w:val="24"/>
          <w:u w:val="single"/>
        </w:rPr>
        <w:t xml:space="preserve">　</w:t>
      </w:r>
      <w:r>
        <w:rPr>
          <w:rFonts w:ascii="宋体" w:hAnsi="宋体" w:hint="eastAsia"/>
          <w:color w:val="000000"/>
          <w:sz w:val="24"/>
        </w:rPr>
        <w:t>（法人代表姓名）系公司法人代表，现授权</w:t>
      </w:r>
      <w:r>
        <w:rPr>
          <w:rFonts w:ascii="宋体" w:hAnsi="宋体" w:hint="eastAsia"/>
          <w:color w:val="000000"/>
          <w:sz w:val="24"/>
          <w:u w:val="single"/>
        </w:rPr>
        <w:t xml:space="preserve">　</w:t>
      </w:r>
      <w:r>
        <w:rPr>
          <w:rFonts w:ascii="宋体" w:hAnsi="宋体" w:hint="eastAsia"/>
          <w:color w:val="000000"/>
          <w:sz w:val="24"/>
        </w:rPr>
        <w:t>为本公司合法代理</w:t>
      </w:r>
      <w:r>
        <w:rPr>
          <w:rFonts w:ascii="宋体" w:hAnsi="宋体" w:hint="eastAsia"/>
          <w:color w:val="000000"/>
          <w:kern w:val="0"/>
          <w:sz w:val="24"/>
        </w:rPr>
        <w:t>人，参加</w:t>
      </w:r>
      <w:r>
        <w:rPr>
          <w:rFonts w:ascii="宋体" w:hAnsi="宋体" w:hint="eastAsia"/>
          <w:color w:val="000000"/>
          <w:kern w:val="0"/>
          <w:sz w:val="24"/>
          <w:u w:val="single"/>
        </w:rPr>
        <w:t>（项目名称）</w:t>
      </w:r>
      <w:r w:rsidR="00B1173A">
        <w:rPr>
          <w:rFonts w:ascii="宋体" w:hAnsi="宋体" w:hint="eastAsia"/>
          <w:color w:val="000000"/>
          <w:kern w:val="0"/>
          <w:sz w:val="24"/>
        </w:rPr>
        <w:t>磋商响应</w:t>
      </w:r>
      <w:r>
        <w:rPr>
          <w:rFonts w:ascii="宋体" w:hAnsi="宋体" w:hint="eastAsia"/>
          <w:color w:val="000000"/>
          <w:kern w:val="0"/>
          <w:sz w:val="24"/>
        </w:rPr>
        <w:t>，</w:t>
      </w:r>
      <w:r>
        <w:rPr>
          <w:rFonts w:ascii="宋体" w:hAnsi="宋体" w:hint="eastAsia"/>
          <w:color w:val="000000"/>
          <w:sz w:val="24"/>
        </w:rPr>
        <w:t>被授权人无转托权。</w:t>
      </w:r>
    </w:p>
    <w:p w14:paraId="6588F683" w14:textId="77777777" w:rsidR="00D3313C" w:rsidRDefault="00F84F44">
      <w:pPr>
        <w:spacing w:line="360" w:lineRule="auto"/>
        <w:ind w:firstLineChars="196" w:firstLine="470"/>
        <w:rPr>
          <w:rFonts w:ascii="宋体"/>
          <w:color w:val="000000"/>
          <w:sz w:val="24"/>
        </w:rPr>
      </w:pPr>
      <w:r>
        <w:rPr>
          <w:rFonts w:ascii="宋体" w:hAnsi="宋体" w:hint="eastAsia"/>
          <w:color w:val="000000"/>
          <w:sz w:val="24"/>
        </w:rPr>
        <w:t>本授权书于年月日签字生效，特此声明。</w:t>
      </w:r>
    </w:p>
    <w:p w14:paraId="5265ED95" w14:textId="77777777" w:rsidR="00D3313C" w:rsidRDefault="00D3313C">
      <w:pPr>
        <w:spacing w:line="360" w:lineRule="auto"/>
        <w:rPr>
          <w:rFonts w:ascii="宋体"/>
          <w:color w:val="000000"/>
          <w:sz w:val="24"/>
        </w:rPr>
      </w:pPr>
    </w:p>
    <w:p w14:paraId="2B585FD9" w14:textId="77777777" w:rsidR="00D3313C" w:rsidRDefault="00F84F44">
      <w:pPr>
        <w:spacing w:line="360" w:lineRule="auto"/>
        <w:rPr>
          <w:rFonts w:ascii="宋体"/>
          <w:color w:val="000000"/>
          <w:sz w:val="24"/>
        </w:rPr>
      </w:pPr>
      <w:r>
        <w:rPr>
          <w:rFonts w:ascii="宋体" w:hAnsi="宋体" w:hint="eastAsia"/>
          <w:color w:val="000000"/>
          <w:sz w:val="24"/>
        </w:rPr>
        <w:t>授权人（法人代表）签字或盖章：</w:t>
      </w:r>
    </w:p>
    <w:p w14:paraId="7861BED4" w14:textId="77777777" w:rsidR="00D3313C" w:rsidRDefault="00D3313C">
      <w:pPr>
        <w:spacing w:line="360" w:lineRule="auto"/>
        <w:ind w:firstLineChars="50" w:firstLine="120"/>
        <w:rPr>
          <w:rFonts w:ascii="宋体"/>
          <w:color w:val="000000"/>
          <w:sz w:val="24"/>
        </w:rPr>
      </w:pPr>
    </w:p>
    <w:p w14:paraId="58E2B14B" w14:textId="77777777" w:rsidR="00D3313C" w:rsidRDefault="00F84F44">
      <w:pPr>
        <w:spacing w:line="360" w:lineRule="auto"/>
        <w:ind w:firstLineChars="50" w:firstLine="120"/>
        <w:rPr>
          <w:rFonts w:ascii="宋体"/>
          <w:color w:val="000000"/>
          <w:sz w:val="24"/>
        </w:rPr>
      </w:pPr>
      <w:r>
        <w:rPr>
          <w:rFonts w:ascii="宋体" w:hAnsi="宋体" w:hint="eastAsia"/>
          <w:color w:val="000000"/>
          <w:sz w:val="24"/>
        </w:rPr>
        <w:t xml:space="preserve">被授权人　</w:t>
      </w:r>
      <w:r>
        <w:rPr>
          <w:rFonts w:ascii="宋体" w:hAnsi="宋体" w:cs="宋体" w:hint="eastAsia"/>
          <w:color w:val="000000"/>
          <w:sz w:val="24"/>
        </w:rPr>
        <w:t>（签字或盖章）</w:t>
      </w:r>
      <w:r>
        <w:rPr>
          <w:rFonts w:ascii="宋体" w:hAnsi="宋体" w:hint="eastAsia"/>
          <w:color w:val="000000"/>
          <w:sz w:val="24"/>
        </w:rPr>
        <w:t>：</w:t>
      </w:r>
    </w:p>
    <w:p w14:paraId="0BB861D7" w14:textId="77777777" w:rsidR="00D3313C" w:rsidRDefault="00D3313C">
      <w:pPr>
        <w:spacing w:line="360" w:lineRule="auto"/>
        <w:ind w:firstLineChars="50" w:firstLine="120"/>
        <w:jc w:val="center"/>
        <w:rPr>
          <w:rFonts w:ascii="宋体"/>
          <w:color w:val="000000"/>
          <w:sz w:val="24"/>
        </w:rPr>
      </w:pPr>
    </w:p>
    <w:p w14:paraId="3B8E358B" w14:textId="77777777" w:rsidR="00D3313C" w:rsidRDefault="00F84F44">
      <w:pPr>
        <w:spacing w:line="360" w:lineRule="auto"/>
        <w:ind w:firstLineChars="50" w:firstLine="120"/>
        <w:rPr>
          <w:rFonts w:ascii="宋体"/>
          <w:color w:val="000000"/>
          <w:sz w:val="24"/>
        </w:rPr>
      </w:pPr>
      <w:r>
        <w:rPr>
          <w:rFonts w:ascii="宋体" w:hAnsi="宋体" w:hint="eastAsia"/>
          <w:color w:val="000000"/>
          <w:sz w:val="24"/>
        </w:rPr>
        <w:t>被授权人联系电话（手机）：</w:t>
      </w:r>
    </w:p>
    <w:p w14:paraId="59A8F76D" w14:textId="77777777" w:rsidR="00D3313C" w:rsidRDefault="00D3313C">
      <w:pPr>
        <w:spacing w:line="360" w:lineRule="auto"/>
        <w:ind w:firstLineChars="50" w:firstLine="120"/>
        <w:rPr>
          <w:rFonts w:ascii="宋体"/>
          <w:color w:val="000000"/>
          <w:sz w:val="24"/>
        </w:rPr>
      </w:pPr>
    </w:p>
    <w:p w14:paraId="4228F9F2" w14:textId="77777777" w:rsidR="00D3313C" w:rsidRDefault="00D3313C">
      <w:pPr>
        <w:spacing w:line="360" w:lineRule="auto"/>
        <w:ind w:firstLineChars="50" w:firstLine="120"/>
        <w:rPr>
          <w:rFonts w:ascii="宋体"/>
          <w:color w:val="000000"/>
          <w:sz w:val="24"/>
        </w:rPr>
      </w:pPr>
    </w:p>
    <w:p w14:paraId="3909A197" w14:textId="01338FCF" w:rsidR="00D3313C" w:rsidRDefault="00B1173A" w:rsidP="00E21862">
      <w:pPr>
        <w:spacing w:line="360" w:lineRule="auto"/>
        <w:ind w:firstLineChars="1792" w:firstLine="4301"/>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单位名称（公章）：</w:t>
      </w:r>
    </w:p>
    <w:p w14:paraId="4188EE2E" w14:textId="77777777" w:rsidR="00D3313C" w:rsidRDefault="00F84F44" w:rsidP="00E21862">
      <w:pPr>
        <w:autoSpaceDE w:val="0"/>
        <w:autoSpaceDN w:val="0"/>
        <w:adjustRightInd w:val="0"/>
        <w:spacing w:line="480" w:lineRule="exact"/>
        <w:ind w:firstLineChars="49" w:firstLine="118"/>
        <w:rPr>
          <w:rFonts w:ascii="宋体"/>
          <w:color w:val="000000"/>
          <w:sz w:val="24"/>
        </w:rPr>
      </w:pPr>
      <w:r>
        <w:rPr>
          <w:rFonts w:ascii="宋体" w:hAnsi="宋体" w:hint="eastAsia"/>
          <w:color w:val="000000"/>
          <w:sz w:val="24"/>
          <w:em w:val="dot"/>
        </w:rPr>
        <w:t xml:space="preserve">　　　　　</w:t>
      </w:r>
      <w:r>
        <w:rPr>
          <w:rFonts w:ascii="宋体" w:hAnsi="宋体" w:hint="eastAsia"/>
          <w:color w:val="000000"/>
          <w:sz w:val="24"/>
        </w:rPr>
        <w:t>日期：　年月　日</w:t>
      </w:r>
    </w:p>
    <w:tbl>
      <w:tblPr>
        <w:tblpPr w:leftFromText="180" w:rightFromText="180" w:vertAnchor="text" w:horzAnchor="margin" w:tblpX="534" w:tblpY="250"/>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4136"/>
      </w:tblGrid>
      <w:tr w:rsidR="00D3313C" w14:paraId="7C375852" w14:textId="77777777">
        <w:trPr>
          <w:trHeight w:val="2829"/>
        </w:trPr>
        <w:tc>
          <w:tcPr>
            <w:tcW w:w="4279" w:type="dxa"/>
            <w:vAlign w:val="center"/>
          </w:tcPr>
          <w:p w14:paraId="3D2629C3" w14:textId="77777777" w:rsidR="00D3313C" w:rsidRDefault="00F84F44">
            <w:pPr>
              <w:spacing w:line="360" w:lineRule="auto"/>
              <w:jc w:val="center"/>
              <w:rPr>
                <w:rFonts w:ascii="宋体"/>
                <w:color w:val="000000"/>
                <w:sz w:val="24"/>
              </w:rPr>
            </w:pPr>
            <w:r>
              <w:rPr>
                <w:rFonts w:ascii="宋体" w:hAnsi="宋体" w:hint="eastAsia"/>
                <w:color w:val="000000"/>
                <w:sz w:val="24"/>
              </w:rPr>
              <w:t>被授权人身份证（正面）</w:t>
            </w:r>
          </w:p>
        </w:tc>
        <w:tc>
          <w:tcPr>
            <w:tcW w:w="4136" w:type="dxa"/>
            <w:vAlign w:val="center"/>
          </w:tcPr>
          <w:p w14:paraId="7C1CE984" w14:textId="77777777" w:rsidR="00D3313C" w:rsidRDefault="00F84F44">
            <w:pPr>
              <w:spacing w:line="360" w:lineRule="auto"/>
              <w:jc w:val="center"/>
              <w:rPr>
                <w:rFonts w:ascii="宋体"/>
                <w:color w:val="000000"/>
                <w:sz w:val="24"/>
              </w:rPr>
            </w:pPr>
            <w:r>
              <w:rPr>
                <w:rFonts w:ascii="宋体" w:hAnsi="宋体" w:hint="eastAsia"/>
                <w:color w:val="000000"/>
                <w:sz w:val="24"/>
              </w:rPr>
              <w:t>被授权人身份证（反面）</w:t>
            </w:r>
          </w:p>
        </w:tc>
      </w:tr>
    </w:tbl>
    <w:p w14:paraId="72444D3A" w14:textId="77777777" w:rsidR="00D3313C" w:rsidRDefault="00F84F44">
      <w:pPr>
        <w:pStyle w:val="2"/>
        <w:numPr>
          <w:ilvl w:val="0"/>
          <w:numId w:val="0"/>
        </w:numPr>
        <w:jc w:val="center"/>
        <w:rPr>
          <w:rFonts w:ascii="宋体" w:eastAsia="宋体" w:hAnsi="宋体" w:cs="宋体"/>
          <w:color w:val="000000"/>
          <w:sz w:val="28"/>
        </w:rPr>
      </w:pPr>
      <w:r>
        <w:rPr>
          <w:rFonts w:ascii="宋体" w:eastAsia="宋体" w:hAnsi="宋体" w:cs="宋体"/>
          <w:color w:val="000000"/>
          <w:sz w:val="24"/>
        </w:rPr>
        <w:br w:type="page"/>
      </w:r>
      <w:bookmarkStart w:id="57" w:name="_Toc453611588"/>
      <w:bookmarkStart w:id="58" w:name="_Toc12527"/>
      <w:bookmarkEnd w:id="1"/>
      <w:bookmarkEnd w:id="2"/>
      <w:bookmarkEnd w:id="3"/>
      <w:r w:rsidR="00070B1D">
        <w:rPr>
          <w:rFonts w:ascii="宋体" w:eastAsia="宋体" w:hAnsi="宋体" w:cs="宋体" w:hint="eastAsia"/>
          <w:color w:val="000000"/>
          <w:sz w:val="28"/>
        </w:rPr>
        <w:lastRenderedPageBreak/>
        <w:t>五</w:t>
      </w:r>
      <w:r>
        <w:rPr>
          <w:rFonts w:ascii="宋体" w:eastAsia="宋体" w:hAnsi="宋体" w:cs="宋体" w:hint="eastAsia"/>
          <w:color w:val="000000"/>
          <w:sz w:val="28"/>
        </w:rPr>
        <w:t>、资格审查表</w:t>
      </w:r>
      <w:bookmarkEnd w:id="4"/>
      <w:bookmarkEnd w:id="5"/>
      <w:bookmarkEnd w:id="6"/>
      <w:bookmarkEnd w:id="57"/>
      <w:bookmarkEnd w:id="58"/>
    </w:p>
    <w:p w14:paraId="4153AB9F" w14:textId="1C03A8AB" w:rsidR="00D3313C" w:rsidRDefault="00F84F44">
      <w:pPr>
        <w:widowControl/>
        <w:autoSpaceDE w:val="0"/>
        <w:autoSpaceDN w:val="0"/>
        <w:spacing w:line="400" w:lineRule="atLeast"/>
        <w:ind w:left="180"/>
        <w:jc w:val="center"/>
        <w:textAlignment w:val="bottom"/>
        <w:outlineLvl w:val="0"/>
        <w:rPr>
          <w:rFonts w:ascii="宋体"/>
          <w:b/>
          <w:color w:val="000000"/>
          <w:sz w:val="28"/>
          <w:szCs w:val="28"/>
        </w:rPr>
      </w:pPr>
      <w:bookmarkStart w:id="59" w:name="_Toc433713050"/>
      <w:bookmarkStart w:id="60" w:name="_Toc433103702"/>
      <w:bookmarkStart w:id="61" w:name="_Toc433895452"/>
      <w:bookmarkStart w:id="62" w:name="_Toc453611589"/>
      <w:bookmarkStart w:id="63" w:name="_Toc9582"/>
      <w:r>
        <w:rPr>
          <w:rFonts w:ascii="宋体" w:hAnsi="宋体" w:hint="eastAsia"/>
          <w:b/>
          <w:color w:val="000000"/>
          <w:sz w:val="28"/>
          <w:szCs w:val="28"/>
        </w:rPr>
        <w:t>（一）</w:t>
      </w:r>
      <w:r w:rsidR="00B1173A">
        <w:rPr>
          <w:rFonts w:ascii="宋体" w:hAnsi="宋体" w:hint="eastAsia"/>
          <w:b/>
          <w:color w:val="000000"/>
          <w:sz w:val="28"/>
          <w:szCs w:val="28"/>
        </w:rPr>
        <w:t>磋商响应</w:t>
      </w:r>
      <w:r>
        <w:rPr>
          <w:rFonts w:ascii="宋体" w:hAnsi="宋体" w:hint="eastAsia"/>
          <w:b/>
          <w:color w:val="000000"/>
          <w:sz w:val="28"/>
          <w:szCs w:val="28"/>
        </w:rPr>
        <w:t>人基本情况表</w:t>
      </w:r>
      <w:bookmarkEnd w:id="59"/>
      <w:bookmarkEnd w:id="60"/>
      <w:bookmarkEnd w:id="61"/>
      <w:bookmarkEnd w:id="62"/>
      <w:bookmarkEnd w:id="63"/>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992"/>
        <w:gridCol w:w="1134"/>
        <w:gridCol w:w="567"/>
        <w:gridCol w:w="425"/>
        <w:gridCol w:w="62"/>
        <w:gridCol w:w="1315"/>
        <w:gridCol w:w="293"/>
        <w:gridCol w:w="881"/>
        <w:gridCol w:w="1702"/>
      </w:tblGrid>
      <w:tr w:rsidR="00D3313C" w14:paraId="432C4C82" w14:textId="77777777">
        <w:trPr>
          <w:trHeight w:val="521"/>
        </w:trPr>
        <w:tc>
          <w:tcPr>
            <w:tcW w:w="2093" w:type="dxa"/>
            <w:tcBorders>
              <w:top w:val="single" w:sz="4" w:space="0" w:color="auto"/>
              <w:bottom w:val="single" w:sz="4" w:space="0" w:color="auto"/>
              <w:right w:val="single" w:sz="4" w:space="0" w:color="auto"/>
            </w:tcBorders>
            <w:vAlign w:val="center"/>
          </w:tcPr>
          <w:p w14:paraId="41EBCED9" w14:textId="0CD347B8" w:rsidR="00D3313C" w:rsidRDefault="00B1173A">
            <w:pPr>
              <w:topLinePunct/>
              <w:spacing w:line="400" w:lineRule="atLeast"/>
              <w:jc w:val="center"/>
              <w:rPr>
                <w:rFonts w:ascii="宋体"/>
                <w:color w:val="000000"/>
                <w:sz w:val="24"/>
                <w:szCs w:val="24"/>
              </w:rPr>
            </w:pPr>
            <w:r>
              <w:rPr>
                <w:rFonts w:ascii="宋体" w:hAnsi="宋体" w:hint="eastAsia"/>
                <w:color w:val="000000"/>
                <w:sz w:val="24"/>
                <w:szCs w:val="24"/>
              </w:rPr>
              <w:t>磋商响应</w:t>
            </w:r>
            <w:r w:rsidR="00F84F44">
              <w:rPr>
                <w:rFonts w:ascii="宋体" w:hAnsi="宋体" w:hint="eastAsia"/>
                <w:color w:val="000000"/>
                <w:sz w:val="24"/>
                <w:szCs w:val="24"/>
              </w:rPr>
              <w:t>人名称</w:t>
            </w:r>
          </w:p>
        </w:tc>
        <w:tc>
          <w:tcPr>
            <w:tcW w:w="7371" w:type="dxa"/>
            <w:gridSpan w:val="9"/>
            <w:tcBorders>
              <w:top w:val="single" w:sz="4" w:space="0" w:color="auto"/>
              <w:left w:val="single" w:sz="4" w:space="0" w:color="auto"/>
              <w:bottom w:val="single" w:sz="4" w:space="0" w:color="auto"/>
            </w:tcBorders>
            <w:vAlign w:val="center"/>
          </w:tcPr>
          <w:p w14:paraId="0E6B3DBE" w14:textId="77777777" w:rsidR="00D3313C" w:rsidRDefault="00D3313C">
            <w:pPr>
              <w:topLinePunct/>
              <w:spacing w:line="400" w:lineRule="atLeast"/>
              <w:jc w:val="center"/>
              <w:rPr>
                <w:rFonts w:ascii="宋体"/>
                <w:color w:val="000000"/>
                <w:sz w:val="24"/>
                <w:szCs w:val="24"/>
              </w:rPr>
            </w:pPr>
          </w:p>
        </w:tc>
      </w:tr>
      <w:tr w:rsidR="00D3313C" w14:paraId="4941BFBB" w14:textId="77777777">
        <w:trPr>
          <w:trHeight w:val="426"/>
        </w:trPr>
        <w:tc>
          <w:tcPr>
            <w:tcW w:w="2093" w:type="dxa"/>
            <w:tcBorders>
              <w:top w:val="single" w:sz="4" w:space="0" w:color="auto"/>
              <w:bottom w:val="single" w:sz="4" w:space="0" w:color="auto"/>
              <w:right w:val="single" w:sz="4" w:space="0" w:color="auto"/>
            </w:tcBorders>
            <w:vAlign w:val="center"/>
          </w:tcPr>
          <w:p w14:paraId="157FF0B2"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注册地址</w:t>
            </w:r>
          </w:p>
        </w:tc>
        <w:tc>
          <w:tcPr>
            <w:tcW w:w="3180" w:type="dxa"/>
            <w:gridSpan w:val="5"/>
            <w:tcBorders>
              <w:top w:val="single" w:sz="4" w:space="0" w:color="auto"/>
              <w:left w:val="single" w:sz="4" w:space="0" w:color="auto"/>
              <w:bottom w:val="single" w:sz="4" w:space="0" w:color="auto"/>
              <w:right w:val="single" w:sz="4" w:space="0" w:color="auto"/>
            </w:tcBorders>
            <w:vAlign w:val="center"/>
          </w:tcPr>
          <w:p w14:paraId="68418B7E" w14:textId="77777777" w:rsidR="00D3313C" w:rsidRDefault="00D3313C">
            <w:pPr>
              <w:topLinePunct/>
              <w:spacing w:line="400" w:lineRule="atLeast"/>
              <w:jc w:val="center"/>
              <w:rPr>
                <w:rFonts w:ascii="宋体"/>
                <w:color w:val="000000"/>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14:paraId="35914EC5"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邮政编码</w:t>
            </w:r>
          </w:p>
        </w:tc>
        <w:tc>
          <w:tcPr>
            <w:tcW w:w="2876" w:type="dxa"/>
            <w:gridSpan w:val="3"/>
            <w:tcBorders>
              <w:top w:val="single" w:sz="4" w:space="0" w:color="auto"/>
              <w:left w:val="single" w:sz="4" w:space="0" w:color="auto"/>
              <w:bottom w:val="single" w:sz="4" w:space="0" w:color="auto"/>
            </w:tcBorders>
            <w:vAlign w:val="center"/>
          </w:tcPr>
          <w:p w14:paraId="2287A7EC" w14:textId="77777777" w:rsidR="00D3313C" w:rsidRDefault="00D3313C">
            <w:pPr>
              <w:topLinePunct/>
              <w:spacing w:line="400" w:lineRule="atLeast"/>
              <w:jc w:val="center"/>
              <w:rPr>
                <w:rFonts w:ascii="宋体"/>
                <w:color w:val="000000"/>
                <w:sz w:val="24"/>
                <w:szCs w:val="24"/>
              </w:rPr>
            </w:pPr>
          </w:p>
        </w:tc>
      </w:tr>
      <w:tr w:rsidR="00D3313C" w14:paraId="250790C8" w14:textId="77777777">
        <w:tc>
          <w:tcPr>
            <w:tcW w:w="2093" w:type="dxa"/>
            <w:vMerge w:val="restart"/>
            <w:tcBorders>
              <w:top w:val="single" w:sz="4" w:space="0" w:color="auto"/>
              <w:bottom w:val="single" w:sz="4" w:space="0" w:color="auto"/>
              <w:right w:val="single" w:sz="4" w:space="0" w:color="auto"/>
            </w:tcBorders>
            <w:vAlign w:val="center"/>
          </w:tcPr>
          <w:p w14:paraId="7A654F35"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1B9CA223"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联系人</w:t>
            </w:r>
          </w:p>
        </w:tc>
        <w:tc>
          <w:tcPr>
            <w:tcW w:w="2188" w:type="dxa"/>
            <w:gridSpan w:val="4"/>
            <w:tcBorders>
              <w:top w:val="single" w:sz="4" w:space="0" w:color="auto"/>
              <w:left w:val="single" w:sz="4" w:space="0" w:color="auto"/>
              <w:bottom w:val="single" w:sz="4" w:space="0" w:color="auto"/>
              <w:right w:val="single" w:sz="4" w:space="0" w:color="auto"/>
            </w:tcBorders>
            <w:vAlign w:val="center"/>
          </w:tcPr>
          <w:p w14:paraId="6304D22F" w14:textId="77777777" w:rsidR="00D3313C" w:rsidRDefault="00D3313C">
            <w:pPr>
              <w:topLinePunct/>
              <w:spacing w:line="400" w:lineRule="atLeast"/>
              <w:jc w:val="center"/>
              <w:rPr>
                <w:rFonts w:ascii="宋体"/>
                <w:color w:val="000000"/>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14:paraId="4B003B20"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电话</w:t>
            </w:r>
          </w:p>
        </w:tc>
        <w:tc>
          <w:tcPr>
            <w:tcW w:w="2876" w:type="dxa"/>
            <w:gridSpan w:val="3"/>
            <w:tcBorders>
              <w:top w:val="single" w:sz="4" w:space="0" w:color="auto"/>
              <w:left w:val="single" w:sz="4" w:space="0" w:color="auto"/>
              <w:bottom w:val="single" w:sz="4" w:space="0" w:color="auto"/>
            </w:tcBorders>
            <w:vAlign w:val="center"/>
          </w:tcPr>
          <w:p w14:paraId="62E92399" w14:textId="77777777" w:rsidR="00D3313C" w:rsidRDefault="00D3313C">
            <w:pPr>
              <w:topLinePunct/>
              <w:spacing w:line="400" w:lineRule="atLeast"/>
              <w:jc w:val="center"/>
              <w:rPr>
                <w:rFonts w:ascii="宋体"/>
                <w:color w:val="000000"/>
                <w:sz w:val="24"/>
                <w:szCs w:val="24"/>
              </w:rPr>
            </w:pPr>
          </w:p>
        </w:tc>
      </w:tr>
      <w:tr w:rsidR="00D3313C" w14:paraId="693E06A2" w14:textId="77777777">
        <w:tc>
          <w:tcPr>
            <w:tcW w:w="2093" w:type="dxa"/>
            <w:vMerge/>
            <w:tcBorders>
              <w:top w:val="single" w:sz="4" w:space="0" w:color="auto"/>
              <w:bottom w:val="single" w:sz="4" w:space="0" w:color="auto"/>
              <w:right w:val="single" w:sz="4" w:space="0" w:color="auto"/>
            </w:tcBorders>
            <w:vAlign w:val="center"/>
          </w:tcPr>
          <w:p w14:paraId="2E4A0739" w14:textId="77777777" w:rsidR="00D3313C" w:rsidRDefault="00D3313C">
            <w:pPr>
              <w:topLinePunct/>
              <w:spacing w:line="400" w:lineRule="atLeast"/>
              <w:jc w:val="center"/>
              <w:rPr>
                <w:rFonts w:ascii="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903E2E2"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传真</w:t>
            </w:r>
          </w:p>
        </w:tc>
        <w:tc>
          <w:tcPr>
            <w:tcW w:w="2188" w:type="dxa"/>
            <w:gridSpan w:val="4"/>
            <w:tcBorders>
              <w:top w:val="single" w:sz="4" w:space="0" w:color="auto"/>
              <w:left w:val="single" w:sz="4" w:space="0" w:color="auto"/>
              <w:bottom w:val="single" w:sz="4" w:space="0" w:color="auto"/>
              <w:right w:val="single" w:sz="4" w:space="0" w:color="auto"/>
            </w:tcBorders>
            <w:vAlign w:val="center"/>
          </w:tcPr>
          <w:p w14:paraId="5523D563" w14:textId="77777777" w:rsidR="00D3313C" w:rsidRDefault="00D3313C">
            <w:pPr>
              <w:topLinePunct/>
              <w:spacing w:line="400" w:lineRule="atLeast"/>
              <w:jc w:val="center"/>
              <w:rPr>
                <w:rFonts w:ascii="宋体"/>
                <w:color w:val="000000"/>
                <w:sz w:val="24"/>
                <w:szCs w:val="24"/>
              </w:rPr>
            </w:pPr>
          </w:p>
        </w:tc>
        <w:tc>
          <w:tcPr>
            <w:tcW w:w="1315" w:type="dxa"/>
            <w:tcBorders>
              <w:top w:val="single" w:sz="4" w:space="0" w:color="auto"/>
              <w:left w:val="single" w:sz="4" w:space="0" w:color="auto"/>
              <w:bottom w:val="single" w:sz="4" w:space="0" w:color="auto"/>
              <w:right w:val="single" w:sz="4" w:space="0" w:color="auto"/>
            </w:tcBorders>
            <w:vAlign w:val="center"/>
          </w:tcPr>
          <w:p w14:paraId="5ABE1646"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电子邮件</w:t>
            </w:r>
          </w:p>
        </w:tc>
        <w:tc>
          <w:tcPr>
            <w:tcW w:w="2876" w:type="dxa"/>
            <w:gridSpan w:val="3"/>
            <w:tcBorders>
              <w:top w:val="single" w:sz="4" w:space="0" w:color="auto"/>
              <w:left w:val="single" w:sz="4" w:space="0" w:color="auto"/>
              <w:bottom w:val="single" w:sz="4" w:space="0" w:color="auto"/>
            </w:tcBorders>
            <w:vAlign w:val="center"/>
          </w:tcPr>
          <w:p w14:paraId="49695711" w14:textId="77777777" w:rsidR="00D3313C" w:rsidRDefault="00D3313C">
            <w:pPr>
              <w:topLinePunct/>
              <w:spacing w:line="400" w:lineRule="atLeast"/>
              <w:jc w:val="center"/>
              <w:rPr>
                <w:rFonts w:ascii="宋体"/>
                <w:color w:val="000000"/>
                <w:sz w:val="24"/>
                <w:szCs w:val="24"/>
              </w:rPr>
            </w:pPr>
          </w:p>
        </w:tc>
      </w:tr>
      <w:tr w:rsidR="00D3313C" w14:paraId="56C684AB" w14:textId="77777777">
        <w:tc>
          <w:tcPr>
            <w:tcW w:w="2093" w:type="dxa"/>
            <w:tcBorders>
              <w:top w:val="single" w:sz="4" w:space="0" w:color="auto"/>
              <w:bottom w:val="single" w:sz="4" w:space="0" w:color="auto"/>
              <w:right w:val="single" w:sz="4" w:space="0" w:color="auto"/>
            </w:tcBorders>
            <w:vAlign w:val="center"/>
          </w:tcPr>
          <w:p w14:paraId="0B915E6E"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14:paraId="62E052D0"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52D5DFE3" w14:textId="77777777" w:rsidR="00D3313C" w:rsidRDefault="00D3313C">
            <w:pPr>
              <w:topLinePunct/>
              <w:spacing w:line="400" w:lineRule="atLeast"/>
              <w:jc w:val="center"/>
              <w:rPr>
                <w:rFonts w:ascii="宋体"/>
                <w:color w:val="00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FAD7A3"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技术职称</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3F2F6FB1" w14:textId="77777777" w:rsidR="00D3313C" w:rsidRDefault="00D3313C">
            <w:pPr>
              <w:topLinePunct/>
              <w:spacing w:line="400" w:lineRule="atLeast"/>
              <w:jc w:val="center"/>
              <w:rPr>
                <w:rFonts w:ascii="宋体"/>
                <w:color w:val="00000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19DCAD4C"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电话</w:t>
            </w:r>
          </w:p>
        </w:tc>
        <w:tc>
          <w:tcPr>
            <w:tcW w:w="1702" w:type="dxa"/>
            <w:tcBorders>
              <w:top w:val="single" w:sz="4" w:space="0" w:color="auto"/>
              <w:left w:val="single" w:sz="4" w:space="0" w:color="auto"/>
              <w:bottom w:val="single" w:sz="4" w:space="0" w:color="auto"/>
            </w:tcBorders>
            <w:vAlign w:val="center"/>
          </w:tcPr>
          <w:p w14:paraId="41F107D6" w14:textId="77777777" w:rsidR="00D3313C" w:rsidRDefault="00D3313C">
            <w:pPr>
              <w:topLinePunct/>
              <w:spacing w:line="400" w:lineRule="atLeast"/>
              <w:jc w:val="center"/>
              <w:rPr>
                <w:rFonts w:ascii="宋体"/>
                <w:color w:val="000000"/>
                <w:sz w:val="24"/>
                <w:szCs w:val="24"/>
              </w:rPr>
            </w:pPr>
          </w:p>
        </w:tc>
      </w:tr>
      <w:tr w:rsidR="00D3313C" w14:paraId="1DEED220" w14:textId="77777777">
        <w:tc>
          <w:tcPr>
            <w:tcW w:w="2093" w:type="dxa"/>
            <w:tcBorders>
              <w:top w:val="single" w:sz="4" w:space="0" w:color="auto"/>
              <w:bottom w:val="single" w:sz="4" w:space="0" w:color="auto"/>
              <w:right w:val="single" w:sz="4" w:space="0" w:color="auto"/>
            </w:tcBorders>
            <w:vAlign w:val="center"/>
          </w:tcPr>
          <w:p w14:paraId="18DC6B7D"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14:paraId="5B146C4E"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398BDAA2" w14:textId="77777777" w:rsidR="00D3313C" w:rsidRDefault="00D3313C">
            <w:pPr>
              <w:topLinePunct/>
              <w:spacing w:line="400" w:lineRule="atLeast"/>
              <w:jc w:val="center"/>
              <w:rPr>
                <w:rFonts w:ascii="宋体"/>
                <w:color w:val="00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4F3AB7"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技术职称</w:t>
            </w:r>
          </w:p>
        </w:tc>
        <w:tc>
          <w:tcPr>
            <w:tcW w:w="1670" w:type="dxa"/>
            <w:gridSpan w:val="3"/>
            <w:tcBorders>
              <w:top w:val="single" w:sz="4" w:space="0" w:color="auto"/>
              <w:left w:val="single" w:sz="4" w:space="0" w:color="auto"/>
              <w:bottom w:val="single" w:sz="4" w:space="0" w:color="auto"/>
              <w:right w:val="single" w:sz="4" w:space="0" w:color="auto"/>
            </w:tcBorders>
            <w:vAlign w:val="center"/>
          </w:tcPr>
          <w:p w14:paraId="0B8C4B5C" w14:textId="77777777" w:rsidR="00D3313C" w:rsidRDefault="00D3313C">
            <w:pPr>
              <w:topLinePunct/>
              <w:spacing w:line="400" w:lineRule="atLeast"/>
              <w:jc w:val="center"/>
              <w:rPr>
                <w:rFonts w:ascii="宋体"/>
                <w:color w:val="000000"/>
                <w:sz w:val="24"/>
                <w:szCs w:val="24"/>
              </w:rPr>
            </w:pPr>
          </w:p>
        </w:tc>
        <w:tc>
          <w:tcPr>
            <w:tcW w:w="881" w:type="dxa"/>
            <w:tcBorders>
              <w:top w:val="single" w:sz="4" w:space="0" w:color="auto"/>
              <w:left w:val="single" w:sz="4" w:space="0" w:color="auto"/>
              <w:bottom w:val="single" w:sz="4" w:space="0" w:color="auto"/>
              <w:right w:val="single" w:sz="4" w:space="0" w:color="auto"/>
            </w:tcBorders>
            <w:vAlign w:val="center"/>
          </w:tcPr>
          <w:p w14:paraId="2033C9D6"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电话</w:t>
            </w:r>
          </w:p>
        </w:tc>
        <w:tc>
          <w:tcPr>
            <w:tcW w:w="1702" w:type="dxa"/>
            <w:tcBorders>
              <w:top w:val="single" w:sz="4" w:space="0" w:color="auto"/>
              <w:left w:val="single" w:sz="4" w:space="0" w:color="auto"/>
              <w:bottom w:val="single" w:sz="4" w:space="0" w:color="auto"/>
            </w:tcBorders>
            <w:vAlign w:val="center"/>
          </w:tcPr>
          <w:p w14:paraId="7DD2E02B" w14:textId="77777777" w:rsidR="00D3313C" w:rsidRDefault="00D3313C">
            <w:pPr>
              <w:topLinePunct/>
              <w:spacing w:line="400" w:lineRule="atLeast"/>
              <w:jc w:val="center"/>
              <w:rPr>
                <w:rFonts w:ascii="宋体"/>
                <w:color w:val="000000"/>
                <w:sz w:val="24"/>
                <w:szCs w:val="24"/>
              </w:rPr>
            </w:pPr>
          </w:p>
        </w:tc>
      </w:tr>
      <w:tr w:rsidR="00D3313C" w14:paraId="306EEE62" w14:textId="77777777">
        <w:trPr>
          <w:trHeight w:val="502"/>
        </w:trPr>
        <w:tc>
          <w:tcPr>
            <w:tcW w:w="2093" w:type="dxa"/>
            <w:tcBorders>
              <w:top w:val="single" w:sz="4" w:space="0" w:color="auto"/>
              <w:bottom w:val="single" w:sz="4" w:space="0" w:color="auto"/>
              <w:right w:val="single" w:sz="4" w:space="0" w:color="auto"/>
            </w:tcBorders>
            <w:vAlign w:val="center"/>
          </w:tcPr>
          <w:p w14:paraId="6DFFDCE1"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成立时间</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BC999FB" w14:textId="77777777" w:rsidR="00D3313C" w:rsidRDefault="00D3313C">
            <w:pPr>
              <w:topLinePunct/>
              <w:spacing w:line="400" w:lineRule="atLeast"/>
              <w:jc w:val="center"/>
              <w:rPr>
                <w:rFonts w:ascii="宋体"/>
                <w:color w:val="000000"/>
                <w:sz w:val="24"/>
                <w:szCs w:val="24"/>
              </w:rPr>
            </w:pPr>
          </w:p>
        </w:tc>
        <w:tc>
          <w:tcPr>
            <w:tcW w:w="5245" w:type="dxa"/>
            <w:gridSpan w:val="7"/>
            <w:tcBorders>
              <w:top w:val="single" w:sz="4" w:space="0" w:color="auto"/>
              <w:left w:val="single" w:sz="4" w:space="0" w:color="auto"/>
              <w:bottom w:val="single" w:sz="4" w:space="0" w:color="auto"/>
            </w:tcBorders>
            <w:vAlign w:val="center"/>
          </w:tcPr>
          <w:p w14:paraId="5024D792" w14:textId="77777777" w:rsidR="00D3313C" w:rsidRDefault="00F84F44">
            <w:pPr>
              <w:topLinePunct/>
              <w:spacing w:line="400" w:lineRule="atLeast"/>
              <w:ind w:firstLineChars="500" w:firstLine="1200"/>
              <w:rPr>
                <w:rFonts w:ascii="宋体"/>
                <w:color w:val="000000"/>
                <w:sz w:val="24"/>
                <w:szCs w:val="24"/>
              </w:rPr>
            </w:pPr>
            <w:r>
              <w:rPr>
                <w:rFonts w:ascii="宋体" w:hAnsi="宋体" w:hint="eastAsia"/>
                <w:color w:val="000000"/>
                <w:sz w:val="24"/>
                <w:szCs w:val="24"/>
              </w:rPr>
              <w:t>员工总人数：</w:t>
            </w:r>
          </w:p>
        </w:tc>
      </w:tr>
      <w:tr w:rsidR="00D3313C" w14:paraId="15D32DCE" w14:textId="77777777">
        <w:trPr>
          <w:trHeight w:val="523"/>
        </w:trPr>
        <w:tc>
          <w:tcPr>
            <w:tcW w:w="2093" w:type="dxa"/>
            <w:vMerge w:val="restart"/>
            <w:tcBorders>
              <w:top w:val="single" w:sz="4" w:space="0" w:color="auto"/>
              <w:right w:val="single" w:sz="4" w:space="0" w:color="auto"/>
            </w:tcBorders>
            <w:vAlign w:val="center"/>
          </w:tcPr>
          <w:p w14:paraId="2ABBE01F"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资质等级</w:t>
            </w:r>
          </w:p>
        </w:tc>
        <w:tc>
          <w:tcPr>
            <w:tcW w:w="2126" w:type="dxa"/>
            <w:gridSpan w:val="2"/>
            <w:vMerge w:val="restart"/>
            <w:tcBorders>
              <w:top w:val="single" w:sz="4" w:space="0" w:color="auto"/>
              <w:left w:val="single" w:sz="4" w:space="0" w:color="auto"/>
              <w:right w:val="single" w:sz="4" w:space="0" w:color="auto"/>
            </w:tcBorders>
            <w:vAlign w:val="center"/>
          </w:tcPr>
          <w:p w14:paraId="0491D9C9" w14:textId="77777777" w:rsidR="00D3313C" w:rsidRDefault="00D3313C">
            <w:pPr>
              <w:topLinePunct/>
              <w:spacing w:line="400" w:lineRule="atLeast"/>
              <w:jc w:val="center"/>
              <w:rPr>
                <w:rFonts w:ascii="宋体"/>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A5CA34C"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其中</w:t>
            </w: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7EF18C0C"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高级工程师</w:t>
            </w:r>
          </w:p>
        </w:tc>
        <w:tc>
          <w:tcPr>
            <w:tcW w:w="2583" w:type="dxa"/>
            <w:gridSpan w:val="2"/>
            <w:tcBorders>
              <w:top w:val="single" w:sz="4" w:space="0" w:color="auto"/>
              <w:left w:val="single" w:sz="4" w:space="0" w:color="auto"/>
              <w:bottom w:val="single" w:sz="4" w:space="0" w:color="auto"/>
            </w:tcBorders>
            <w:vAlign w:val="center"/>
          </w:tcPr>
          <w:p w14:paraId="1396A8B7" w14:textId="77777777" w:rsidR="00D3313C" w:rsidRDefault="00D3313C">
            <w:pPr>
              <w:topLinePunct/>
              <w:spacing w:line="400" w:lineRule="atLeast"/>
              <w:jc w:val="center"/>
              <w:rPr>
                <w:rFonts w:ascii="宋体"/>
                <w:color w:val="000000"/>
                <w:sz w:val="24"/>
                <w:szCs w:val="24"/>
              </w:rPr>
            </w:pPr>
          </w:p>
        </w:tc>
      </w:tr>
      <w:tr w:rsidR="00D3313C" w14:paraId="5C848B38" w14:textId="77777777">
        <w:trPr>
          <w:trHeight w:val="257"/>
        </w:trPr>
        <w:tc>
          <w:tcPr>
            <w:tcW w:w="2093" w:type="dxa"/>
            <w:vMerge/>
            <w:tcBorders>
              <w:bottom w:val="single" w:sz="4" w:space="0" w:color="auto"/>
              <w:right w:val="single" w:sz="4" w:space="0" w:color="auto"/>
            </w:tcBorders>
            <w:vAlign w:val="center"/>
          </w:tcPr>
          <w:p w14:paraId="6190E996" w14:textId="77777777" w:rsidR="00D3313C" w:rsidRDefault="00D3313C">
            <w:pPr>
              <w:topLinePunct/>
              <w:spacing w:line="400" w:lineRule="atLeast"/>
              <w:jc w:val="center"/>
              <w:rPr>
                <w:rFonts w:ascii="宋体"/>
                <w:color w:val="000000"/>
                <w:sz w:val="24"/>
                <w:szCs w:val="24"/>
              </w:rPr>
            </w:pPr>
          </w:p>
        </w:tc>
        <w:tc>
          <w:tcPr>
            <w:tcW w:w="2126" w:type="dxa"/>
            <w:gridSpan w:val="2"/>
            <w:vMerge/>
            <w:tcBorders>
              <w:left w:val="single" w:sz="4" w:space="0" w:color="auto"/>
              <w:bottom w:val="single" w:sz="4" w:space="0" w:color="auto"/>
              <w:right w:val="single" w:sz="4" w:space="0" w:color="auto"/>
            </w:tcBorders>
            <w:vAlign w:val="center"/>
          </w:tcPr>
          <w:p w14:paraId="0F5E10B6" w14:textId="77777777" w:rsidR="00D3313C" w:rsidRDefault="00D3313C">
            <w:pPr>
              <w:topLinePunct/>
              <w:spacing w:line="400" w:lineRule="atLeast"/>
              <w:jc w:val="center"/>
              <w:rPr>
                <w:rFonts w:ascii="宋体"/>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6B3DB34" w14:textId="77777777" w:rsidR="00D3313C" w:rsidRDefault="00D3313C">
            <w:pPr>
              <w:topLinePunct/>
              <w:spacing w:line="400" w:lineRule="atLeast"/>
              <w:jc w:val="center"/>
              <w:rPr>
                <w:rFonts w:ascii="宋体"/>
                <w:color w:val="000000"/>
                <w:sz w:val="24"/>
                <w:szCs w:val="24"/>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5CED1F7F"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工程师</w:t>
            </w:r>
          </w:p>
        </w:tc>
        <w:tc>
          <w:tcPr>
            <w:tcW w:w="2583" w:type="dxa"/>
            <w:gridSpan w:val="2"/>
            <w:tcBorders>
              <w:top w:val="single" w:sz="4" w:space="0" w:color="auto"/>
              <w:left w:val="single" w:sz="4" w:space="0" w:color="auto"/>
              <w:bottom w:val="single" w:sz="4" w:space="0" w:color="auto"/>
            </w:tcBorders>
            <w:vAlign w:val="center"/>
          </w:tcPr>
          <w:p w14:paraId="0FDE4187" w14:textId="77777777" w:rsidR="00D3313C" w:rsidRDefault="00D3313C">
            <w:pPr>
              <w:topLinePunct/>
              <w:spacing w:line="400" w:lineRule="atLeast"/>
              <w:jc w:val="center"/>
              <w:rPr>
                <w:rFonts w:ascii="宋体"/>
                <w:color w:val="000000"/>
                <w:sz w:val="24"/>
                <w:szCs w:val="24"/>
              </w:rPr>
            </w:pPr>
          </w:p>
        </w:tc>
      </w:tr>
      <w:tr w:rsidR="00D3313C" w14:paraId="71E6B79D" w14:textId="77777777">
        <w:trPr>
          <w:trHeight w:val="704"/>
        </w:trPr>
        <w:tc>
          <w:tcPr>
            <w:tcW w:w="2093" w:type="dxa"/>
            <w:tcBorders>
              <w:top w:val="single" w:sz="4" w:space="0" w:color="auto"/>
              <w:bottom w:val="single" w:sz="4" w:space="0" w:color="auto"/>
              <w:right w:val="single" w:sz="4" w:space="0" w:color="auto"/>
            </w:tcBorders>
            <w:vAlign w:val="center"/>
          </w:tcPr>
          <w:p w14:paraId="63DDBF81"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营业执照号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08A1BD" w14:textId="77777777" w:rsidR="00D3313C" w:rsidRDefault="00D3313C">
            <w:pPr>
              <w:topLinePunct/>
              <w:spacing w:line="400" w:lineRule="atLeast"/>
              <w:jc w:val="center"/>
              <w:rPr>
                <w:rFonts w:ascii="宋体"/>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F319C63" w14:textId="77777777" w:rsidR="00D3313C" w:rsidRDefault="00D3313C">
            <w:pPr>
              <w:topLinePunct/>
              <w:spacing w:line="400" w:lineRule="atLeast"/>
              <w:jc w:val="center"/>
              <w:rPr>
                <w:rFonts w:ascii="宋体"/>
                <w:color w:val="000000"/>
                <w:sz w:val="24"/>
                <w:szCs w:val="24"/>
              </w:rPr>
            </w:pPr>
          </w:p>
        </w:tc>
        <w:tc>
          <w:tcPr>
            <w:tcW w:w="2095" w:type="dxa"/>
            <w:gridSpan w:val="4"/>
            <w:tcBorders>
              <w:top w:val="single" w:sz="4" w:space="0" w:color="auto"/>
              <w:left w:val="single" w:sz="4" w:space="0" w:color="auto"/>
              <w:bottom w:val="single" w:sz="4" w:space="0" w:color="auto"/>
              <w:right w:val="single" w:sz="4" w:space="0" w:color="auto"/>
            </w:tcBorders>
            <w:vAlign w:val="center"/>
          </w:tcPr>
          <w:p w14:paraId="0D495BCF"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岗位证书人员</w:t>
            </w:r>
          </w:p>
        </w:tc>
        <w:tc>
          <w:tcPr>
            <w:tcW w:w="2583" w:type="dxa"/>
            <w:gridSpan w:val="2"/>
            <w:tcBorders>
              <w:top w:val="single" w:sz="4" w:space="0" w:color="auto"/>
              <w:left w:val="single" w:sz="4" w:space="0" w:color="auto"/>
              <w:bottom w:val="single" w:sz="4" w:space="0" w:color="auto"/>
            </w:tcBorders>
            <w:vAlign w:val="center"/>
          </w:tcPr>
          <w:p w14:paraId="5253BF82" w14:textId="77777777" w:rsidR="00D3313C" w:rsidRDefault="00D3313C">
            <w:pPr>
              <w:topLinePunct/>
              <w:spacing w:line="400" w:lineRule="atLeast"/>
              <w:jc w:val="center"/>
              <w:rPr>
                <w:rFonts w:ascii="宋体"/>
                <w:color w:val="000000"/>
                <w:sz w:val="24"/>
                <w:szCs w:val="24"/>
              </w:rPr>
            </w:pPr>
          </w:p>
        </w:tc>
      </w:tr>
      <w:tr w:rsidR="00D3313C" w14:paraId="3DB53AB7" w14:textId="77777777">
        <w:trPr>
          <w:trHeight w:val="569"/>
        </w:trPr>
        <w:tc>
          <w:tcPr>
            <w:tcW w:w="2093" w:type="dxa"/>
            <w:tcBorders>
              <w:top w:val="single" w:sz="4" w:space="0" w:color="auto"/>
              <w:bottom w:val="single" w:sz="4" w:space="0" w:color="auto"/>
              <w:right w:val="single" w:sz="4" w:space="0" w:color="auto"/>
            </w:tcBorders>
            <w:vAlign w:val="center"/>
          </w:tcPr>
          <w:p w14:paraId="3B1EF6A0"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注册资金</w:t>
            </w:r>
          </w:p>
        </w:tc>
        <w:tc>
          <w:tcPr>
            <w:tcW w:w="7371" w:type="dxa"/>
            <w:gridSpan w:val="9"/>
            <w:tcBorders>
              <w:top w:val="single" w:sz="4" w:space="0" w:color="auto"/>
              <w:left w:val="single" w:sz="4" w:space="0" w:color="auto"/>
              <w:bottom w:val="single" w:sz="4" w:space="0" w:color="auto"/>
            </w:tcBorders>
            <w:vAlign w:val="center"/>
          </w:tcPr>
          <w:p w14:paraId="2DE823E1" w14:textId="77777777" w:rsidR="00D3313C" w:rsidRDefault="00D3313C">
            <w:pPr>
              <w:topLinePunct/>
              <w:spacing w:line="400" w:lineRule="atLeast"/>
              <w:jc w:val="center"/>
              <w:rPr>
                <w:rFonts w:ascii="宋体"/>
                <w:color w:val="000000"/>
                <w:sz w:val="24"/>
                <w:szCs w:val="24"/>
              </w:rPr>
            </w:pPr>
          </w:p>
        </w:tc>
      </w:tr>
      <w:tr w:rsidR="00D3313C" w14:paraId="0B4150FC" w14:textId="77777777">
        <w:trPr>
          <w:trHeight w:val="547"/>
        </w:trPr>
        <w:tc>
          <w:tcPr>
            <w:tcW w:w="2093" w:type="dxa"/>
            <w:tcBorders>
              <w:top w:val="single" w:sz="4" w:space="0" w:color="auto"/>
              <w:bottom w:val="single" w:sz="4" w:space="0" w:color="auto"/>
              <w:right w:val="single" w:sz="4" w:space="0" w:color="auto"/>
            </w:tcBorders>
            <w:vAlign w:val="center"/>
          </w:tcPr>
          <w:p w14:paraId="6C9A5F5C"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基本账户开户银行</w:t>
            </w:r>
          </w:p>
        </w:tc>
        <w:tc>
          <w:tcPr>
            <w:tcW w:w="7371" w:type="dxa"/>
            <w:gridSpan w:val="9"/>
            <w:tcBorders>
              <w:top w:val="single" w:sz="4" w:space="0" w:color="auto"/>
              <w:left w:val="single" w:sz="4" w:space="0" w:color="auto"/>
              <w:bottom w:val="single" w:sz="4" w:space="0" w:color="auto"/>
            </w:tcBorders>
            <w:vAlign w:val="center"/>
          </w:tcPr>
          <w:p w14:paraId="7949474D" w14:textId="77777777" w:rsidR="00D3313C" w:rsidRDefault="00D3313C">
            <w:pPr>
              <w:topLinePunct/>
              <w:spacing w:line="400" w:lineRule="atLeast"/>
              <w:jc w:val="center"/>
              <w:rPr>
                <w:rFonts w:ascii="宋体"/>
                <w:color w:val="000000"/>
                <w:sz w:val="24"/>
                <w:szCs w:val="24"/>
              </w:rPr>
            </w:pPr>
          </w:p>
        </w:tc>
      </w:tr>
      <w:tr w:rsidR="00D3313C" w14:paraId="1EAAEC04" w14:textId="77777777">
        <w:trPr>
          <w:trHeight w:val="642"/>
        </w:trPr>
        <w:tc>
          <w:tcPr>
            <w:tcW w:w="2093" w:type="dxa"/>
            <w:tcBorders>
              <w:top w:val="single" w:sz="4" w:space="0" w:color="auto"/>
              <w:bottom w:val="single" w:sz="4" w:space="0" w:color="auto"/>
              <w:right w:val="single" w:sz="4" w:space="0" w:color="auto"/>
            </w:tcBorders>
            <w:vAlign w:val="center"/>
          </w:tcPr>
          <w:p w14:paraId="63CC7856"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基本账户账号</w:t>
            </w:r>
          </w:p>
        </w:tc>
        <w:tc>
          <w:tcPr>
            <w:tcW w:w="7371" w:type="dxa"/>
            <w:gridSpan w:val="9"/>
            <w:tcBorders>
              <w:top w:val="single" w:sz="4" w:space="0" w:color="auto"/>
              <w:left w:val="single" w:sz="4" w:space="0" w:color="auto"/>
              <w:bottom w:val="single" w:sz="4" w:space="0" w:color="auto"/>
            </w:tcBorders>
            <w:vAlign w:val="center"/>
          </w:tcPr>
          <w:p w14:paraId="36315C33" w14:textId="77777777" w:rsidR="00D3313C" w:rsidRDefault="00D3313C">
            <w:pPr>
              <w:topLinePunct/>
              <w:spacing w:line="400" w:lineRule="atLeast"/>
              <w:jc w:val="center"/>
              <w:rPr>
                <w:rFonts w:ascii="宋体"/>
                <w:color w:val="000000"/>
                <w:sz w:val="24"/>
                <w:szCs w:val="24"/>
              </w:rPr>
            </w:pPr>
          </w:p>
        </w:tc>
      </w:tr>
      <w:tr w:rsidR="00D3313C" w14:paraId="4ABBF98F" w14:textId="77777777">
        <w:trPr>
          <w:trHeight w:val="605"/>
        </w:trPr>
        <w:tc>
          <w:tcPr>
            <w:tcW w:w="2093" w:type="dxa"/>
            <w:tcBorders>
              <w:top w:val="single" w:sz="4" w:space="0" w:color="auto"/>
              <w:right w:val="single" w:sz="4" w:space="0" w:color="auto"/>
            </w:tcBorders>
            <w:vAlign w:val="center"/>
          </w:tcPr>
          <w:p w14:paraId="1E2D26FA" w14:textId="77777777" w:rsidR="00D3313C" w:rsidRDefault="00F84F44">
            <w:pPr>
              <w:topLinePunct/>
              <w:spacing w:line="400" w:lineRule="atLeast"/>
              <w:ind w:firstLineChars="100" w:firstLine="240"/>
              <w:jc w:val="center"/>
              <w:rPr>
                <w:rFonts w:ascii="宋体"/>
                <w:color w:val="000000"/>
                <w:sz w:val="24"/>
                <w:szCs w:val="24"/>
              </w:rPr>
            </w:pPr>
            <w:r>
              <w:rPr>
                <w:rFonts w:ascii="宋体" w:hAnsi="宋体" w:hint="eastAsia"/>
                <w:color w:val="000000"/>
                <w:sz w:val="24"/>
                <w:szCs w:val="24"/>
              </w:rPr>
              <w:t>经营范围</w:t>
            </w:r>
          </w:p>
        </w:tc>
        <w:tc>
          <w:tcPr>
            <w:tcW w:w="7371" w:type="dxa"/>
            <w:gridSpan w:val="9"/>
            <w:tcBorders>
              <w:top w:val="single" w:sz="4" w:space="0" w:color="auto"/>
              <w:left w:val="single" w:sz="4" w:space="0" w:color="auto"/>
            </w:tcBorders>
            <w:vAlign w:val="center"/>
          </w:tcPr>
          <w:p w14:paraId="453D1046" w14:textId="77777777" w:rsidR="00D3313C" w:rsidRDefault="00D3313C">
            <w:pPr>
              <w:topLinePunct/>
              <w:spacing w:line="400" w:lineRule="atLeast"/>
              <w:jc w:val="center"/>
              <w:rPr>
                <w:rFonts w:ascii="宋体"/>
                <w:color w:val="000000"/>
                <w:sz w:val="24"/>
                <w:szCs w:val="24"/>
              </w:rPr>
            </w:pPr>
          </w:p>
          <w:p w14:paraId="52A623E5" w14:textId="77777777" w:rsidR="00D3313C" w:rsidRDefault="00D3313C">
            <w:pPr>
              <w:topLinePunct/>
              <w:spacing w:line="400" w:lineRule="atLeast"/>
              <w:rPr>
                <w:rFonts w:ascii="宋体"/>
                <w:color w:val="000000"/>
                <w:sz w:val="24"/>
                <w:szCs w:val="24"/>
              </w:rPr>
            </w:pPr>
          </w:p>
        </w:tc>
      </w:tr>
      <w:tr w:rsidR="00D3313C" w14:paraId="61F13918" w14:textId="77777777">
        <w:trPr>
          <w:trHeight w:val="575"/>
        </w:trPr>
        <w:tc>
          <w:tcPr>
            <w:tcW w:w="2093" w:type="dxa"/>
            <w:tcBorders>
              <w:top w:val="single" w:sz="4" w:space="0" w:color="auto"/>
              <w:bottom w:val="single" w:sz="4" w:space="0" w:color="auto"/>
              <w:right w:val="single" w:sz="4" w:space="0" w:color="auto"/>
            </w:tcBorders>
            <w:vAlign w:val="center"/>
          </w:tcPr>
          <w:p w14:paraId="2861B5F9" w14:textId="77777777" w:rsidR="00D3313C" w:rsidRDefault="00F84F44">
            <w:pPr>
              <w:topLinePunct/>
              <w:spacing w:line="400" w:lineRule="atLeast"/>
              <w:jc w:val="center"/>
              <w:rPr>
                <w:rFonts w:ascii="宋体"/>
                <w:color w:val="000000"/>
                <w:sz w:val="24"/>
                <w:szCs w:val="24"/>
              </w:rPr>
            </w:pPr>
            <w:r>
              <w:rPr>
                <w:rFonts w:ascii="宋体" w:hAnsi="宋体" w:hint="eastAsia"/>
                <w:color w:val="000000"/>
                <w:sz w:val="24"/>
                <w:szCs w:val="24"/>
              </w:rPr>
              <w:t>备注</w:t>
            </w:r>
          </w:p>
        </w:tc>
        <w:tc>
          <w:tcPr>
            <w:tcW w:w="7371" w:type="dxa"/>
            <w:gridSpan w:val="9"/>
            <w:tcBorders>
              <w:top w:val="single" w:sz="4" w:space="0" w:color="auto"/>
              <w:left w:val="single" w:sz="4" w:space="0" w:color="auto"/>
              <w:bottom w:val="single" w:sz="4" w:space="0" w:color="auto"/>
            </w:tcBorders>
            <w:vAlign w:val="center"/>
          </w:tcPr>
          <w:p w14:paraId="478ECED3" w14:textId="77777777" w:rsidR="00D3313C" w:rsidRDefault="00D3313C">
            <w:pPr>
              <w:topLinePunct/>
              <w:spacing w:line="400" w:lineRule="atLeast"/>
              <w:jc w:val="center"/>
              <w:rPr>
                <w:rFonts w:ascii="宋体"/>
                <w:color w:val="000000"/>
                <w:sz w:val="24"/>
                <w:szCs w:val="24"/>
              </w:rPr>
            </w:pPr>
          </w:p>
          <w:p w14:paraId="4CA1456D" w14:textId="77777777" w:rsidR="00D3313C" w:rsidRDefault="00D3313C">
            <w:pPr>
              <w:topLinePunct/>
              <w:spacing w:line="400" w:lineRule="atLeast"/>
              <w:jc w:val="center"/>
              <w:rPr>
                <w:rFonts w:ascii="宋体"/>
                <w:color w:val="000000"/>
                <w:sz w:val="24"/>
                <w:szCs w:val="24"/>
              </w:rPr>
            </w:pPr>
          </w:p>
        </w:tc>
      </w:tr>
    </w:tbl>
    <w:p w14:paraId="0CF7D422" w14:textId="77777777" w:rsidR="00C1378B" w:rsidRDefault="00F84F44">
      <w:pPr>
        <w:spacing w:line="400" w:lineRule="atLeast"/>
        <w:rPr>
          <w:rFonts w:ascii="宋体" w:hAnsi="宋体"/>
          <w:b/>
          <w:bCs/>
          <w:color w:val="000000"/>
          <w:sz w:val="24"/>
        </w:rPr>
      </w:pPr>
      <w:r>
        <w:rPr>
          <w:rFonts w:ascii="宋体" w:hAnsi="宋体" w:hint="eastAsia"/>
          <w:color w:val="000000"/>
          <w:sz w:val="24"/>
        </w:rPr>
        <w:t>注</w:t>
      </w:r>
      <w:r>
        <w:rPr>
          <w:rFonts w:ascii="宋体" w:hAnsi="宋体"/>
          <w:color w:val="000000"/>
          <w:sz w:val="24"/>
        </w:rPr>
        <w:t>:</w:t>
      </w:r>
      <w:bookmarkStart w:id="64" w:name="_Toc362430337"/>
      <w:bookmarkStart w:id="65" w:name="_Toc359831957"/>
      <w:bookmarkStart w:id="66" w:name="_Toc300903259"/>
      <w:bookmarkStart w:id="67" w:name="_Toc298401294"/>
      <w:r>
        <w:rPr>
          <w:rFonts w:ascii="宋体" w:hAnsi="宋体" w:hint="eastAsia"/>
          <w:b/>
          <w:bCs/>
          <w:color w:val="000000"/>
          <w:sz w:val="24"/>
        </w:rPr>
        <w:t>表后附件</w:t>
      </w:r>
      <w:bookmarkEnd w:id="64"/>
      <w:bookmarkEnd w:id="65"/>
      <w:bookmarkEnd w:id="66"/>
    </w:p>
    <w:p w14:paraId="7E282708" w14:textId="4A157024" w:rsidR="00D3313C" w:rsidRDefault="00C1378B">
      <w:pPr>
        <w:spacing w:line="400" w:lineRule="atLeast"/>
        <w:rPr>
          <w:rFonts w:ascii="宋体" w:hAnsi="宋体"/>
          <w:b/>
          <w:bCs/>
          <w:color w:val="000000"/>
          <w:sz w:val="24"/>
        </w:rPr>
      </w:pPr>
      <w:r>
        <w:rPr>
          <w:rFonts w:ascii="宋体" w:hAnsi="宋体" w:hint="eastAsia"/>
          <w:b/>
          <w:bCs/>
          <w:color w:val="000000"/>
          <w:sz w:val="24"/>
        </w:rPr>
        <w:t>按照磋商响应人须知潜伏表1</w:t>
      </w:r>
      <w:r>
        <w:rPr>
          <w:rFonts w:ascii="宋体" w:hAnsi="宋体"/>
          <w:b/>
          <w:bCs/>
          <w:color w:val="000000"/>
          <w:sz w:val="24"/>
        </w:rPr>
        <w:t>.4.1</w:t>
      </w:r>
      <w:r w:rsidRPr="00C1378B">
        <w:rPr>
          <w:rFonts w:ascii="宋体" w:hAnsi="宋体" w:hint="eastAsia"/>
          <w:b/>
          <w:bCs/>
          <w:color w:val="000000"/>
          <w:sz w:val="24"/>
        </w:rPr>
        <w:t>磋商响应人资质条件</w:t>
      </w:r>
      <w:r>
        <w:rPr>
          <w:rFonts w:ascii="宋体" w:hAnsi="宋体" w:hint="eastAsia"/>
          <w:b/>
          <w:bCs/>
          <w:color w:val="000000"/>
          <w:sz w:val="24"/>
        </w:rPr>
        <w:t>要求附相关资料。</w:t>
      </w:r>
    </w:p>
    <w:p w14:paraId="149650C1" w14:textId="77777777" w:rsidR="0054386D" w:rsidRPr="0054386D" w:rsidRDefault="0054386D" w:rsidP="0054386D">
      <w:pPr>
        <w:pStyle w:val="1"/>
      </w:pPr>
    </w:p>
    <w:bookmarkEnd w:id="67"/>
    <w:p w14:paraId="483DAB7F" w14:textId="77777777" w:rsidR="00D3313C" w:rsidRDefault="00F84F44">
      <w:pPr>
        <w:widowControl/>
        <w:autoSpaceDE w:val="0"/>
        <w:autoSpaceDN w:val="0"/>
        <w:spacing w:line="400" w:lineRule="atLeast"/>
        <w:ind w:left="180"/>
        <w:jc w:val="center"/>
        <w:textAlignment w:val="bottom"/>
        <w:outlineLvl w:val="0"/>
        <w:rPr>
          <w:rFonts w:ascii="宋体"/>
          <w:color w:val="000000"/>
          <w:sz w:val="30"/>
          <w:szCs w:val="30"/>
        </w:rPr>
      </w:pPr>
      <w:r>
        <w:rPr>
          <w:rFonts w:ascii="宋体"/>
          <w:color w:val="000000"/>
          <w:sz w:val="24"/>
        </w:rPr>
        <w:br w:type="page"/>
      </w:r>
      <w:bookmarkStart w:id="68" w:name="_Toc453611590"/>
      <w:bookmarkStart w:id="69" w:name="_Toc433895453"/>
      <w:bookmarkStart w:id="70" w:name="_Toc433713051"/>
      <w:bookmarkStart w:id="71" w:name="_Toc433103703"/>
      <w:bookmarkStart w:id="72" w:name="_Toc26736"/>
      <w:r>
        <w:rPr>
          <w:rFonts w:ascii="宋体" w:hAnsi="宋体" w:hint="eastAsia"/>
          <w:b/>
          <w:color w:val="000000"/>
          <w:sz w:val="28"/>
          <w:szCs w:val="28"/>
        </w:rPr>
        <w:lastRenderedPageBreak/>
        <w:t>（二）近年完成的类似项目情况表</w:t>
      </w:r>
      <w:bookmarkEnd w:id="68"/>
      <w:bookmarkEnd w:id="69"/>
      <w:bookmarkEnd w:id="70"/>
      <w:bookmarkEnd w:id="71"/>
      <w:r>
        <w:rPr>
          <w:rFonts w:ascii="宋体" w:hAnsi="宋体" w:hint="eastAsia"/>
          <w:b/>
          <w:color w:val="000000"/>
          <w:sz w:val="28"/>
          <w:szCs w:val="28"/>
        </w:rPr>
        <w:t>（如有）</w:t>
      </w:r>
      <w:bookmarkEnd w:id="72"/>
    </w:p>
    <w:p w14:paraId="00E91596" w14:textId="77777777" w:rsidR="00D3313C" w:rsidRDefault="00D3313C">
      <w:pPr>
        <w:autoSpaceDE w:val="0"/>
        <w:autoSpaceDN w:val="0"/>
        <w:adjustRightInd w:val="0"/>
        <w:spacing w:line="440" w:lineRule="exact"/>
        <w:jc w:val="center"/>
        <w:rPr>
          <w:rFonts w:ascii="宋体"/>
          <w:b/>
          <w:color w:val="000000"/>
          <w:kern w:val="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662"/>
        <w:gridCol w:w="1539"/>
        <w:gridCol w:w="1539"/>
        <w:gridCol w:w="1626"/>
        <w:gridCol w:w="1275"/>
      </w:tblGrid>
      <w:tr w:rsidR="00D3313C" w14:paraId="34D3ED37" w14:textId="77777777">
        <w:trPr>
          <w:trHeight w:hRule="exact" w:val="1247"/>
        </w:trPr>
        <w:tc>
          <w:tcPr>
            <w:tcW w:w="1539" w:type="dxa"/>
            <w:vAlign w:val="center"/>
          </w:tcPr>
          <w:p w14:paraId="08EDC4EE" w14:textId="77777777" w:rsidR="00D3313C" w:rsidRDefault="00F84F44">
            <w:pPr>
              <w:ind w:left="-170"/>
              <w:jc w:val="center"/>
              <w:rPr>
                <w:rFonts w:ascii="宋体"/>
                <w:bCs/>
                <w:color w:val="000000"/>
                <w:sz w:val="24"/>
              </w:rPr>
            </w:pPr>
            <w:r>
              <w:rPr>
                <w:rFonts w:ascii="宋体" w:hAnsi="宋体" w:hint="eastAsia"/>
                <w:bCs/>
                <w:color w:val="000000"/>
                <w:sz w:val="24"/>
              </w:rPr>
              <w:t>委托</w:t>
            </w:r>
          </w:p>
          <w:p w14:paraId="24A8A319" w14:textId="77777777" w:rsidR="00D3313C" w:rsidRDefault="00F84F44">
            <w:pPr>
              <w:ind w:left="-170"/>
              <w:jc w:val="center"/>
              <w:rPr>
                <w:rFonts w:ascii="宋体"/>
                <w:bCs/>
                <w:color w:val="000000"/>
                <w:sz w:val="24"/>
              </w:rPr>
            </w:pPr>
            <w:r>
              <w:rPr>
                <w:rFonts w:ascii="宋体" w:hAnsi="宋体" w:hint="eastAsia"/>
                <w:bCs/>
                <w:color w:val="000000"/>
                <w:sz w:val="24"/>
              </w:rPr>
              <w:t>单位</w:t>
            </w:r>
          </w:p>
        </w:tc>
        <w:tc>
          <w:tcPr>
            <w:tcW w:w="1662" w:type="dxa"/>
            <w:vAlign w:val="center"/>
          </w:tcPr>
          <w:p w14:paraId="7485C3BE" w14:textId="77777777" w:rsidR="00D3313C" w:rsidRDefault="00F84F44">
            <w:pPr>
              <w:widowControl/>
              <w:jc w:val="center"/>
              <w:rPr>
                <w:rFonts w:ascii="宋体"/>
                <w:bCs/>
                <w:color w:val="000000"/>
                <w:sz w:val="24"/>
              </w:rPr>
            </w:pPr>
            <w:r>
              <w:rPr>
                <w:rFonts w:ascii="宋体" w:hAnsi="宋体" w:hint="eastAsia"/>
                <w:bCs/>
                <w:color w:val="000000"/>
                <w:sz w:val="24"/>
              </w:rPr>
              <w:t>项目名称及地点</w:t>
            </w:r>
          </w:p>
        </w:tc>
        <w:tc>
          <w:tcPr>
            <w:tcW w:w="1539" w:type="dxa"/>
            <w:vAlign w:val="center"/>
          </w:tcPr>
          <w:p w14:paraId="4AB3476C" w14:textId="77777777" w:rsidR="00D3313C" w:rsidRDefault="00F84F44">
            <w:pPr>
              <w:widowControl/>
              <w:jc w:val="center"/>
              <w:rPr>
                <w:rFonts w:ascii="宋体"/>
                <w:bCs/>
                <w:color w:val="000000"/>
                <w:sz w:val="24"/>
              </w:rPr>
            </w:pPr>
            <w:r>
              <w:rPr>
                <w:rFonts w:ascii="宋体" w:hAnsi="宋体" w:hint="eastAsia"/>
                <w:bCs/>
                <w:color w:val="000000"/>
                <w:sz w:val="24"/>
              </w:rPr>
              <w:t>设计规模</w:t>
            </w:r>
          </w:p>
        </w:tc>
        <w:tc>
          <w:tcPr>
            <w:tcW w:w="1539" w:type="dxa"/>
            <w:vAlign w:val="center"/>
          </w:tcPr>
          <w:p w14:paraId="5AC7D1F9" w14:textId="77777777" w:rsidR="00D3313C" w:rsidRDefault="00F84F44">
            <w:pPr>
              <w:widowControl/>
              <w:jc w:val="center"/>
              <w:rPr>
                <w:rFonts w:ascii="宋体"/>
                <w:bCs/>
                <w:color w:val="000000"/>
                <w:sz w:val="24"/>
              </w:rPr>
            </w:pPr>
            <w:r>
              <w:rPr>
                <w:rFonts w:ascii="宋体" w:hAnsi="宋体" w:hint="eastAsia"/>
                <w:bCs/>
                <w:color w:val="000000"/>
                <w:sz w:val="24"/>
              </w:rPr>
              <w:t>时间</w:t>
            </w:r>
          </w:p>
        </w:tc>
        <w:tc>
          <w:tcPr>
            <w:tcW w:w="1626" w:type="dxa"/>
            <w:vAlign w:val="center"/>
          </w:tcPr>
          <w:p w14:paraId="3ECF3232" w14:textId="77777777" w:rsidR="00D3313C" w:rsidRDefault="00F84F44">
            <w:pPr>
              <w:widowControl/>
              <w:jc w:val="center"/>
              <w:rPr>
                <w:rFonts w:ascii="宋体"/>
                <w:bCs/>
                <w:color w:val="000000"/>
                <w:sz w:val="24"/>
              </w:rPr>
            </w:pPr>
            <w:r>
              <w:rPr>
                <w:rFonts w:ascii="宋体" w:hAnsi="宋体" w:hint="eastAsia"/>
                <w:bCs/>
                <w:color w:val="000000"/>
                <w:sz w:val="24"/>
              </w:rPr>
              <w:t>委托单位</w:t>
            </w:r>
          </w:p>
          <w:p w14:paraId="2DC581DB" w14:textId="77777777" w:rsidR="00D3313C" w:rsidRDefault="00F84F44">
            <w:pPr>
              <w:widowControl/>
              <w:jc w:val="center"/>
              <w:rPr>
                <w:rFonts w:ascii="宋体"/>
                <w:bCs/>
                <w:color w:val="000000"/>
                <w:sz w:val="24"/>
              </w:rPr>
            </w:pPr>
            <w:r>
              <w:rPr>
                <w:rFonts w:ascii="宋体" w:hAnsi="宋体" w:hint="eastAsia"/>
                <w:bCs/>
                <w:color w:val="000000"/>
                <w:sz w:val="24"/>
              </w:rPr>
              <w:t>联系人</w:t>
            </w:r>
          </w:p>
        </w:tc>
        <w:tc>
          <w:tcPr>
            <w:tcW w:w="1275" w:type="dxa"/>
            <w:vAlign w:val="center"/>
          </w:tcPr>
          <w:p w14:paraId="0D13724C" w14:textId="77777777" w:rsidR="00D3313C" w:rsidRDefault="00F84F44">
            <w:pPr>
              <w:widowControl/>
              <w:jc w:val="center"/>
              <w:rPr>
                <w:rFonts w:ascii="宋体"/>
                <w:bCs/>
                <w:color w:val="000000"/>
                <w:sz w:val="24"/>
              </w:rPr>
            </w:pPr>
            <w:r>
              <w:rPr>
                <w:rFonts w:ascii="宋体" w:hAnsi="宋体" w:hint="eastAsia"/>
                <w:bCs/>
                <w:color w:val="000000"/>
                <w:sz w:val="24"/>
              </w:rPr>
              <w:t>委托单位</w:t>
            </w:r>
          </w:p>
          <w:p w14:paraId="3E1488E1" w14:textId="77777777" w:rsidR="00D3313C" w:rsidRDefault="00F84F44">
            <w:pPr>
              <w:widowControl/>
              <w:jc w:val="center"/>
              <w:rPr>
                <w:rFonts w:ascii="宋体"/>
                <w:bCs/>
                <w:color w:val="000000"/>
                <w:sz w:val="24"/>
              </w:rPr>
            </w:pPr>
            <w:r>
              <w:rPr>
                <w:rFonts w:ascii="宋体" w:hAnsi="宋体" w:hint="eastAsia"/>
                <w:bCs/>
                <w:color w:val="000000"/>
                <w:sz w:val="24"/>
              </w:rPr>
              <w:t>联系电话</w:t>
            </w:r>
          </w:p>
        </w:tc>
      </w:tr>
      <w:tr w:rsidR="00D3313C" w14:paraId="12CAB22B" w14:textId="77777777">
        <w:trPr>
          <w:trHeight w:val="735"/>
        </w:trPr>
        <w:tc>
          <w:tcPr>
            <w:tcW w:w="1539" w:type="dxa"/>
            <w:vAlign w:val="center"/>
          </w:tcPr>
          <w:p w14:paraId="414029C7" w14:textId="77777777" w:rsidR="00D3313C" w:rsidRDefault="00D3313C">
            <w:pPr>
              <w:ind w:left="-170"/>
              <w:jc w:val="center"/>
              <w:rPr>
                <w:rFonts w:ascii="宋体"/>
                <w:bCs/>
                <w:color w:val="000000"/>
                <w:sz w:val="24"/>
              </w:rPr>
            </w:pPr>
          </w:p>
        </w:tc>
        <w:tc>
          <w:tcPr>
            <w:tcW w:w="1662" w:type="dxa"/>
            <w:vAlign w:val="center"/>
          </w:tcPr>
          <w:p w14:paraId="558F861E" w14:textId="77777777" w:rsidR="00D3313C" w:rsidRDefault="00D3313C">
            <w:pPr>
              <w:jc w:val="center"/>
              <w:rPr>
                <w:rFonts w:ascii="宋体"/>
                <w:bCs/>
                <w:color w:val="000000"/>
                <w:sz w:val="24"/>
              </w:rPr>
            </w:pPr>
          </w:p>
        </w:tc>
        <w:tc>
          <w:tcPr>
            <w:tcW w:w="1539" w:type="dxa"/>
            <w:vAlign w:val="center"/>
          </w:tcPr>
          <w:p w14:paraId="7E190A08" w14:textId="77777777" w:rsidR="00D3313C" w:rsidRDefault="00D3313C">
            <w:pPr>
              <w:jc w:val="center"/>
              <w:rPr>
                <w:rFonts w:ascii="宋体"/>
                <w:bCs/>
                <w:color w:val="000000"/>
                <w:sz w:val="24"/>
              </w:rPr>
            </w:pPr>
          </w:p>
        </w:tc>
        <w:tc>
          <w:tcPr>
            <w:tcW w:w="1539" w:type="dxa"/>
            <w:vAlign w:val="center"/>
          </w:tcPr>
          <w:p w14:paraId="21A2CCA5" w14:textId="77777777" w:rsidR="00D3313C" w:rsidRDefault="00D3313C">
            <w:pPr>
              <w:jc w:val="center"/>
              <w:rPr>
                <w:rFonts w:ascii="宋体"/>
                <w:bCs/>
                <w:color w:val="000000"/>
                <w:sz w:val="24"/>
              </w:rPr>
            </w:pPr>
          </w:p>
        </w:tc>
        <w:tc>
          <w:tcPr>
            <w:tcW w:w="1626" w:type="dxa"/>
            <w:vAlign w:val="center"/>
          </w:tcPr>
          <w:p w14:paraId="7D91939B" w14:textId="77777777" w:rsidR="00D3313C" w:rsidRDefault="00D3313C">
            <w:pPr>
              <w:jc w:val="center"/>
              <w:rPr>
                <w:rFonts w:ascii="宋体"/>
                <w:bCs/>
                <w:color w:val="000000"/>
                <w:sz w:val="24"/>
              </w:rPr>
            </w:pPr>
          </w:p>
        </w:tc>
        <w:tc>
          <w:tcPr>
            <w:tcW w:w="1275" w:type="dxa"/>
            <w:vAlign w:val="center"/>
          </w:tcPr>
          <w:p w14:paraId="54D88DF4" w14:textId="77777777" w:rsidR="00D3313C" w:rsidRDefault="00D3313C">
            <w:pPr>
              <w:jc w:val="center"/>
              <w:rPr>
                <w:rFonts w:ascii="宋体"/>
                <w:bCs/>
                <w:color w:val="000000"/>
                <w:sz w:val="24"/>
              </w:rPr>
            </w:pPr>
          </w:p>
        </w:tc>
      </w:tr>
      <w:tr w:rsidR="00D3313C" w14:paraId="5582F06C" w14:textId="77777777">
        <w:trPr>
          <w:trHeight w:val="735"/>
        </w:trPr>
        <w:tc>
          <w:tcPr>
            <w:tcW w:w="1539" w:type="dxa"/>
            <w:vAlign w:val="center"/>
          </w:tcPr>
          <w:p w14:paraId="0521DE03" w14:textId="77777777" w:rsidR="00D3313C" w:rsidRDefault="00D3313C">
            <w:pPr>
              <w:ind w:left="-170"/>
              <w:jc w:val="center"/>
              <w:rPr>
                <w:rFonts w:ascii="宋体"/>
                <w:bCs/>
                <w:color w:val="000000"/>
                <w:sz w:val="24"/>
              </w:rPr>
            </w:pPr>
          </w:p>
        </w:tc>
        <w:tc>
          <w:tcPr>
            <w:tcW w:w="1662" w:type="dxa"/>
            <w:vAlign w:val="center"/>
          </w:tcPr>
          <w:p w14:paraId="7F4ECA04" w14:textId="77777777" w:rsidR="00D3313C" w:rsidRDefault="00D3313C">
            <w:pPr>
              <w:jc w:val="center"/>
              <w:rPr>
                <w:rFonts w:ascii="宋体"/>
                <w:bCs/>
                <w:color w:val="000000"/>
                <w:sz w:val="24"/>
              </w:rPr>
            </w:pPr>
          </w:p>
        </w:tc>
        <w:tc>
          <w:tcPr>
            <w:tcW w:w="1539" w:type="dxa"/>
            <w:vAlign w:val="center"/>
          </w:tcPr>
          <w:p w14:paraId="0CA8ECC0" w14:textId="77777777" w:rsidR="00D3313C" w:rsidRDefault="00D3313C">
            <w:pPr>
              <w:jc w:val="center"/>
              <w:rPr>
                <w:rFonts w:ascii="宋体"/>
                <w:bCs/>
                <w:color w:val="000000"/>
                <w:sz w:val="24"/>
              </w:rPr>
            </w:pPr>
          </w:p>
        </w:tc>
        <w:tc>
          <w:tcPr>
            <w:tcW w:w="1539" w:type="dxa"/>
            <w:vAlign w:val="center"/>
          </w:tcPr>
          <w:p w14:paraId="478F2770" w14:textId="77777777" w:rsidR="00D3313C" w:rsidRDefault="00D3313C">
            <w:pPr>
              <w:jc w:val="center"/>
              <w:rPr>
                <w:rFonts w:ascii="宋体"/>
                <w:bCs/>
                <w:color w:val="000000"/>
                <w:sz w:val="24"/>
              </w:rPr>
            </w:pPr>
          </w:p>
        </w:tc>
        <w:tc>
          <w:tcPr>
            <w:tcW w:w="1626" w:type="dxa"/>
            <w:vAlign w:val="center"/>
          </w:tcPr>
          <w:p w14:paraId="59E8DB89" w14:textId="77777777" w:rsidR="00D3313C" w:rsidRDefault="00D3313C">
            <w:pPr>
              <w:jc w:val="center"/>
              <w:rPr>
                <w:rFonts w:ascii="宋体"/>
                <w:bCs/>
                <w:color w:val="000000"/>
                <w:sz w:val="24"/>
              </w:rPr>
            </w:pPr>
          </w:p>
        </w:tc>
        <w:tc>
          <w:tcPr>
            <w:tcW w:w="1275" w:type="dxa"/>
            <w:vAlign w:val="center"/>
          </w:tcPr>
          <w:p w14:paraId="553B0D88" w14:textId="77777777" w:rsidR="00D3313C" w:rsidRDefault="00D3313C">
            <w:pPr>
              <w:jc w:val="center"/>
              <w:rPr>
                <w:rFonts w:ascii="宋体"/>
                <w:bCs/>
                <w:color w:val="000000"/>
                <w:sz w:val="24"/>
              </w:rPr>
            </w:pPr>
          </w:p>
        </w:tc>
      </w:tr>
      <w:tr w:rsidR="00D3313C" w14:paraId="096E3480" w14:textId="77777777">
        <w:trPr>
          <w:trHeight w:val="735"/>
        </w:trPr>
        <w:tc>
          <w:tcPr>
            <w:tcW w:w="1539" w:type="dxa"/>
            <w:vAlign w:val="center"/>
          </w:tcPr>
          <w:p w14:paraId="1B4E4D28" w14:textId="77777777" w:rsidR="00D3313C" w:rsidRDefault="00D3313C">
            <w:pPr>
              <w:ind w:left="-170"/>
              <w:jc w:val="center"/>
              <w:rPr>
                <w:rFonts w:ascii="宋体"/>
                <w:bCs/>
                <w:color w:val="000000"/>
                <w:sz w:val="24"/>
              </w:rPr>
            </w:pPr>
          </w:p>
        </w:tc>
        <w:tc>
          <w:tcPr>
            <w:tcW w:w="1662" w:type="dxa"/>
            <w:vAlign w:val="center"/>
          </w:tcPr>
          <w:p w14:paraId="25F2BCEB" w14:textId="77777777" w:rsidR="00D3313C" w:rsidRDefault="00D3313C">
            <w:pPr>
              <w:jc w:val="center"/>
              <w:rPr>
                <w:rFonts w:ascii="宋体"/>
                <w:bCs/>
                <w:color w:val="000000"/>
                <w:sz w:val="24"/>
              </w:rPr>
            </w:pPr>
          </w:p>
        </w:tc>
        <w:tc>
          <w:tcPr>
            <w:tcW w:w="1539" w:type="dxa"/>
            <w:vAlign w:val="center"/>
          </w:tcPr>
          <w:p w14:paraId="6C463E7D" w14:textId="77777777" w:rsidR="00D3313C" w:rsidRDefault="00D3313C">
            <w:pPr>
              <w:jc w:val="center"/>
              <w:rPr>
                <w:rFonts w:ascii="宋体"/>
                <w:bCs/>
                <w:color w:val="000000"/>
                <w:sz w:val="24"/>
              </w:rPr>
            </w:pPr>
          </w:p>
        </w:tc>
        <w:tc>
          <w:tcPr>
            <w:tcW w:w="1539" w:type="dxa"/>
            <w:vAlign w:val="center"/>
          </w:tcPr>
          <w:p w14:paraId="5DD82750" w14:textId="77777777" w:rsidR="00D3313C" w:rsidRDefault="00D3313C">
            <w:pPr>
              <w:jc w:val="center"/>
              <w:rPr>
                <w:rFonts w:ascii="宋体"/>
                <w:bCs/>
                <w:color w:val="000000"/>
                <w:sz w:val="24"/>
              </w:rPr>
            </w:pPr>
          </w:p>
        </w:tc>
        <w:tc>
          <w:tcPr>
            <w:tcW w:w="1626" w:type="dxa"/>
            <w:vAlign w:val="center"/>
          </w:tcPr>
          <w:p w14:paraId="4869031A" w14:textId="77777777" w:rsidR="00D3313C" w:rsidRDefault="00D3313C">
            <w:pPr>
              <w:jc w:val="center"/>
              <w:rPr>
                <w:rFonts w:ascii="宋体"/>
                <w:bCs/>
                <w:color w:val="000000"/>
                <w:sz w:val="24"/>
              </w:rPr>
            </w:pPr>
          </w:p>
        </w:tc>
        <w:tc>
          <w:tcPr>
            <w:tcW w:w="1275" w:type="dxa"/>
            <w:vAlign w:val="center"/>
          </w:tcPr>
          <w:p w14:paraId="7FA8CA84" w14:textId="77777777" w:rsidR="00D3313C" w:rsidRDefault="00D3313C">
            <w:pPr>
              <w:jc w:val="center"/>
              <w:rPr>
                <w:rFonts w:ascii="宋体"/>
                <w:bCs/>
                <w:color w:val="000000"/>
                <w:sz w:val="24"/>
              </w:rPr>
            </w:pPr>
          </w:p>
        </w:tc>
      </w:tr>
      <w:tr w:rsidR="00D3313C" w14:paraId="0C83F23C" w14:textId="77777777">
        <w:trPr>
          <w:trHeight w:val="735"/>
        </w:trPr>
        <w:tc>
          <w:tcPr>
            <w:tcW w:w="1539" w:type="dxa"/>
            <w:vAlign w:val="center"/>
          </w:tcPr>
          <w:p w14:paraId="63E0C06E" w14:textId="77777777" w:rsidR="00D3313C" w:rsidRDefault="00D3313C">
            <w:pPr>
              <w:ind w:left="-170"/>
              <w:jc w:val="center"/>
              <w:rPr>
                <w:rFonts w:ascii="宋体"/>
                <w:bCs/>
                <w:color w:val="000000"/>
                <w:sz w:val="24"/>
              </w:rPr>
            </w:pPr>
          </w:p>
        </w:tc>
        <w:tc>
          <w:tcPr>
            <w:tcW w:w="1662" w:type="dxa"/>
            <w:vAlign w:val="center"/>
          </w:tcPr>
          <w:p w14:paraId="40432310" w14:textId="77777777" w:rsidR="00D3313C" w:rsidRDefault="00D3313C">
            <w:pPr>
              <w:jc w:val="center"/>
              <w:rPr>
                <w:rFonts w:ascii="宋体"/>
                <w:bCs/>
                <w:color w:val="000000"/>
                <w:sz w:val="24"/>
              </w:rPr>
            </w:pPr>
          </w:p>
        </w:tc>
        <w:tc>
          <w:tcPr>
            <w:tcW w:w="1539" w:type="dxa"/>
            <w:vAlign w:val="center"/>
          </w:tcPr>
          <w:p w14:paraId="6AA4F440" w14:textId="77777777" w:rsidR="00D3313C" w:rsidRDefault="00D3313C">
            <w:pPr>
              <w:jc w:val="center"/>
              <w:rPr>
                <w:rFonts w:ascii="宋体"/>
                <w:bCs/>
                <w:color w:val="000000"/>
                <w:sz w:val="24"/>
              </w:rPr>
            </w:pPr>
          </w:p>
        </w:tc>
        <w:tc>
          <w:tcPr>
            <w:tcW w:w="1539" w:type="dxa"/>
            <w:vAlign w:val="center"/>
          </w:tcPr>
          <w:p w14:paraId="553B3A7A" w14:textId="77777777" w:rsidR="00D3313C" w:rsidRDefault="00D3313C">
            <w:pPr>
              <w:jc w:val="center"/>
              <w:rPr>
                <w:rFonts w:ascii="宋体"/>
                <w:bCs/>
                <w:color w:val="000000"/>
                <w:sz w:val="24"/>
              </w:rPr>
            </w:pPr>
          </w:p>
        </w:tc>
        <w:tc>
          <w:tcPr>
            <w:tcW w:w="1626" w:type="dxa"/>
            <w:vAlign w:val="center"/>
          </w:tcPr>
          <w:p w14:paraId="5C3F447E" w14:textId="77777777" w:rsidR="00D3313C" w:rsidRDefault="00D3313C">
            <w:pPr>
              <w:jc w:val="center"/>
              <w:rPr>
                <w:rFonts w:ascii="宋体"/>
                <w:bCs/>
                <w:color w:val="000000"/>
                <w:sz w:val="24"/>
              </w:rPr>
            </w:pPr>
          </w:p>
        </w:tc>
        <w:tc>
          <w:tcPr>
            <w:tcW w:w="1275" w:type="dxa"/>
            <w:vAlign w:val="center"/>
          </w:tcPr>
          <w:p w14:paraId="02337E61" w14:textId="77777777" w:rsidR="00D3313C" w:rsidRDefault="00D3313C">
            <w:pPr>
              <w:jc w:val="center"/>
              <w:rPr>
                <w:rFonts w:ascii="宋体"/>
                <w:bCs/>
                <w:color w:val="000000"/>
                <w:sz w:val="24"/>
              </w:rPr>
            </w:pPr>
          </w:p>
        </w:tc>
      </w:tr>
    </w:tbl>
    <w:p w14:paraId="3CF0949B" w14:textId="77777777" w:rsidR="00D3313C" w:rsidRDefault="00F84F44">
      <w:pPr>
        <w:autoSpaceDE w:val="0"/>
        <w:autoSpaceDN w:val="0"/>
        <w:adjustRightInd w:val="0"/>
        <w:rPr>
          <w:rFonts w:ascii="宋体"/>
          <w:bCs/>
          <w:color w:val="000000"/>
          <w:kern w:val="0"/>
          <w:sz w:val="24"/>
        </w:rPr>
      </w:pPr>
      <w:r>
        <w:rPr>
          <w:rFonts w:ascii="宋体" w:hAnsi="宋体" w:hint="eastAsia"/>
          <w:bCs/>
          <w:color w:val="000000"/>
          <w:kern w:val="0"/>
          <w:sz w:val="24"/>
        </w:rPr>
        <w:t>注：附相关业绩合同复印件或业绩证明材料复印件。</w:t>
      </w:r>
    </w:p>
    <w:p w14:paraId="7481E09A" w14:textId="77777777" w:rsidR="00D3313C" w:rsidRDefault="00D3313C" w:rsidP="00E21862">
      <w:pPr>
        <w:pStyle w:val="ab"/>
        <w:spacing w:line="400" w:lineRule="atLeast"/>
        <w:ind w:left="360" w:hangingChars="150" w:hanging="360"/>
        <w:rPr>
          <w:rFonts w:hAnsi="宋体"/>
          <w:color w:val="000000"/>
          <w:sz w:val="24"/>
        </w:rPr>
      </w:pPr>
    </w:p>
    <w:p w14:paraId="359270DA" w14:textId="7A9A1AE1" w:rsidR="00D3313C" w:rsidRDefault="00B1173A">
      <w:pPr>
        <w:wordWrap w:val="0"/>
        <w:spacing w:line="360" w:lineRule="auto"/>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人：（盖单位章）</w:t>
      </w:r>
    </w:p>
    <w:p w14:paraId="4E002D3E" w14:textId="77777777" w:rsidR="00D3313C" w:rsidRDefault="00F84F44">
      <w:pPr>
        <w:spacing w:line="360" w:lineRule="auto"/>
        <w:ind w:right="1440"/>
        <w:jc w:val="left"/>
        <w:rPr>
          <w:rFonts w:ascii="宋体"/>
          <w:color w:val="000000"/>
          <w:sz w:val="24"/>
        </w:rPr>
      </w:pPr>
      <w:r>
        <w:rPr>
          <w:rFonts w:ascii="宋体" w:hAnsi="宋体" w:hint="eastAsia"/>
          <w:color w:val="000000"/>
          <w:sz w:val="24"/>
        </w:rPr>
        <w:t>法定代表人或其委托代理人：</w:t>
      </w:r>
      <w:r>
        <w:rPr>
          <w:rFonts w:ascii="宋体" w:hAnsi="宋体" w:cs="宋体" w:hint="eastAsia"/>
          <w:color w:val="000000"/>
          <w:sz w:val="24"/>
        </w:rPr>
        <w:t>（签字或盖章）</w:t>
      </w:r>
    </w:p>
    <w:p w14:paraId="77D47963" w14:textId="77777777" w:rsidR="00D3313C" w:rsidRDefault="00F84F44">
      <w:pPr>
        <w:spacing w:line="360" w:lineRule="auto"/>
        <w:rPr>
          <w:rFonts w:ascii="宋体"/>
          <w:color w:val="000000"/>
          <w:sz w:val="24"/>
        </w:rPr>
      </w:pPr>
      <w:r>
        <w:rPr>
          <w:rFonts w:ascii="宋体" w:hAnsi="宋体" w:hint="eastAsia"/>
          <w:color w:val="000000"/>
          <w:sz w:val="24"/>
        </w:rPr>
        <w:t>年月日</w:t>
      </w:r>
    </w:p>
    <w:p w14:paraId="2D41D150" w14:textId="77777777" w:rsidR="00D3313C" w:rsidRDefault="00D3313C" w:rsidP="00E21862">
      <w:pPr>
        <w:pStyle w:val="ab"/>
        <w:spacing w:line="400" w:lineRule="atLeast"/>
        <w:ind w:left="360" w:hangingChars="150" w:hanging="360"/>
        <w:rPr>
          <w:rFonts w:hAnsi="宋体"/>
          <w:color w:val="000000"/>
          <w:sz w:val="24"/>
        </w:rPr>
      </w:pPr>
    </w:p>
    <w:p w14:paraId="5107B7C3" w14:textId="77777777" w:rsidR="00D3313C" w:rsidRDefault="00F84F44">
      <w:pPr>
        <w:widowControl/>
        <w:autoSpaceDE w:val="0"/>
        <w:autoSpaceDN w:val="0"/>
        <w:spacing w:line="400" w:lineRule="atLeast"/>
        <w:ind w:left="180"/>
        <w:jc w:val="center"/>
        <w:textAlignment w:val="bottom"/>
        <w:outlineLvl w:val="0"/>
        <w:rPr>
          <w:rFonts w:ascii="宋体"/>
          <w:b/>
          <w:color w:val="000000"/>
          <w:sz w:val="28"/>
          <w:szCs w:val="28"/>
        </w:rPr>
      </w:pPr>
      <w:r>
        <w:rPr>
          <w:rFonts w:ascii="宋体"/>
          <w:b/>
          <w:color w:val="000000"/>
          <w:sz w:val="28"/>
        </w:rPr>
        <w:br w:type="page"/>
      </w:r>
      <w:bookmarkStart w:id="73" w:name="_Toc433103704"/>
      <w:bookmarkStart w:id="74" w:name="_Toc433713052"/>
      <w:bookmarkStart w:id="75" w:name="_Toc433895454"/>
      <w:bookmarkStart w:id="76" w:name="_Toc453611591"/>
      <w:bookmarkStart w:id="77" w:name="_Toc7832"/>
      <w:r>
        <w:rPr>
          <w:rFonts w:ascii="宋体" w:hAnsi="宋体" w:hint="eastAsia"/>
          <w:b/>
          <w:color w:val="000000"/>
          <w:sz w:val="28"/>
          <w:szCs w:val="28"/>
        </w:rPr>
        <w:lastRenderedPageBreak/>
        <w:t>（三）</w:t>
      </w:r>
      <w:bookmarkEnd w:id="73"/>
      <w:r>
        <w:rPr>
          <w:rFonts w:ascii="宋体" w:hAnsi="宋体" w:hint="eastAsia"/>
          <w:b/>
          <w:color w:val="000000"/>
          <w:sz w:val="28"/>
          <w:szCs w:val="28"/>
        </w:rPr>
        <w:t>拟投入项目负责人工作简历表</w:t>
      </w:r>
      <w:bookmarkEnd w:id="74"/>
      <w:bookmarkEnd w:id="75"/>
      <w:bookmarkEnd w:id="76"/>
      <w:bookmarkEnd w:id="77"/>
    </w:p>
    <w:p w14:paraId="30219B8B" w14:textId="77777777" w:rsidR="00D3313C" w:rsidRDefault="00D3313C">
      <w:pPr>
        <w:rPr>
          <w:rFonts w:ascii="宋体"/>
          <w:color w:val="000000"/>
        </w:rPr>
      </w:pPr>
    </w:p>
    <w:tbl>
      <w:tblPr>
        <w:tblW w:w="91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17"/>
        <w:gridCol w:w="336"/>
        <w:gridCol w:w="178"/>
        <w:gridCol w:w="803"/>
        <w:gridCol w:w="622"/>
        <w:gridCol w:w="601"/>
        <w:gridCol w:w="919"/>
        <w:gridCol w:w="1037"/>
        <w:gridCol w:w="484"/>
        <w:gridCol w:w="821"/>
        <w:gridCol w:w="699"/>
        <w:gridCol w:w="293"/>
        <w:gridCol w:w="1052"/>
      </w:tblGrid>
      <w:tr w:rsidR="00D3313C" w14:paraId="1ABD7575" w14:textId="77777777">
        <w:trPr>
          <w:trHeight w:hRule="exact" w:val="567"/>
          <w:jc w:val="center"/>
        </w:trPr>
        <w:tc>
          <w:tcPr>
            <w:tcW w:w="1831" w:type="dxa"/>
            <w:gridSpan w:val="3"/>
            <w:vAlign w:val="center"/>
          </w:tcPr>
          <w:p w14:paraId="1458E5F6" w14:textId="77777777" w:rsidR="00D3313C" w:rsidRDefault="00F84F44">
            <w:pPr>
              <w:tabs>
                <w:tab w:val="left" w:pos="4680"/>
              </w:tabs>
              <w:jc w:val="center"/>
              <w:rPr>
                <w:rFonts w:ascii="宋体"/>
                <w:color w:val="000000"/>
                <w:szCs w:val="21"/>
              </w:rPr>
            </w:pPr>
            <w:r>
              <w:rPr>
                <w:rFonts w:ascii="宋体" w:hAnsi="宋体" w:hint="eastAsia"/>
                <w:color w:val="000000"/>
                <w:szCs w:val="21"/>
              </w:rPr>
              <w:t>姓名</w:t>
            </w:r>
          </w:p>
        </w:tc>
        <w:tc>
          <w:tcPr>
            <w:tcW w:w="1425" w:type="dxa"/>
            <w:gridSpan w:val="2"/>
            <w:vAlign w:val="center"/>
          </w:tcPr>
          <w:p w14:paraId="317AC644" w14:textId="77777777" w:rsidR="00D3313C" w:rsidRDefault="00D3313C">
            <w:pPr>
              <w:tabs>
                <w:tab w:val="left" w:pos="4680"/>
              </w:tabs>
              <w:jc w:val="center"/>
              <w:rPr>
                <w:rFonts w:ascii="宋体"/>
                <w:color w:val="000000"/>
                <w:szCs w:val="21"/>
              </w:rPr>
            </w:pPr>
          </w:p>
        </w:tc>
        <w:tc>
          <w:tcPr>
            <w:tcW w:w="1520" w:type="dxa"/>
            <w:gridSpan w:val="2"/>
            <w:vAlign w:val="center"/>
          </w:tcPr>
          <w:p w14:paraId="4E14E583" w14:textId="77777777" w:rsidR="00D3313C" w:rsidRDefault="00F84F44">
            <w:pPr>
              <w:tabs>
                <w:tab w:val="left" w:pos="4680"/>
              </w:tabs>
              <w:jc w:val="center"/>
              <w:rPr>
                <w:rFonts w:ascii="宋体"/>
                <w:color w:val="000000"/>
                <w:szCs w:val="21"/>
              </w:rPr>
            </w:pPr>
            <w:r>
              <w:rPr>
                <w:rFonts w:ascii="宋体" w:hAnsi="宋体" w:hint="eastAsia"/>
                <w:color w:val="000000"/>
                <w:szCs w:val="21"/>
              </w:rPr>
              <w:t>性别</w:t>
            </w:r>
          </w:p>
        </w:tc>
        <w:tc>
          <w:tcPr>
            <w:tcW w:w="1521" w:type="dxa"/>
            <w:gridSpan w:val="2"/>
            <w:vAlign w:val="center"/>
          </w:tcPr>
          <w:p w14:paraId="12B59F05" w14:textId="77777777" w:rsidR="00D3313C" w:rsidRDefault="00D3313C">
            <w:pPr>
              <w:tabs>
                <w:tab w:val="left" w:pos="4680"/>
              </w:tabs>
              <w:jc w:val="center"/>
              <w:rPr>
                <w:rFonts w:ascii="宋体"/>
                <w:color w:val="000000"/>
                <w:szCs w:val="21"/>
              </w:rPr>
            </w:pPr>
          </w:p>
        </w:tc>
        <w:tc>
          <w:tcPr>
            <w:tcW w:w="1520" w:type="dxa"/>
            <w:gridSpan w:val="2"/>
            <w:vAlign w:val="center"/>
          </w:tcPr>
          <w:p w14:paraId="5CA240C8" w14:textId="77777777" w:rsidR="00D3313C" w:rsidRDefault="00F84F44">
            <w:pPr>
              <w:tabs>
                <w:tab w:val="left" w:pos="4680"/>
              </w:tabs>
              <w:jc w:val="center"/>
              <w:rPr>
                <w:rFonts w:ascii="宋体"/>
                <w:color w:val="000000"/>
                <w:szCs w:val="21"/>
              </w:rPr>
            </w:pPr>
            <w:r>
              <w:rPr>
                <w:rFonts w:ascii="宋体" w:hAnsi="宋体" w:hint="eastAsia"/>
                <w:color w:val="000000"/>
                <w:szCs w:val="21"/>
              </w:rPr>
              <w:t>年龄</w:t>
            </w:r>
          </w:p>
        </w:tc>
        <w:tc>
          <w:tcPr>
            <w:tcW w:w="1345" w:type="dxa"/>
            <w:gridSpan w:val="2"/>
            <w:vAlign w:val="center"/>
          </w:tcPr>
          <w:p w14:paraId="579C1AD0" w14:textId="77777777" w:rsidR="00D3313C" w:rsidRDefault="00D3313C">
            <w:pPr>
              <w:tabs>
                <w:tab w:val="left" w:pos="4680"/>
              </w:tabs>
              <w:jc w:val="center"/>
              <w:rPr>
                <w:rFonts w:ascii="宋体"/>
                <w:color w:val="000000"/>
                <w:szCs w:val="21"/>
              </w:rPr>
            </w:pPr>
          </w:p>
        </w:tc>
      </w:tr>
      <w:tr w:rsidR="00D3313C" w14:paraId="2558C1AF" w14:textId="77777777">
        <w:trPr>
          <w:trHeight w:hRule="exact" w:val="567"/>
          <w:jc w:val="center"/>
        </w:trPr>
        <w:tc>
          <w:tcPr>
            <w:tcW w:w="1831" w:type="dxa"/>
            <w:gridSpan w:val="3"/>
            <w:vAlign w:val="center"/>
          </w:tcPr>
          <w:p w14:paraId="714FBF73" w14:textId="77777777" w:rsidR="00D3313C" w:rsidRDefault="00F84F44">
            <w:pPr>
              <w:tabs>
                <w:tab w:val="left" w:pos="4680"/>
              </w:tabs>
              <w:jc w:val="center"/>
              <w:rPr>
                <w:rFonts w:ascii="宋体"/>
                <w:color w:val="000000"/>
                <w:szCs w:val="21"/>
              </w:rPr>
            </w:pPr>
            <w:r>
              <w:rPr>
                <w:rFonts w:ascii="宋体" w:hAnsi="宋体" w:hint="eastAsia"/>
                <w:color w:val="000000"/>
                <w:szCs w:val="21"/>
              </w:rPr>
              <w:t>职称</w:t>
            </w:r>
          </w:p>
        </w:tc>
        <w:tc>
          <w:tcPr>
            <w:tcW w:w="1425" w:type="dxa"/>
            <w:gridSpan w:val="2"/>
            <w:vAlign w:val="center"/>
          </w:tcPr>
          <w:p w14:paraId="1B709697" w14:textId="77777777" w:rsidR="00D3313C" w:rsidRDefault="00D3313C">
            <w:pPr>
              <w:tabs>
                <w:tab w:val="left" w:pos="4680"/>
              </w:tabs>
              <w:jc w:val="center"/>
              <w:rPr>
                <w:rFonts w:ascii="宋体"/>
                <w:color w:val="000000"/>
                <w:szCs w:val="21"/>
              </w:rPr>
            </w:pPr>
          </w:p>
        </w:tc>
        <w:tc>
          <w:tcPr>
            <w:tcW w:w="1520" w:type="dxa"/>
            <w:gridSpan w:val="2"/>
            <w:vAlign w:val="center"/>
          </w:tcPr>
          <w:p w14:paraId="494DE36A" w14:textId="77777777" w:rsidR="00D3313C" w:rsidRDefault="00F84F44">
            <w:pPr>
              <w:tabs>
                <w:tab w:val="left" w:pos="4680"/>
              </w:tabs>
              <w:jc w:val="center"/>
              <w:rPr>
                <w:rFonts w:ascii="宋体"/>
                <w:color w:val="000000"/>
                <w:szCs w:val="21"/>
              </w:rPr>
            </w:pPr>
            <w:r>
              <w:rPr>
                <w:rFonts w:ascii="宋体" w:hAnsi="宋体" w:hint="eastAsia"/>
                <w:color w:val="000000"/>
                <w:szCs w:val="21"/>
              </w:rPr>
              <w:t>毕业院校</w:t>
            </w:r>
          </w:p>
        </w:tc>
        <w:tc>
          <w:tcPr>
            <w:tcW w:w="4386" w:type="dxa"/>
            <w:gridSpan w:val="6"/>
            <w:vAlign w:val="center"/>
          </w:tcPr>
          <w:p w14:paraId="4C1A3B10" w14:textId="77777777" w:rsidR="00D3313C" w:rsidRDefault="00D3313C">
            <w:pPr>
              <w:tabs>
                <w:tab w:val="left" w:pos="4680"/>
              </w:tabs>
              <w:jc w:val="center"/>
              <w:rPr>
                <w:rFonts w:ascii="宋体"/>
                <w:color w:val="000000"/>
                <w:szCs w:val="21"/>
              </w:rPr>
            </w:pPr>
          </w:p>
        </w:tc>
      </w:tr>
      <w:tr w:rsidR="00D3313C" w14:paraId="54299C93" w14:textId="77777777">
        <w:trPr>
          <w:trHeight w:hRule="exact" w:val="567"/>
          <w:jc w:val="center"/>
        </w:trPr>
        <w:tc>
          <w:tcPr>
            <w:tcW w:w="1831" w:type="dxa"/>
            <w:gridSpan w:val="3"/>
            <w:vAlign w:val="center"/>
          </w:tcPr>
          <w:p w14:paraId="590B2D7D" w14:textId="77777777" w:rsidR="00D3313C" w:rsidRDefault="00F84F44">
            <w:pPr>
              <w:tabs>
                <w:tab w:val="left" w:pos="4680"/>
              </w:tabs>
              <w:jc w:val="center"/>
              <w:rPr>
                <w:rFonts w:ascii="宋体"/>
                <w:color w:val="000000"/>
                <w:szCs w:val="21"/>
              </w:rPr>
            </w:pPr>
            <w:r>
              <w:rPr>
                <w:rFonts w:ascii="宋体" w:hAnsi="宋体" w:hint="eastAsia"/>
                <w:color w:val="000000"/>
                <w:szCs w:val="21"/>
              </w:rPr>
              <w:t>毕业时间</w:t>
            </w:r>
          </w:p>
        </w:tc>
        <w:tc>
          <w:tcPr>
            <w:tcW w:w="1425" w:type="dxa"/>
            <w:gridSpan w:val="2"/>
            <w:vAlign w:val="center"/>
          </w:tcPr>
          <w:p w14:paraId="1CDD093A" w14:textId="77777777" w:rsidR="00D3313C" w:rsidRDefault="00D3313C">
            <w:pPr>
              <w:tabs>
                <w:tab w:val="left" w:pos="4680"/>
              </w:tabs>
              <w:jc w:val="center"/>
              <w:rPr>
                <w:rFonts w:ascii="宋体"/>
                <w:color w:val="000000"/>
                <w:szCs w:val="21"/>
              </w:rPr>
            </w:pPr>
          </w:p>
        </w:tc>
        <w:tc>
          <w:tcPr>
            <w:tcW w:w="1520" w:type="dxa"/>
            <w:gridSpan w:val="2"/>
            <w:vAlign w:val="center"/>
          </w:tcPr>
          <w:p w14:paraId="66B7B05D" w14:textId="77777777" w:rsidR="00D3313C" w:rsidRDefault="00F84F44">
            <w:pPr>
              <w:tabs>
                <w:tab w:val="left" w:pos="4680"/>
              </w:tabs>
              <w:jc w:val="center"/>
              <w:rPr>
                <w:rFonts w:ascii="宋体"/>
                <w:color w:val="000000"/>
                <w:szCs w:val="21"/>
              </w:rPr>
            </w:pPr>
            <w:r>
              <w:rPr>
                <w:rFonts w:ascii="宋体" w:hAnsi="宋体" w:hint="eastAsia"/>
                <w:color w:val="000000"/>
                <w:szCs w:val="21"/>
              </w:rPr>
              <w:t>最高学历</w:t>
            </w:r>
          </w:p>
        </w:tc>
        <w:tc>
          <w:tcPr>
            <w:tcW w:w="1521" w:type="dxa"/>
            <w:gridSpan w:val="2"/>
            <w:vAlign w:val="center"/>
          </w:tcPr>
          <w:p w14:paraId="2FF5C5C4" w14:textId="77777777" w:rsidR="00D3313C" w:rsidRDefault="00D3313C">
            <w:pPr>
              <w:tabs>
                <w:tab w:val="left" w:pos="4680"/>
              </w:tabs>
              <w:jc w:val="center"/>
              <w:rPr>
                <w:rFonts w:ascii="宋体"/>
                <w:color w:val="000000"/>
                <w:szCs w:val="21"/>
              </w:rPr>
            </w:pPr>
          </w:p>
        </w:tc>
        <w:tc>
          <w:tcPr>
            <w:tcW w:w="1520" w:type="dxa"/>
            <w:gridSpan w:val="2"/>
            <w:vAlign w:val="center"/>
          </w:tcPr>
          <w:p w14:paraId="02B0ABDA" w14:textId="77777777" w:rsidR="00D3313C" w:rsidRDefault="00F84F44">
            <w:pPr>
              <w:tabs>
                <w:tab w:val="left" w:pos="4680"/>
              </w:tabs>
              <w:jc w:val="center"/>
              <w:rPr>
                <w:rFonts w:ascii="宋体"/>
                <w:color w:val="000000"/>
                <w:szCs w:val="21"/>
              </w:rPr>
            </w:pPr>
            <w:r>
              <w:rPr>
                <w:rFonts w:ascii="宋体" w:hAnsi="宋体" w:hint="eastAsia"/>
                <w:color w:val="000000"/>
                <w:szCs w:val="21"/>
              </w:rPr>
              <w:t>专业</w:t>
            </w:r>
          </w:p>
        </w:tc>
        <w:tc>
          <w:tcPr>
            <w:tcW w:w="1345" w:type="dxa"/>
            <w:gridSpan w:val="2"/>
            <w:vAlign w:val="center"/>
          </w:tcPr>
          <w:p w14:paraId="4EBD6DC9" w14:textId="77777777" w:rsidR="00D3313C" w:rsidRDefault="00D3313C">
            <w:pPr>
              <w:tabs>
                <w:tab w:val="left" w:pos="4680"/>
              </w:tabs>
              <w:jc w:val="center"/>
              <w:rPr>
                <w:rFonts w:ascii="宋体"/>
                <w:color w:val="000000"/>
                <w:szCs w:val="21"/>
              </w:rPr>
            </w:pPr>
          </w:p>
        </w:tc>
      </w:tr>
      <w:tr w:rsidR="00D3313C" w14:paraId="470026E1" w14:textId="77777777">
        <w:trPr>
          <w:trHeight w:hRule="exact" w:val="567"/>
          <w:jc w:val="center"/>
        </w:trPr>
        <w:tc>
          <w:tcPr>
            <w:tcW w:w="1831" w:type="dxa"/>
            <w:gridSpan w:val="3"/>
            <w:vAlign w:val="center"/>
          </w:tcPr>
          <w:p w14:paraId="5B689B1A" w14:textId="77777777" w:rsidR="00D3313C" w:rsidRDefault="00F84F44">
            <w:pPr>
              <w:tabs>
                <w:tab w:val="left" w:pos="4680"/>
              </w:tabs>
              <w:jc w:val="center"/>
              <w:rPr>
                <w:rFonts w:ascii="宋体"/>
                <w:color w:val="000000"/>
                <w:szCs w:val="21"/>
              </w:rPr>
            </w:pPr>
            <w:r>
              <w:rPr>
                <w:rFonts w:ascii="宋体" w:hAnsi="宋体" w:hint="eastAsia"/>
                <w:color w:val="000000"/>
                <w:szCs w:val="21"/>
              </w:rPr>
              <w:t>本项目拟出任职务</w:t>
            </w:r>
          </w:p>
        </w:tc>
        <w:tc>
          <w:tcPr>
            <w:tcW w:w="1425" w:type="dxa"/>
            <w:gridSpan w:val="2"/>
            <w:vAlign w:val="center"/>
          </w:tcPr>
          <w:p w14:paraId="57131D45" w14:textId="77777777" w:rsidR="00D3313C" w:rsidRDefault="00D3313C">
            <w:pPr>
              <w:tabs>
                <w:tab w:val="left" w:pos="4680"/>
              </w:tabs>
              <w:jc w:val="center"/>
              <w:rPr>
                <w:rFonts w:ascii="宋体"/>
                <w:color w:val="000000"/>
                <w:szCs w:val="21"/>
              </w:rPr>
            </w:pPr>
          </w:p>
        </w:tc>
        <w:tc>
          <w:tcPr>
            <w:tcW w:w="1520" w:type="dxa"/>
            <w:gridSpan w:val="2"/>
            <w:vAlign w:val="center"/>
          </w:tcPr>
          <w:p w14:paraId="1356BE54" w14:textId="77777777" w:rsidR="00D3313C" w:rsidRDefault="00F84F44">
            <w:pPr>
              <w:tabs>
                <w:tab w:val="left" w:pos="4680"/>
              </w:tabs>
              <w:jc w:val="center"/>
              <w:rPr>
                <w:rFonts w:ascii="宋体"/>
                <w:color w:val="000000"/>
                <w:szCs w:val="21"/>
              </w:rPr>
            </w:pPr>
            <w:r>
              <w:rPr>
                <w:rFonts w:ascii="宋体" w:hAnsi="宋体" w:hint="eastAsia"/>
                <w:color w:val="000000"/>
                <w:szCs w:val="21"/>
              </w:rPr>
              <w:t>工作年限</w:t>
            </w:r>
          </w:p>
        </w:tc>
        <w:tc>
          <w:tcPr>
            <w:tcW w:w="1521" w:type="dxa"/>
            <w:gridSpan w:val="2"/>
            <w:vAlign w:val="center"/>
          </w:tcPr>
          <w:p w14:paraId="01D06354" w14:textId="77777777" w:rsidR="00D3313C" w:rsidRDefault="00D3313C">
            <w:pPr>
              <w:tabs>
                <w:tab w:val="left" w:pos="4680"/>
              </w:tabs>
              <w:jc w:val="center"/>
              <w:rPr>
                <w:rFonts w:ascii="宋体"/>
                <w:color w:val="000000"/>
                <w:szCs w:val="21"/>
              </w:rPr>
            </w:pPr>
          </w:p>
        </w:tc>
        <w:tc>
          <w:tcPr>
            <w:tcW w:w="1520" w:type="dxa"/>
            <w:gridSpan w:val="2"/>
            <w:vAlign w:val="center"/>
          </w:tcPr>
          <w:p w14:paraId="327F3395" w14:textId="77777777" w:rsidR="00D3313C" w:rsidRDefault="00F84F44">
            <w:pPr>
              <w:tabs>
                <w:tab w:val="left" w:pos="4680"/>
              </w:tabs>
              <w:jc w:val="center"/>
              <w:rPr>
                <w:rFonts w:ascii="宋体"/>
                <w:color w:val="000000"/>
                <w:szCs w:val="21"/>
              </w:rPr>
            </w:pPr>
            <w:r>
              <w:rPr>
                <w:rFonts w:ascii="宋体" w:hAnsi="宋体" w:hint="eastAsia"/>
                <w:color w:val="000000"/>
                <w:szCs w:val="21"/>
              </w:rPr>
              <w:t>专业工作年限</w:t>
            </w:r>
          </w:p>
        </w:tc>
        <w:tc>
          <w:tcPr>
            <w:tcW w:w="1345" w:type="dxa"/>
            <w:gridSpan w:val="2"/>
            <w:vAlign w:val="center"/>
          </w:tcPr>
          <w:p w14:paraId="54EA9919" w14:textId="77777777" w:rsidR="00D3313C" w:rsidRDefault="00D3313C">
            <w:pPr>
              <w:tabs>
                <w:tab w:val="left" w:pos="4680"/>
              </w:tabs>
              <w:jc w:val="center"/>
              <w:rPr>
                <w:rFonts w:ascii="宋体"/>
                <w:color w:val="000000"/>
                <w:szCs w:val="21"/>
              </w:rPr>
            </w:pPr>
          </w:p>
        </w:tc>
      </w:tr>
      <w:tr w:rsidR="00D3313C" w14:paraId="1818F573" w14:textId="77777777">
        <w:trPr>
          <w:trHeight w:hRule="exact" w:val="567"/>
          <w:jc w:val="center"/>
        </w:trPr>
        <w:tc>
          <w:tcPr>
            <w:tcW w:w="9162" w:type="dxa"/>
            <w:gridSpan w:val="13"/>
            <w:vAlign w:val="center"/>
          </w:tcPr>
          <w:p w14:paraId="6BE0548F" w14:textId="77777777" w:rsidR="00D3313C" w:rsidRDefault="00F84F44">
            <w:pPr>
              <w:tabs>
                <w:tab w:val="left" w:pos="4680"/>
              </w:tabs>
              <w:jc w:val="center"/>
              <w:rPr>
                <w:rFonts w:ascii="宋体"/>
                <w:color w:val="000000"/>
                <w:szCs w:val="21"/>
              </w:rPr>
            </w:pPr>
            <w:r>
              <w:rPr>
                <w:rFonts w:ascii="宋体" w:hAnsi="宋体" w:hint="eastAsia"/>
                <w:color w:val="000000"/>
                <w:szCs w:val="21"/>
              </w:rPr>
              <w:t>主要工作经历</w:t>
            </w:r>
          </w:p>
        </w:tc>
      </w:tr>
      <w:tr w:rsidR="00D3313C" w14:paraId="73EB6CBD" w14:textId="77777777">
        <w:trPr>
          <w:trHeight w:hRule="exact" w:val="567"/>
          <w:jc w:val="center"/>
        </w:trPr>
        <w:tc>
          <w:tcPr>
            <w:tcW w:w="1317" w:type="dxa"/>
            <w:vAlign w:val="center"/>
          </w:tcPr>
          <w:p w14:paraId="108D0E3A" w14:textId="77777777" w:rsidR="00D3313C" w:rsidRDefault="00F84F44">
            <w:pPr>
              <w:tabs>
                <w:tab w:val="left" w:pos="4680"/>
              </w:tabs>
              <w:jc w:val="center"/>
              <w:rPr>
                <w:rFonts w:ascii="宋体"/>
                <w:color w:val="000000"/>
                <w:szCs w:val="21"/>
              </w:rPr>
            </w:pPr>
            <w:r>
              <w:rPr>
                <w:rFonts w:ascii="宋体" w:hAnsi="宋体" w:hint="eastAsia"/>
                <w:color w:val="000000"/>
                <w:szCs w:val="21"/>
              </w:rPr>
              <w:t>年月</w:t>
            </w:r>
          </w:p>
        </w:tc>
        <w:tc>
          <w:tcPr>
            <w:tcW w:w="1317" w:type="dxa"/>
            <w:gridSpan w:val="3"/>
            <w:vAlign w:val="center"/>
          </w:tcPr>
          <w:p w14:paraId="0E678B8F" w14:textId="77777777" w:rsidR="00D3313C" w:rsidRDefault="00F84F44">
            <w:pPr>
              <w:tabs>
                <w:tab w:val="left" w:pos="4680"/>
              </w:tabs>
              <w:jc w:val="center"/>
              <w:rPr>
                <w:rFonts w:ascii="宋体"/>
                <w:color w:val="000000"/>
                <w:szCs w:val="21"/>
              </w:rPr>
            </w:pPr>
            <w:r>
              <w:rPr>
                <w:rFonts w:ascii="宋体" w:hAnsi="宋体" w:hint="eastAsia"/>
                <w:color w:val="000000"/>
                <w:szCs w:val="21"/>
              </w:rPr>
              <w:t>单位</w:t>
            </w:r>
          </w:p>
        </w:tc>
        <w:tc>
          <w:tcPr>
            <w:tcW w:w="1223" w:type="dxa"/>
            <w:gridSpan w:val="2"/>
            <w:vAlign w:val="center"/>
          </w:tcPr>
          <w:p w14:paraId="3561A12D" w14:textId="77777777" w:rsidR="00D3313C" w:rsidRDefault="00F84F44">
            <w:pPr>
              <w:tabs>
                <w:tab w:val="left" w:pos="4680"/>
              </w:tabs>
              <w:jc w:val="center"/>
              <w:rPr>
                <w:rFonts w:ascii="宋体"/>
                <w:color w:val="000000"/>
                <w:szCs w:val="21"/>
              </w:rPr>
            </w:pPr>
            <w:r>
              <w:rPr>
                <w:rFonts w:ascii="宋体" w:hAnsi="宋体" w:hint="eastAsia"/>
                <w:color w:val="000000"/>
                <w:szCs w:val="21"/>
              </w:rPr>
              <w:t>项目名称</w:t>
            </w:r>
          </w:p>
        </w:tc>
        <w:tc>
          <w:tcPr>
            <w:tcW w:w="1956" w:type="dxa"/>
            <w:gridSpan w:val="2"/>
            <w:vAlign w:val="center"/>
          </w:tcPr>
          <w:p w14:paraId="7D7105F9" w14:textId="77777777" w:rsidR="00D3313C" w:rsidRDefault="00F84F44">
            <w:pPr>
              <w:tabs>
                <w:tab w:val="left" w:pos="4680"/>
              </w:tabs>
              <w:jc w:val="center"/>
              <w:rPr>
                <w:rFonts w:ascii="宋体"/>
                <w:color w:val="000000"/>
                <w:szCs w:val="21"/>
              </w:rPr>
            </w:pPr>
            <w:r>
              <w:rPr>
                <w:rFonts w:ascii="宋体" w:hAnsi="宋体" w:hint="eastAsia"/>
                <w:color w:val="000000"/>
                <w:szCs w:val="21"/>
              </w:rPr>
              <w:t>在项目中担任岗位</w:t>
            </w:r>
          </w:p>
        </w:tc>
        <w:tc>
          <w:tcPr>
            <w:tcW w:w="1305" w:type="dxa"/>
            <w:gridSpan w:val="2"/>
            <w:vAlign w:val="center"/>
          </w:tcPr>
          <w:p w14:paraId="73FF1E5C" w14:textId="77777777" w:rsidR="00D3313C" w:rsidRDefault="00F84F44">
            <w:pPr>
              <w:tabs>
                <w:tab w:val="left" w:pos="4680"/>
              </w:tabs>
              <w:jc w:val="center"/>
              <w:rPr>
                <w:rFonts w:ascii="宋体"/>
                <w:color w:val="000000"/>
                <w:szCs w:val="21"/>
              </w:rPr>
            </w:pPr>
            <w:r>
              <w:rPr>
                <w:rFonts w:ascii="宋体" w:hAnsi="宋体" w:hint="eastAsia"/>
                <w:color w:val="000000"/>
                <w:szCs w:val="21"/>
              </w:rPr>
              <w:t>主要工作</w:t>
            </w:r>
          </w:p>
        </w:tc>
        <w:tc>
          <w:tcPr>
            <w:tcW w:w="992" w:type="dxa"/>
            <w:gridSpan w:val="2"/>
            <w:vAlign w:val="center"/>
          </w:tcPr>
          <w:p w14:paraId="1D3CA7D6" w14:textId="77777777" w:rsidR="00D3313C" w:rsidRDefault="00F84F44">
            <w:pPr>
              <w:tabs>
                <w:tab w:val="left" w:pos="4680"/>
              </w:tabs>
              <w:jc w:val="center"/>
              <w:rPr>
                <w:rFonts w:ascii="宋体"/>
                <w:color w:val="000000"/>
                <w:szCs w:val="21"/>
              </w:rPr>
            </w:pPr>
            <w:r>
              <w:rPr>
                <w:rFonts w:ascii="宋体" w:hAnsi="宋体" w:hint="eastAsia"/>
                <w:color w:val="000000"/>
                <w:szCs w:val="21"/>
              </w:rPr>
              <w:t>证明人</w:t>
            </w:r>
          </w:p>
        </w:tc>
        <w:tc>
          <w:tcPr>
            <w:tcW w:w="1052" w:type="dxa"/>
            <w:vAlign w:val="center"/>
          </w:tcPr>
          <w:p w14:paraId="3AFF6C53" w14:textId="77777777" w:rsidR="00D3313C" w:rsidRDefault="00F84F44">
            <w:pPr>
              <w:tabs>
                <w:tab w:val="left" w:pos="4680"/>
              </w:tabs>
              <w:jc w:val="center"/>
              <w:rPr>
                <w:rFonts w:ascii="宋体"/>
                <w:color w:val="000000"/>
                <w:szCs w:val="21"/>
              </w:rPr>
            </w:pPr>
            <w:r>
              <w:rPr>
                <w:rFonts w:ascii="宋体" w:hAnsi="宋体" w:hint="eastAsia"/>
                <w:color w:val="000000"/>
                <w:szCs w:val="21"/>
              </w:rPr>
              <w:t>联系电话</w:t>
            </w:r>
          </w:p>
        </w:tc>
      </w:tr>
      <w:tr w:rsidR="00D3313C" w14:paraId="4E509774" w14:textId="77777777">
        <w:trPr>
          <w:trHeight w:hRule="exact" w:val="4108"/>
          <w:jc w:val="center"/>
        </w:trPr>
        <w:tc>
          <w:tcPr>
            <w:tcW w:w="1317" w:type="dxa"/>
            <w:vAlign w:val="center"/>
          </w:tcPr>
          <w:p w14:paraId="29B77E88" w14:textId="77777777" w:rsidR="00D3313C" w:rsidRDefault="00D3313C">
            <w:pPr>
              <w:tabs>
                <w:tab w:val="left" w:pos="4680"/>
              </w:tabs>
              <w:jc w:val="center"/>
              <w:rPr>
                <w:rFonts w:ascii="宋体"/>
                <w:color w:val="000000"/>
                <w:szCs w:val="21"/>
              </w:rPr>
            </w:pPr>
          </w:p>
        </w:tc>
        <w:tc>
          <w:tcPr>
            <w:tcW w:w="1317" w:type="dxa"/>
            <w:gridSpan w:val="3"/>
            <w:vAlign w:val="center"/>
          </w:tcPr>
          <w:p w14:paraId="7F7DE239" w14:textId="77777777" w:rsidR="00D3313C" w:rsidRDefault="00D3313C">
            <w:pPr>
              <w:tabs>
                <w:tab w:val="left" w:pos="4680"/>
              </w:tabs>
              <w:jc w:val="center"/>
              <w:rPr>
                <w:rFonts w:ascii="宋体"/>
                <w:color w:val="000000"/>
                <w:szCs w:val="21"/>
              </w:rPr>
            </w:pPr>
          </w:p>
        </w:tc>
        <w:tc>
          <w:tcPr>
            <w:tcW w:w="1223" w:type="dxa"/>
            <w:gridSpan w:val="2"/>
            <w:vAlign w:val="center"/>
          </w:tcPr>
          <w:p w14:paraId="1B5C951A" w14:textId="77777777" w:rsidR="00D3313C" w:rsidRDefault="00D3313C">
            <w:pPr>
              <w:tabs>
                <w:tab w:val="left" w:pos="4680"/>
              </w:tabs>
              <w:jc w:val="center"/>
              <w:rPr>
                <w:rFonts w:ascii="宋体"/>
                <w:color w:val="000000"/>
                <w:szCs w:val="21"/>
              </w:rPr>
            </w:pPr>
          </w:p>
        </w:tc>
        <w:tc>
          <w:tcPr>
            <w:tcW w:w="1956" w:type="dxa"/>
            <w:gridSpan w:val="2"/>
            <w:vAlign w:val="center"/>
          </w:tcPr>
          <w:p w14:paraId="49D0CB9B" w14:textId="77777777" w:rsidR="00D3313C" w:rsidRDefault="00D3313C">
            <w:pPr>
              <w:tabs>
                <w:tab w:val="left" w:pos="4680"/>
              </w:tabs>
              <w:jc w:val="center"/>
              <w:rPr>
                <w:rFonts w:ascii="宋体"/>
                <w:color w:val="000000"/>
                <w:szCs w:val="21"/>
              </w:rPr>
            </w:pPr>
          </w:p>
        </w:tc>
        <w:tc>
          <w:tcPr>
            <w:tcW w:w="1305" w:type="dxa"/>
            <w:gridSpan w:val="2"/>
            <w:vAlign w:val="center"/>
          </w:tcPr>
          <w:p w14:paraId="6A1FC5E2" w14:textId="77777777" w:rsidR="00D3313C" w:rsidRDefault="00D3313C">
            <w:pPr>
              <w:tabs>
                <w:tab w:val="left" w:pos="4680"/>
              </w:tabs>
              <w:jc w:val="center"/>
              <w:rPr>
                <w:rFonts w:ascii="宋体"/>
                <w:color w:val="000000"/>
                <w:szCs w:val="21"/>
              </w:rPr>
            </w:pPr>
          </w:p>
        </w:tc>
        <w:tc>
          <w:tcPr>
            <w:tcW w:w="992" w:type="dxa"/>
            <w:gridSpan w:val="2"/>
            <w:vAlign w:val="center"/>
          </w:tcPr>
          <w:p w14:paraId="5FF7615E" w14:textId="77777777" w:rsidR="00D3313C" w:rsidRDefault="00D3313C">
            <w:pPr>
              <w:tabs>
                <w:tab w:val="left" w:pos="4680"/>
              </w:tabs>
              <w:jc w:val="center"/>
              <w:rPr>
                <w:rFonts w:ascii="宋体"/>
                <w:color w:val="000000"/>
                <w:szCs w:val="21"/>
              </w:rPr>
            </w:pPr>
          </w:p>
        </w:tc>
        <w:tc>
          <w:tcPr>
            <w:tcW w:w="1052" w:type="dxa"/>
            <w:vAlign w:val="center"/>
          </w:tcPr>
          <w:p w14:paraId="305F2D10" w14:textId="77777777" w:rsidR="00D3313C" w:rsidRDefault="00D3313C">
            <w:pPr>
              <w:tabs>
                <w:tab w:val="left" w:pos="4680"/>
              </w:tabs>
              <w:jc w:val="center"/>
              <w:rPr>
                <w:rFonts w:ascii="宋体"/>
                <w:color w:val="000000"/>
                <w:szCs w:val="21"/>
              </w:rPr>
            </w:pPr>
          </w:p>
        </w:tc>
      </w:tr>
      <w:tr w:rsidR="00D3313C" w14:paraId="45E2AB9E" w14:textId="77777777">
        <w:trPr>
          <w:trHeight w:hRule="exact" w:val="567"/>
          <w:jc w:val="center"/>
        </w:trPr>
        <w:tc>
          <w:tcPr>
            <w:tcW w:w="3857" w:type="dxa"/>
            <w:gridSpan w:val="6"/>
            <w:vAlign w:val="center"/>
          </w:tcPr>
          <w:p w14:paraId="04CF126A" w14:textId="77777777" w:rsidR="00D3313C" w:rsidRDefault="00F84F44">
            <w:pPr>
              <w:tabs>
                <w:tab w:val="left" w:pos="4680"/>
              </w:tabs>
              <w:jc w:val="center"/>
              <w:rPr>
                <w:rFonts w:ascii="宋体"/>
                <w:color w:val="000000"/>
                <w:szCs w:val="21"/>
              </w:rPr>
            </w:pPr>
            <w:r>
              <w:rPr>
                <w:rFonts w:ascii="宋体" w:hAnsi="宋体" w:hint="eastAsia"/>
                <w:color w:val="000000"/>
                <w:szCs w:val="21"/>
              </w:rPr>
              <w:t>目前承担工作项目名称</w:t>
            </w:r>
          </w:p>
        </w:tc>
        <w:tc>
          <w:tcPr>
            <w:tcW w:w="5305" w:type="dxa"/>
            <w:gridSpan w:val="7"/>
            <w:vAlign w:val="center"/>
          </w:tcPr>
          <w:p w14:paraId="170214BF" w14:textId="77777777" w:rsidR="00D3313C" w:rsidRDefault="00D3313C">
            <w:pPr>
              <w:tabs>
                <w:tab w:val="left" w:pos="4680"/>
              </w:tabs>
              <w:jc w:val="center"/>
              <w:rPr>
                <w:rFonts w:ascii="宋体"/>
                <w:color w:val="000000"/>
                <w:szCs w:val="21"/>
              </w:rPr>
            </w:pPr>
          </w:p>
        </w:tc>
      </w:tr>
      <w:tr w:rsidR="00D3313C" w14:paraId="7F309E14" w14:textId="77777777">
        <w:trPr>
          <w:trHeight w:hRule="exact" w:val="567"/>
          <w:jc w:val="center"/>
        </w:trPr>
        <w:tc>
          <w:tcPr>
            <w:tcW w:w="3857" w:type="dxa"/>
            <w:gridSpan w:val="6"/>
            <w:vAlign w:val="center"/>
          </w:tcPr>
          <w:p w14:paraId="23DEAA23" w14:textId="77777777" w:rsidR="00D3313C" w:rsidRDefault="00F84F44">
            <w:pPr>
              <w:tabs>
                <w:tab w:val="left" w:pos="4680"/>
              </w:tabs>
              <w:jc w:val="center"/>
              <w:rPr>
                <w:rFonts w:ascii="宋体"/>
                <w:color w:val="000000"/>
                <w:szCs w:val="21"/>
              </w:rPr>
            </w:pPr>
            <w:r>
              <w:rPr>
                <w:rFonts w:ascii="宋体" w:hAnsi="宋体" w:hint="eastAsia"/>
                <w:color w:val="000000"/>
                <w:szCs w:val="21"/>
              </w:rPr>
              <w:t>担任职务</w:t>
            </w:r>
          </w:p>
        </w:tc>
        <w:tc>
          <w:tcPr>
            <w:tcW w:w="5305" w:type="dxa"/>
            <w:gridSpan w:val="7"/>
            <w:vAlign w:val="center"/>
          </w:tcPr>
          <w:p w14:paraId="3031BD1C" w14:textId="77777777" w:rsidR="00D3313C" w:rsidRDefault="00D3313C">
            <w:pPr>
              <w:tabs>
                <w:tab w:val="left" w:pos="4680"/>
              </w:tabs>
              <w:jc w:val="center"/>
              <w:rPr>
                <w:rFonts w:ascii="宋体"/>
                <w:color w:val="000000"/>
                <w:szCs w:val="21"/>
              </w:rPr>
            </w:pPr>
          </w:p>
        </w:tc>
      </w:tr>
      <w:tr w:rsidR="00D3313C" w14:paraId="43CC3E9D" w14:textId="77777777">
        <w:trPr>
          <w:trHeight w:hRule="exact" w:val="567"/>
          <w:jc w:val="center"/>
        </w:trPr>
        <w:tc>
          <w:tcPr>
            <w:tcW w:w="1653" w:type="dxa"/>
            <w:gridSpan w:val="2"/>
            <w:vAlign w:val="center"/>
          </w:tcPr>
          <w:p w14:paraId="072D6D57" w14:textId="77777777" w:rsidR="00D3313C" w:rsidRDefault="00F84F44">
            <w:pPr>
              <w:tabs>
                <w:tab w:val="left" w:pos="4680"/>
              </w:tabs>
              <w:jc w:val="center"/>
              <w:rPr>
                <w:rFonts w:ascii="宋体"/>
                <w:color w:val="000000"/>
                <w:szCs w:val="21"/>
              </w:rPr>
            </w:pPr>
            <w:r>
              <w:rPr>
                <w:rFonts w:ascii="宋体" w:hAnsi="宋体" w:hint="eastAsia"/>
                <w:color w:val="000000"/>
                <w:szCs w:val="21"/>
              </w:rPr>
              <w:t>奖惩情况</w:t>
            </w:r>
          </w:p>
        </w:tc>
        <w:tc>
          <w:tcPr>
            <w:tcW w:w="7509" w:type="dxa"/>
            <w:gridSpan w:val="11"/>
            <w:vAlign w:val="center"/>
          </w:tcPr>
          <w:p w14:paraId="74C850AF" w14:textId="77777777" w:rsidR="00D3313C" w:rsidRDefault="00D3313C">
            <w:pPr>
              <w:tabs>
                <w:tab w:val="left" w:pos="4680"/>
              </w:tabs>
              <w:jc w:val="center"/>
              <w:rPr>
                <w:rFonts w:ascii="宋体"/>
                <w:color w:val="000000"/>
                <w:szCs w:val="21"/>
              </w:rPr>
            </w:pPr>
          </w:p>
        </w:tc>
      </w:tr>
    </w:tbl>
    <w:p w14:paraId="0D8ADC63" w14:textId="56D787A4" w:rsidR="00D3313C" w:rsidRDefault="00B1173A" w:rsidP="00E21862">
      <w:pPr>
        <w:spacing w:line="440" w:lineRule="exact"/>
        <w:ind w:leftChars="-257" w:left="-540" w:rightChars="114" w:right="239" w:firstLineChars="407" w:firstLine="977"/>
        <w:jc w:val="right"/>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人：（公章）</w:t>
      </w:r>
    </w:p>
    <w:p w14:paraId="23358328" w14:textId="77777777" w:rsidR="00D3313C" w:rsidRDefault="00D3313C" w:rsidP="00E21862">
      <w:pPr>
        <w:spacing w:line="440" w:lineRule="exact"/>
        <w:ind w:leftChars="-257" w:left="-540" w:rightChars="114" w:right="239" w:firstLineChars="407" w:firstLine="977"/>
        <w:jc w:val="right"/>
        <w:rPr>
          <w:rFonts w:ascii="宋体"/>
          <w:color w:val="000000"/>
          <w:sz w:val="24"/>
        </w:rPr>
      </w:pPr>
    </w:p>
    <w:p w14:paraId="56F54A0E" w14:textId="77777777" w:rsidR="00D3313C" w:rsidRDefault="00F84F44">
      <w:pPr>
        <w:spacing w:line="400" w:lineRule="exact"/>
        <w:ind w:firstLine="465"/>
        <w:rPr>
          <w:rFonts w:ascii="宋体"/>
          <w:color w:val="000000"/>
          <w:sz w:val="24"/>
        </w:rPr>
      </w:pPr>
      <w:r>
        <w:rPr>
          <w:rFonts w:ascii="宋体" w:hAnsi="宋体" w:hint="eastAsia"/>
          <w:color w:val="000000"/>
          <w:szCs w:val="21"/>
        </w:rPr>
        <w:t>注：</w:t>
      </w:r>
      <w:r>
        <w:rPr>
          <w:rFonts w:ascii="宋体" w:hAnsi="宋体" w:hint="eastAsia"/>
          <w:color w:val="000000"/>
          <w:sz w:val="24"/>
        </w:rPr>
        <w:t>在此应附项目负责人的职称证书、资格证书（如有）、毕业证书、奖励证书（如有）、身份证及相关业绩证明材料的复印件。</w:t>
      </w:r>
    </w:p>
    <w:p w14:paraId="1B26E197" w14:textId="77777777" w:rsidR="00D3313C" w:rsidRDefault="00D3313C">
      <w:pPr>
        <w:spacing w:line="400" w:lineRule="exact"/>
        <w:ind w:firstLineChars="300" w:firstLine="720"/>
        <w:rPr>
          <w:rFonts w:ascii="宋体"/>
          <w:color w:val="000000"/>
          <w:sz w:val="24"/>
        </w:rPr>
      </w:pPr>
    </w:p>
    <w:p w14:paraId="3DA923EA" w14:textId="77777777" w:rsidR="00D3313C" w:rsidRDefault="00D3313C">
      <w:pPr>
        <w:autoSpaceDE w:val="0"/>
        <w:autoSpaceDN w:val="0"/>
        <w:spacing w:line="440" w:lineRule="atLeast"/>
        <w:ind w:firstLineChars="200" w:firstLine="420"/>
        <w:jc w:val="left"/>
        <w:textAlignment w:val="bottom"/>
        <w:outlineLvl w:val="0"/>
        <w:rPr>
          <w:rFonts w:ascii="宋体"/>
          <w:color w:val="000000"/>
          <w:szCs w:val="21"/>
        </w:rPr>
      </w:pPr>
    </w:p>
    <w:p w14:paraId="1CD39B7B" w14:textId="77777777" w:rsidR="00D3313C" w:rsidRDefault="00D3313C">
      <w:pPr>
        <w:widowControl/>
        <w:autoSpaceDE w:val="0"/>
        <w:autoSpaceDN w:val="0"/>
        <w:jc w:val="center"/>
        <w:textAlignment w:val="bottom"/>
        <w:rPr>
          <w:rFonts w:ascii="宋体"/>
          <w:color w:val="000000"/>
          <w:szCs w:val="21"/>
        </w:rPr>
      </w:pPr>
    </w:p>
    <w:p w14:paraId="7D007E7E" w14:textId="77777777" w:rsidR="00D3313C" w:rsidRDefault="00D3313C">
      <w:pPr>
        <w:widowControl/>
        <w:autoSpaceDE w:val="0"/>
        <w:autoSpaceDN w:val="0"/>
        <w:jc w:val="center"/>
        <w:textAlignment w:val="bottom"/>
        <w:rPr>
          <w:rFonts w:ascii="宋体"/>
          <w:color w:val="000000"/>
          <w:szCs w:val="21"/>
        </w:rPr>
      </w:pPr>
    </w:p>
    <w:p w14:paraId="1701AC8D" w14:textId="77777777" w:rsidR="00D3313C" w:rsidRDefault="00D3313C">
      <w:pPr>
        <w:widowControl/>
        <w:autoSpaceDE w:val="0"/>
        <w:autoSpaceDN w:val="0"/>
        <w:jc w:val="center"/>
        <w:textAlignment w:val="bottom"/>
        <w:rPr>
          <w:rFonts w:ascii="宋体"/>
          <w:color w:val="000000"/>
          <w:szCs w:val="21"/>
        </w:rPr>
      </w:pPr>
    </w:p>
    <w:p w14:paraId="36454B9B" w14:textId="77777777" w:rsidR="00D3313C" w:rsidRDefault="00D3313C">
      <w:pPr>
        <w:spacing w:line="400" w:lineRule="atLeast"/>
        <w:ind w:firstLineChars="200" w:firstLine="480"/>
        <w:rPr>
          <w:rFonts w:ascii="宋体"/>
          <w:color w:val="000000"/>
          <w:sz w:val="24"/>
        </w:rPr>
      </w:pPr>
    </w:p>
    <w:p w14:paraId="1B723D7F" w14:textId="77777777" w:rsidR="00D3313C" w:rsidRDefault="00070B1D">
      <w:pPr>
        <w:pStyle w:val="2"/>
        <w:numPr>
          <w:ilvl w:val="0"/>
          <w:numId w:val="0"/>
        </w:numPr>
        <w:jc w:val="center"/>
        <w:rPr>
          <w:rFonts w:ascii="宋体" w:eastAsia="宋体" w:hAnsi="宋体" w:cs="宋体"/>
          <w:color w:val="000000"/>
          <w:sz w:val="28"/>
        </w:rPr>
      </w:pPr>
      <w:bookmarkStart w:id="78" w:name="_Toc10183"/>
      <w:bookmarkStart w:id="79" w:name="_Toc453611594"/>
      <w:bookmarkStart w:id="80" w:name="_Toc433895457"/>
      <w:bookmarkStart w:id="81" w:name="_Toc433713055"/>
      <w:r>
        <w:rPr>
          <w:rFonts w:ascii="宋体" w:eastAsia="宋体" w:hAnsi="宋体" w:cs="宋体" w:hint="eastAsia"/>
          <w:color w:val="000000"/>
          <w:sz w:val="28"/>
        </w:rPr>
        <w:lastRenderedPageBreak/>
        <w:t>六</w:t>
      </w:r>
      <w:r w:rsidR="00F84F44">
        <w:rPr>
          <w:rFonts w:ascii="宋体" w:eastAsia="宋体" w:hAnsi="宋体" w:cs="宋体" w:hint="eastAsia"/>
          <w:color w:val="000000"/>
          <w:sz w:val="28"/>
        </w:rPr>
        <w:t>、技术文件</w:t>
      </w:r>
      <w:bookmarkEnd w:id="78"/>
      <w:bookmarkEnd w:id="79"/>
      <w:bookmarkEnd w:id="80"/>
      <w:bookmarkEnd w:id="81"/>
    </w:p>
    <w:p w14:paraId="08ADEFDB" w14:textId="77777777" w:rsidR="00D3313C" w:rsidRDefault="00F84F44">
      <w:pPr>
        <w:snapToGrid w:val="0"/>
        <w:spacing w:line="360" w:lineRule="auto"/>
        <w:rPr>
          <w:rFonts w:ascii="宋体"/>
          <w:color w:val="000000"/>
          <w:sz w:val="24"/>
        </w:rPr>
      </w:pPr>
      <w:r>
        <w:rPr>
          <w:rFonts w:ascii="宋体" w:hAnsi="宋体" w:hint="eastAsia"/>
          <w:color w:val="000000"/>
          <w:sz w:val="24"/>
        </w:rPr>
        <w:t>本节内容包括但不限于：</w:t>
      </w:r>
    </w:p>
    <w:p w14:paraId="13D75950" w14:textId="77777777" w:rsidR="00D3313C" w:rsidRDefault="00F84F44">
      <w:pPr>
        <w:snapToGrid w:val="0"/>
        <w:spacing w:line="360" w:lineRule="auto"/>
        <w:rPr>
          <w:rFonts w:ascii="宋体"/>
          <w:color w:val="000000"/>
          <w:sz w:val="24"/>
        </w:rPr>
      </w:pPr>
      <w:r>
        <w:rPr>
          <w:rFonts w:ascii="宋体" w:hAnsi="宋体"/>
          <w:color w:val="000000"/>
          <w:sz w:val="24"/>
        </w:rPr>
        <w:t>1</w:t>
      </w:r>
      <w:r>
        <w:rPr>
          <w:rFonts w:ascii="宋体" w:hAnsi="宋体" w:hint="eastAsia"/>
          <w:color w:val="000000"/>
          <w:sz w:val="24"/>
        </w:rPr>
        <w:t>、设计的规范性：设计完全符合国家、医疗行业现行设计规范、齐全、准确、清晰；</w:t>
      </w:r>
    </w:p>
    <w:p w14:paraId="478A00BE" w14:textId="77777777" w:rsidR="00D3313C" w:rsidRDefault="00F84F44">
      <w:pPr>
        <w:snapToGrid w:val="0"/>
        <w:spacing w:line="360" w:lineRule="auto"/>
        <w:rPr>
          <w:rFonts w:ascii="宋体"/>
          <w:color w:val="000000"/>
          <w:sz w:val="24"/>
        </w:rPr>
      </w:pPr>
      <w:r>
        <w:rPr>
          <w:rFonts w:ascii="宋体" w:hAnsi="宋体"/>
          <w:color w:val="000000"/>
          <w:sz w:val="24"/>
        </w:rPr>
        <w:t>2</w:t>
      </w:r>
      <w:r>
        <w:rPr>
          <w:rFonts w:ascii="宋体" w:hAnsi="宋体" w:hint="eastAsia"/>
          <w:color w:val="000000"/>
          <w:sz w:val="24"/>
        </w:rPr>
        <w:t>、设计问题处理：设计中重点、难点及关键技术问题的把握控制及相应措施；</w:t>
      </w:r>
    </w:p>
    <w:p w14:paraId="144B5916" w14:textId="77777777" w:rsidR="00D3313C" w:rsidRDefault="00F84F44">
      <w:pPr>
        <w:snapToGrid w:val="0"/>
        <w:spacing w:line="360" w:lineRule="auto"/>
        <w:rPr>
          <w:rFonts w:ascii="宋体"/>
          <w:color w:val="000000"/>
          <w:sz w:val="24"/>
        </w:rPr>
      </w:pPr>
      <w:r>
        <w:rPr>
          <w:rFonts w:ascii="宋体" w:hAnsi="宋体"/>
          <w:color w:val="000000"/>
          <w:sz w:val="24"/>
        </w:rPr>
        <w:t>3</w:t>
      </w:r>
      <w:r>
        <w:rPr>
          <w:rFonts w:ascii="宋体" w:hAnsi="宋体" w:hint="eastAsia"/>
          <w:color w:val="000000"/>
          <w:sz w:val="24"/>
        </w:rPr>
        <w:t>、工程概算及后期工程量清单提供服务措施情况：概算、清单完整、详细、完善、合理，时间日期长短等方面措施；</w:t>
      </w:r>
    </w:p>
    <w:p w14:paraId="29A54F3A" w14:textId="77777777" w:rsidR="00D3313C" w:rsidRDefault="00F84F44">
      <w:pPr>
        <w:snapToGrid w:val="0"/>
        <w:spacing w:line="360" w:lineRule="auto"/>
        <w:rPr>
          <w:rFonts w:ascii="宋体"/>
          <w:color w:val="000000"/>
          <w:sz w:val="24"/>
        </w:rPr>
      </w:pPr>
      <w:r>
        <w:rPr>
          <w:rFonts w:ascii="宋体" w:hAnsi="宋体"/>
          <w:color w:val="000000"/>
          <w:sz w:val="24"/>
        </w:rPr>
        <w:t>4</w:t>
      </w:r>
      <w:r>
        <w:rPr>
          <w:rFonts w:ascii="宋体" w:hAnsi="宋体" w:hint="eastAsia"/>
          <w:color w:val="000000"/>
          <w:sz w:val="24"/>
        </w:rPr>
        <w:t>、人员配备：项目组人员是否配备齐全，合理</w:t>
      </w:r>
    </w:p>
    <w:p w14:paraId="45DD1A52" w14:textId="77777777" w:rsidR="00D3313C" w:rsidRDefault="00F84F44">
      <w:pPr>
        <w:snapToGrid w:val="0"/>
        <w:spacing w:line="360" w:lineRule="auto"/>
        <w:rPr>
          <w:rFonts w:ascii="宋体"/>
          <w:color w:val="000000"/>
          <w:sz w:val="24"/>
        </w:rPr>
      </w:pPr>
      <w:r>
        <w:rPr>
          <w:rFonts w:ascii="宋体" w:hAnsi="宋体"/>
          <w:color w:val="000000"/>
          <w:sz w:val="24"/>
        </w:rPr>
        <w:t>5</w:t>
      </w:r>
      <w:r>
        <w:rPr>
          <w:rFonts w:ascii="宋体" w:hAnsi="宋体" w:hint="eastAsia"/>
          <w:color w:val="000000"/>
          <w:sz w:val="24"/>
        </w:rPr>
        <w:t>、设计设备：主要设备参数、材料选择经济、合理</w:t>
      </w:r>
      <w:r>
        <w:rPr>
          <w:rFonts w:ascii="宋体"/>
          <w:color w:val="000000"/>
          <w:sz w:val="24"/>
        </w:rPr>
        <w:t>,</w:t>
      </w:r>
      <w:r>
        <w:rPr>
          <w:rFonts w:ascii="宋体" w:hAnsi="宋体" w:hint="eastAsia"/>
          <w:color w:val="000000"/>
          <w:sz w:val="24"/>
        </w:rPr>
        <w:t>满足工作需要；</w:t>
      </w:r>
    </w:p>
    <w:p w14:paraId="4E4782BF" w14:textId="77777777" w:rsidR="00D3313C" w:rsidRDefault="00F84F44">
      <w:pPr>
        <w:snapToGrid w:val="0"/>
        <w:spacing w:line="360" w:lineRule="auto"/>
        <w:rPr>
          <w:rFonts w:ascii="宋体"/>
          <w:color w:val="000000"/>
          <w:sz w:val="24"/>
        </w:rPr>
      </w:pPr>
      <w:r>
        <w:rPr>
          <w:rFonts w:ascii="宋体" w:hAnsi="宋体"/>
          <w:color w:val="000000"/>
          <w:sz w:val="24"/>
        </w:rPr>
        <w:t>6</w:t>
      </w:r>
      <w:r>
        <w:rPr>
          <w:rFonts w:ascii="宋体" w:hAnsi="宋体" w:hint="eastAsia"/>
          <w:color w:val="000000"/>
          <w:sz w:val="24"/>
        </w:rPr>
        <w:t>、设计质量：设计质量标准明确</w:t>
      </w:r>
      <w:r>
        <w:rPr>
          <w:rFonts w:ascii="宋体"/>
          <w:color w:val="000000"/>
          <w:sz w:val="24"/>
        </w:rPr>
        <w:t>,</w:t>
      </w:r>
      <w:r>
        <w:rPr>
          <w:rFonts w:ascii="宋体" w:hAnsi="宋体" w:hint="eastAsia"/>
          <w:color w:val="000000"/>
          <w:sz w:val="24"/>
        </w:rPr>
        <w:t>安全措施及制度周全、完善；</w:t>
      </w:r>
    </w:p>
    <w:p w14:paraId="286FB3C1" w14:textId="77777777" w:rsidR="00D3313C" w:rsidRDefault="00F84F44">
      <w:pPr>
        <w:snapToGrid w:val="0"/>
        <w:spacing w:line="360" w:lineRule="auto"/>
        <w:rPr>
          <w:rFonts w:ascii="宋体"/>
          <w:color w:val="000000"/>
          <w:sz w:val="24"/>
        </w:rPr>
      </w:pPr>
      <w:r>
        <w:rPr>
          <w:rFonts w:ascii="宋体" w:hAnsi="宋体"/>
          <w:color w:val="000000"/>
          <w:sz w:val="24"/>
        </w:rPr>
        <w:t>7</w:t>
      </w:r>
      <w:r>
        <w:rPr>
          <w:rFonts w:ascii="宋体" w:hAnsi="宋体" w:hint="eastAsia"/>
          <w:color w:val="000000"/>
          <w:sz w:val="24"/>
        </w:rPr>
        <w:t>、设计周期：目标明确</w:t>
      </w:r>
      <w:r>
        <w:rPr>
          <w:rFonts w:ascii="宋体"/>
          <w:color w:val="000000"/>
          <w:sz w:val="24"/>
        </w:rPr>
        <w:t>,</w:t>
      </w:r>
      <w:r>
        <w:rPr>
          <w:rFonts w:ascii="宋体" w:hAnsi="宋体" w:hint="eastAsia"/>
          <w:color w:val="000000"/>
          <w:sz w:val="24"/>
        </w:rPr>
        <w:t>进度计划合理及保证措施有力；</w:t>
      </w:r>
    </w:p>
    <w:p w14:paraId="604FA8D6" w14:textId="77777777" w:rsidR="00D3313C" w:rsidRDefault="00F84F44">
      <w:pPr>
        <w:spacing w:line="360" w:lineRule="auto"/>
        <w:jc w:val="left"/>
        <w:rPr>
          <w:rFonts w:ascii="宋体"/>
          <w:color w:val="000000"/>
          <w:sz w:val="24"/>
        </w:rPr>
      </w:pPr>
      <w:r>
        <w:rPr>
          <w:rFonts w:ascii="宋体" w:hAnsi="宋体"/>
          <w:color w:val="000000"/>
          <w:sz w:val="24"/>
        </w:rPr>
        <w:t>8</w:t>
      </w:r>
      <w:r>
        <w:rPr>
          <w:rFonts w:ascii="宋体" w:hAnsi="宋体" w:hint="eastAsia"/>
          <w:color w:val="000000"/>
          <w:sz w:val="24"/>
        </w:rPr>
        <w:t>、合理化建议：有针对本项目的特点提出对本项目以及对建设单位的合理化建议。</w:t>
      </w:r>
    </w:p>
    <w:p w14:paraId="6B0CFCA5" w14:textId="77777777" w:rsidR="00D3313C" w:rsidRDefault="00D3313C">
      <w:pPr>
        <w:spacing w:line="360" w:lineRule="auto"/>
        <w:jc w:val="left"/>
        <w:rPr>
          <w:rFonts w:ascii="宋体"/>
          <w:color w:val="000000"/>
          <w:sz w:val="24"/>
        </w:rPr>
      </w:pPr>
    </w:p>
    <w:p w14:paraId="6C453D26" w14:textId="77777777" w:rsidR="00D3313C" w:rsidRDefault="00D3313C">
      <w:pPr>
        <w:spacing w:line="360" w:lineRule="auto"/>
        <w:jc w:val="left"/>
        <w:rPr>
          <w:rFonts w:ascii="宋体"/>
          <w:color w:val="000000"/>
          <w:sz w:val="24"/>
        </w:rPr>
      </w:pPr>
    </w:p>
    <w:p w14:paraId="3747DAB5" w14:textId="77777777" w:rsidR="00D3313C" w:rsidRDefault="00D3313C">
      <w:pPr>
        <w:spacing w:line="360" w:lineRule="auto"/>
        <w:jc w:val="left"/>
        <w:rPr>
          <w:rFonts w:ascii="宋体"/>
          <w:color w:val="000000"/>
          <w:sz w:val="24"/>
        </w:rPr>
      </w:pPr>
    </w:p>
    <w:p w14:paraId="5A9E2DFD" w14:textId="77777777" w:rsidR="00D3313C" w:rsidRDefault="00D3313C">
      <w:pPr>
        <w:spacing w:line="360" w:lineRule="auto"/>
        <w:jc w:val="left"/>
        <w:rPr>
          <w:rFonts w:ascii="宋体"/>
          <w:color w:val="000000"/>
          <w:sz w:val="24"/>
        </w:rPr>
      </w:pPr>
    </w:p>
    <w:p w14:paraId="015733C2" w14:textId="77777777" w:rsidR="00D3313C" w:rsidRDefault="00D3313C">
      <w:pPr>
        <w:spacing w:line="360" w:lineRule="auto"/>
        <w:jc w:val="left"/>
        <w:rPr>
          <w:rFonts w:ascii="宋体"/>
          <w:color w:val="000000"/>
          <w:sz w:val="24"/>
        </w:rPr>
      </w:pPr>
    </w:p>
    <w:p w14:paraId="09693BB9" w14:textId="77777777" w:rsidR="00D3313C" w:rsidRDefault="006F4A7B">
      <w:pPr>
        <w:pStyle w:val="2"/>
        <w:numPr>
          <w:ilvl w:val="0"/>
          <w:numId w:val="0"/>
        </w:numPr>
        <w:jc w:val="center"/>
        <w:rPr>
          <w:rFonts w:ascii="宋体" w:eastAsia="宋体" w:hAnsi="宋体" w:cs="宋体"/>
          <w:color w:val="000000"/>
          <w:sz w:val="28"/>
        </w:rPr>
      </w:pPr>
      <w:bookmarkStart w:id="82" w:name="_Toc433713056"/>
      <w:bookmarkStart w:id="83" w:name="_Toc433895458"/>
      <w:bookmarkStart w:id="84" w:name="_Toc453611595"/>
      <w:bookmarkStart w:id="85" w:name="_Toc1118"/>
      <w:r>
        <w:rPr>
          <w:rFonts w:ascii="宋体" w:eastAsia="宋体" w:hAnsi="宋体" w:cs="宋体" w:hint="eastAsia"/>
          <w:color w:val="000000"/>
          <w:sz w:val="28"/>
        </w:rPr>
        <w:t>七</w:t>
      </w:r>
      <w:r w:rsidR="00F84F44">
        <w:rPr>
          <w:rFonts w:ascii="宋体" w:eastAsia="宋体" w:hAnsi="宋体" w:cs="宋体" w:hint="eastAsia"/>
          <w:color w:val="000000"/>
          <w:sz w:val="28"/>
        </w:rPr>
        <w:t>、其他资料</w:t>
      </w:r>
      <w:bookmarkEnd w:id="82"/>
      <w:bookmarkEnd w:id="83"/>
      <w:bookmarkEnd w:id="84"/>
      <w:bookmarkEnd w:id="85"/>
    </w:p>
    <w:p w14:paraId="2524DC10" w14:textId="77777777" w:rsidR="00D3313C" w:rsidRDefault="00D3313C">
      <w:pPr>
        <w:spacing w:line="360" w:lineRule="auto"/>
        <w:jc w:val="center"/>
        <w:rPr>
          <w:rFonts w:ascii="宋体"/>
          <w:color w:val="000000"/>
          <w:sz w:val="24"/>
        </w:rPr>
      </w:pPr>
    </w:p>
    <w:p w14:paraId="121B051B" w14:textId="276882CC" w:rsidR="00D3313C" w:rsidRDefault="00B1173A">
      <w:pPr>
        <w:spacing w:line="360" w:lineRule="auto"/>
        <w:jc w:val="center"/>
        <w:rPr>
          <w:rFonts w:ascii="宋体"/>
          <w:color w:val="000000"/>
          <w:sz w:val="24"/>
        </w:rPr>
      </w:pPr>
      <w:r>
        <w:rPr>
          <w:rFonts w:ascii="宋体" w:hAnsi="宋体" w:hint="eastAsia"/>
          <w:color w:val="000000"/>
          <w:sz w:val="24"/>
        </w:rPr>
        <w:t>磋商响应</w:t>
      </w:r>
      <w:r w:rsidR="00F84F44">
        <w:rPr>
          <w:rFonts w:ascii="宋体" w:hAnsi="宋体" w:hint="eastAsia"/>
          <w:color w:val="000000"/>
          <w:sz w:val="24"/>
        </w:rPr>
        <w:t>人认为需要提供的其他资料，</w:t>
      </w:r>
      <w:r w:rsidR="00F84F44">
        <w:rPr>
          <w:rFonts w:ascii="宋体" w:hAnsi="宋体" w:hint="eastAsia"/>
          <w:b/>
          <w:bCs/>
          <w:color w:val="000000"/>
          <w:sz w:val="24"/>
        </w:rPr>
        <w:t>其中应含有初步设计方案及重要流程布局和效果图，</w:t>
      </w:r>
      <w:r>
        <w:rPr>
          <w:rFonts w:ascii="宋体" w:hAnsi="宋体" w:hint="eastAsia"/>
          <w:b/>
          <w:bCs/>
          <w:color w:val="000000"/>
          <w:sz w:val="24"/>
        </w:rPr>
        <w:t>磋商响应</w:t>
      </w:r>
      <w:r w:rsidR="00F84F44">
        <w:rPr>
          <w:rFonts w:ascii="宋体" w:hAnsi="宋体" w:hint="eastAsia"/>
          <w:b/>
          <w:bCs/>
          <w:color w:val="000000"/>
          <w:sz w:val="24"/>
        </w:rPr>
        <w:t>人认为其他应付材料</w:t>
      </w:r>
      <w:r w:rsidR="00F84F44">
        <w:rPr>
          <w:rFonts w:ascii="宋体" w:hAnsi="宋体" w:hint="eastAsia"/>
          <w:color w:val="000000"/>
          <w:sz w:val="24"/>
        </w:rPr>
        <w:t>。</w:t>
      </w:r>
    </w:p>
    <w:p w14:paraId="319F89E1" w14:textId="77777777" w:rsidR="00D3313C" w:rsidRDefault="00D3313C">
      <w:pPr>
        <w:spacing w:line="440" w:lineRule="exact"/>
        <w:jc w:val="center"/>
        <w:outlineLvl w:val="0"/>
        <w:rPr>
          <w:rFonts w:ascii="宋体"/>
          <w:color w:val="000000"/>
          <w:sz w:val="24"/>
        </w:rPr>
      </w:pPr>
    </w:p>
    <w:sectPr w:rsidR="00D3313C" w:rsidSect="00D3313C">
      <w:footerReference w:type="default" r:id="rId11"/>
      <w:footerReference w:type="first" r:id="rId12"/>
      <w:pgSz w:w="11906" w:h="16838"/>
      <w:pgMar w:top="1440" w:right="1196" w:bottom="1440" w:left="1259" w:header="471" w:footer="408"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9738" w14:textId="77777777" w:rsidR="00B1173A" w:rsidRDefault="00B1173A" w:rsidP="00D3313C">
      <w:r>
        <w:separator/>
      </w:r>
    </w:p>
  </w:endnote>
  <w:endnote w:type="continuationSeparator" w:id="0">
    <w:p w14:paraId="184747AD" w14:textId="77777777" w:rsidR="00B1173A" w:rsidRDefault="00B1173A" w:rsidP="00D3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2933" w14:textId="77777777" w:rsidR="00B1173A" w:rsidRDefault="00B1173A">
    <w:pPr>
      <w:pStyle w:val="af3"/>
      <w:jc w:val="right"/>
      <w:rPr>
        <w:rFonts w:ascii="黑体" w:eastAsia="黑体"/>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9E82" w14:textId="77777777" w:rsidR="00B1173A" w:rsidRDefault="00B1173A">
    <w:pPr>
      <w:pStyle w:val="af3"/>
      <w:jc w:val="right"/>
      <w:rPr>
        <w:rFonts w:ascii="黑体" w:eastAsia="黑体"/>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DAC2" w14:textId="77777777" w:rsidR="00B1173A" w:rsidRDefault="00DC7CF3">
    <w:pPr>
      <w:pStyle w:val="af3"/>
      <w:jc w:val="right"/>
      <w:rPr>
        <w:rFonts w:ascii="黑体" w:eastAsia="黑体"/>
        <w:sz w:val="24"/>
      </w:rPr>
    </w:pPr>
    <w:r>
      <w:rPr>
        <w:sz w:val="24"/>
      </w:rPr>
      <w:pict w14:anchorId="102FA614">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7216;mso-wrap-style:none;mso-position-horizontal:center;mso-position-horizontal-relative:margin" filled="f" stroked="f">
          <v:textbox style="mso-fit-shape-to-text:t" inset="0,0,0,0">
            <w:txbxContent>
              <w:p w14:paraId="001B17E4" w14:textId="77777777" w:rsidR="00B1173A" w:rsidRDefault="00B1173A">
                <w:pPr>
                  <w:pStyle w:val="af3"/>
                </w:pPr>
                <w:r>
                  <w:rPr>
                    <w:rFonts w:hint="eastAsia"/>
                  </w:rPr>
                  <w:fldChar w:fldCharType="begin"/>
                </w:r>
                <w:r>
                  <w:rPr>
                    <w:rFonts w:hint="eastAsia"/>
                  </w:rPr>
                  <w:instrText xml:space="preserve"> PAGE  \* MERGEFORMAT </w:instrText>
                </w:r>
                <w:r>
                  <w:rPr>
                    <w:rFonts w:hint="eastAsia"/>
                  </w:rPr>
                  <w:fldChar w:fldCharType="separate"/>
                </w:r>
                <w:r>
                  <w:rPr>
                    <w:noProof/>
                  </w:rPr>
                  <w:t>11</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F2F4" w14:textId="77777777" w:rsidR="00B1173A" w:rsidRDefault="00DC7CF3">
    <w:pPr>
      <w:pStyle w:val="af3"/>
      <w:jc w:val="right"/>
      <w:rPr>
        <w:rFonts w:ascii="黑体" w:eastAsia="黑体"/>
        <w:kern w:val="0"/>
        <w:sz w:val="24"/>
      </w:rPr>
    </w:pPr>
    <w:r>
      <w:rPr>
        <w:sz w:val="24"/>
      </w:rPr>
      <w:pict w14:anchorId="0F02F91A">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 filled="f" stroked="f">
          <v:textbox style="mso-fit-shape-to-text:t" inset="0,0,0,0">
            <w:txbxContent>
              <w:p w14:paraId="2E02BAA2" w14:textId="77777777" w:rsidR="00B1173A" w:rsidRDefault="00B1173A">
                <w:pPr>
                  <w:pStyle w:val="af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4D40" w14:textId="77777777" w:rsidR="00B1173A" w:rsidRDefault="00B1173A" w:rsidP="00D3313C">
      <w:r>
        <w:separator/>
      </w:r>
    </w:p>
  </w:footnote>
  <w:footnote w:type="continuationSeparator" w:id="0">
    <w:p w14:paraId="75324BA6" w14:textId="77777777" w:rsidR="00B1173A" w:rsidRDefault="00B1173A" w:rsidP="00D3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ACD5" w14:textId="77777777" w:rsidR="00B1173A" w:rsidRDefault="00B1173A">
    <w:pPr>
      <w:pStyle w:val="af5"/>
      <w:tabs>
        <w:tab w:val="clear" w:pos="8306"/>
        <w:tab w:val="right" w:pos="9000"/>
      </w:tabs>
      <w:rPr>
        <w:sz w:val="21"/>
        <w:szCs w:val="21"/>
      </w:rPr>
    </w:pPr>
    <w:r>
      <w:rPr>
        <w:rFonts w:hint="eastAsia"/>
        <w:sz w:val="21"/>
        <w:szCs w:val="21"/>
      </w:rPr>
      <w:t>河南省人民医院灾后恢复重建项目</w:t>
    </w:r>
    <w:r>
      <w:rPr>
        <w:rFonts w:hint="eastAsia"/>
        <w:sz w:val="21"/>
        <w:szCs w:val="21"/>
      </w:rPr>
      <w:t>-</w:t>
    </w:r>
    <w:r>
      <w:rPr>
        <w:rFonts w:hint="eastAsia"/>
        <w:sz w:val="21"/>
        <w:szCs w:val="21"/>
      </w:rPr>
      <w:t>应急电源改造设计项目竞争性磋商性文件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8"/>
    <w:multiLevelType w:val="multilevel"/>
    <w:tmpl w:val="00000008"/>
    <w:lvl w:ilvl="0">
      <w:start w:val="1"/>
      <w:numFmt w:val="decimal"/>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0C"/>
    <w:multiLevelType w:val="multilevel"/>
    <w:tmpl w:val="0000000C"/>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D"/>
    <w:multiLevelType w:val="multilevel"/>
    <w:tmpl w:val="0000000D"/>
    <w:lvl w:ilvl="0">
      <w:start w:val="1"/>
      <w:numFmt w:val="decimal"/>
      <w:lvlText w:val="(%1)"/>
      <w:lvlJc w:val="left"/>
      <w:pPr>
        <w:tabs>
          <w:tab w:val="left" w:pos="420"/>
        </w:tabs>
        <w:ind w:left="170" w:hanging="170"/>
      </w:pPr>
      <w:rPr>
        <w:rFonts w:cs="Times New Roman" w:hint="eastAsia"/>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0E"/>
    <w:multiLevelType w:val="multilevel"/>
    <w:tmpl w:val="0000000E"/>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0000000F"/>
    <w:multiLevelType w:val="multilevel"/>
    <w:tmpl w:val="0000000F"/>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0000010"/>
    <w:multiLevelType w:val="multilevel"/>
    <w:tmpl w:val="00000010"/>
    <w:lvl w:ilvl="0">
      <w:start w:val="1"/>
      <w:numFmt w:val="decimal"/>
      <w:pStyle w:val="2"/>
      <w:lvlText w:val="%1."/>
      <w:lvlJc w:val="left"/>
      <w:pPr>
        <w:tabs>
          <w:tab w:val="left" w:pos="425"/>
        </w:tabs>
        <w:ind w:left="425" w:hanging="425"/>
      </w:pPr>
      <w:rPr>
        <w:rFonts w:cs="Times New Roman" w:hint="eastAsia"/>
        <w:b/>
        <w:i w:val="0"/>
      </w:rPr>
    </w:lvl>
    <w:lvl w:ilvl="1">
      <w:start w:val="1"/>
      <w:numFmt w:val="decimal"/>
      <w:lvlText w:val="%1.%2."/>
      <w:lvlJc w:val="left"/>
      <w:pPr>
        <w:tabs>
          <w:tab w:val="left" w:pos="170"/>
        </w:tabs>
        <w:ind w:left="170" w:hanging="170"/>
      </w:pPr>
      <w:rPr>
        <w:rFonts w:cs="Times New Roman" w:hint="eastAsia"/>
      </w:rPr>
    </w:lvl>
    <w:lvl w:ilvl="2">
      <w:start w:val="1"/>
      <w:numFmt w:val="decimal"/>
      <w:lvlText w:val="%1.%2.%3."/>
      <w:lvlJc w:val="left"/>
      <w:pPr>
        <w:tabs>
          <w:tab w:val="left" w:pos="340"/>
        </w:tabs>
        <w:ind w:left="340" w:hanging="170"/>
      </w:pPr>
      <w:rPr>
        <w:rFonts w:cs="Times New Roman" w:hint="eastAsia"/>
      </w:rPr>
    </w:lvl>
    <w:lvl w:ilvl="3">
      <w:start w:val="1"/>
      <w:numFmt w:val="decimal"/>
      <w:lvlText w:val="%1.%2.%3.%4."/>
      <w:lvlJc w:val="left"/>
      <w:pPr>
        <w:tabs>
          <w:tab w:val="left" w:pos="510"/>
        </w:tabs>
        <w:ind w:left="510" w:hanging="170"/>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00000011"/>
    <w:multiLevelType w:val="multilevel"/>
    <w:tmpl w:val="00000011"/>
    <w:lvl w:ilvl="0">
      <w:start w:val="1"/>
      <w:numFmt w:val="decimal"/>
      <w:lvlText w:val="(%1)"/>
      <w:lvlJc w:val="left"/>
      <w:pPr>
        <w:tabs>
          <w:tab w:val="left" w:pos="420"/>
        </w:tabs>
        <w:ind w:left="170" w:hanging="170"/>
      </w:pPr>
      <w:rPr>
        <w:rFonts w:cs="Times New Roman" w:hint="eastAsia"/>
      </w:rPr>
    </w:lvl>
    <w:lvl w:ilvl="1">
      <w:start w:val="1"/>
      <w:numFmt w:val="decimal"/>
      <w:lvlText w:val="%2."/>
      <w:lvlJc w:val="left"/>
      <w:pPr>
        <w:tabs>
          <w:tab w:val="left" w:pos="840"/>
        </w:tabs>
        <w:ind w:left="840" w:hanging="4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0000012"/>
    <w:multiLevelType w:val="multilevel"/>
    <w:tmpl w:val="00000012"/>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00000013"/>
    <w:multiLevelType w:val="multilevel"/>
    <w:tmpl w:val="00000013"/>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00000016"/>
    <w:multiLevelType w:val="multilevel"/>
    <w:tmpl w:val="00000016"/>
    <w:lvl w:ilvl="0">
      <w:start w:val="1"/>
      <w:numFmt w:val="decimal"/>
      <w:lvlText w:val="(%1)"/>
      <w:lvlJc w:val="left"/>
      <w:pPr>
        <w:tabs>
          <w:tab w:val="left" w:pos="420"/>
        </w:tabs>
        <w:ind w:left="170" w:hanging="17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1DA50136"/>
    <w:multiLevelType w:val="multilevel"/>
    <w:tmpl w:val="1DA50136"/>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15:restartNumberingAfterBreak="0">
    <w:nsid w:val="3BEF574D"/>
    <w:multiLevelType w:val="singleLevel"/>
    <w:tmpl w:val="3BEF574D"/>
    <w:lvl w:ilvl="0">
      <w:start w:val="4"/>
      <w:numFmt w:val="chineseCounting"/>
      <w:suff w:val="space"/>
      <w:lvlText w:val="第%1章"/>
      <w:lvlJc w:val="left"/>
      <w:rPr>
        <w:rFonts w:hint="eastAsia"/>
      </w:rPr>
    </w:lvl>
  </w:abstractNum>
  <w:abstractNum w:abstractNumId="14" w15:restartNumberingAfterBreak="0">
    <w:nsid w:val="5326B468"/>
    <w:multiLevelType w:val="singleLevel"/>
    <w:tmpl w:val="5326B468"/>
    <w:lvl w:ilvl="0">
      <w:start w:val="6"/>
      <w:numFmt w:val="decimal"/>
      <w:suff w:val="space"/>
      <w:lvlText w:val="（%1）"/>
      <w:lvlJc w:val="left"/>
      <w:rPr>
        <w:rFonts w:cs="Times New Roman"/>
      </w:rPr>
    </w:lvl>
  </w:abstractNum>
  <w:abstractNum w:abstractNumId="15" w15:restartNumberingAfterBreak="0">
    <w:nsid w:val="5C5BBD1A"/>
    <w:multiLevelType w:val="singleLevel"/>
    <w:tmpl w:val="5C5BBD1A"/>
    <w:lvl w:ilvl="0">
      <w:start w:val="1"/>
      <w:numFmt w:val="decimal"/>
      <w:suff w:val="nothing"/>
      <w:lvlText w:val="%1、"/>
      <w:lvlJc w:val="left"/>
    </w:lvl>
  </w:abstractNum>
  <w:abstractNum w:abstractNumId="16" w15:restartNumberingAfterBreak="0">
    <w:nsid w:val="7DBC7595"/>
    <w:multiLevelType w:val="multilevel"/>
    <w:tmpl w:val="7DBC7595"/>
    <w:lvl w:ilvl="0">
      <w:start w:val="1"/>
      <w:numFmt w:val="decimal"/>
      <w:lvlText w:val="%1)"/>
      <w:lvlJc w:val="left"/>
      <w:pPr>
        <w:tabs>
          <w:tab w:val="left" w:pos="840"/>
        </w:tabs>
        <w:ind w:left="840" w:hanging="420"/>
      </w:pPr>
      <w:rPr>
        <w:rFonts w:cs="Times New Roman"/>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7" w15:restartNumberingAfterBreak="0">
    <w:nsid w:val="7F867907"/>
    <w:multiLevelType w:val="hybridMultilevel"/>
    <w:tmpl w:val="30E64E8C"/>
    <w:lvl w:ilvl="0" w:tplc="8D50C0BA">
      <w:start w:val="5"/>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7"/>
  </w:num>
  <w:num w:numId="2">
    <w:abstractNumId w:val="4"/>
  </w:num>
  <w:num w:numId="3">
    <w:abstractNumId w:val="11"/>
  </w:num>
  <w:num w:numId="4">
    <w:abstractNumId w:val="6"/>
  </w:num>
  <w:num w:numId="5">
    <w:abstractNumId w:val="0"/>
  </w:num>
  <w:num w:numId="6">
    <w:abstractNumId w:val="10"/>
  </w:num>
  <w:num w:numId="7">
    <w:abstractNumId w:val="5"/>
  </w:num>
  <w:num w:numId="8">
    <w:abstractNumId w:val="7"/>
    <w:lvlOverride w:ilvl="0">
      <w:startOverride w:val="1"/>
    </w:lvlOverride>
  </w:num>
  <w:num w:numId="9">
    <w:abstractNumId w:val="9"/>
  </w:num>
  <w:num w:numId="10">
    <w:abstractNumId w:val="3"/>
  </w:num>
  <w:num w:numId="11">
    <w:abstractNumId w:val="8"/>
  </w:num>
  <w:num w:numId="12">
    <w:abstractNumId w:val="16"/>
  </w:num>
  <w:num w:numId="13">
    <w:abstractNumId w:val="13"/>
  </w:num>
  <w:num w:numId="14">
    <w:abstractNumId w:val="2"/>
  </w:num>
  <w:num w:numId="15">
    <w:abstractNumId w:val="1"/>
  </w:num>
  <w:num w:numId="16">
    <w:abstractNumId w:val="14"/>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015F"/>
    <w:rsid w:val="000017BF"/>
    <w:rsid w:val="000039BE"/>
    <w:rsid w:val="000042CF"/>
    <w:rsid w:val="00004B0C"/>
    <w:rsid w:val="000060E7"/>
    <w:rsid w:val="00010930"/>
    <w:rsid w:val="0001097B"/>
    <w:rsid w:val="0001282B"/>
    <w:rsid w:val="000132C3"/>
    <w:rsid w:val="00013B2E"/>
    <w:rsid w:val="0001515C"/>
    <w:rsid w:val="00016306"/>
    <w:rsid w:val="0002088B"/>
    <w:rsid w:val="00021825"/>
    <w:rsid w:val="000219EF"/>
    <w:rsid w:val="0002355E"/>
    <w:rsid w:val="00023BB6"/>
    <w:rsid w:val="000240F3"/>
    <w:rsid w:val="000249C6"/>
    <w:rsid w:val="00025878"/>
    <w:rsid w:val="00026257"/>
    <w:rsid w:val="0003138A"/>
    <w:rsid w:val="0003172E"/>
    <w:rsid w:val="00032514"/>
    <w:rsid w:val="00033309"/>
    <w:rsid w:val="0003473A"/>
    <w:rsid w:val="00036A54"/>
    <w:rsid w:val="0003701F"/>
    <w:rsid w:val="0003756B"/>
    <w:rsid w:val="00040A75"/>
    <w:rsid w:val="00040ADC"/>
    <w:rsid w:val="00042279"/>
    <w:rsid w:val="000426DC"/>
    <w:rsid w:val="000433B4"/>
    <w:rsid w:val="000435CC"/>
    <w:rsid w:val="0004363B"/>
    <w:rsid w:val="00043C02"/>
    <w:rsid w:val="00044260"/>
    <w:rsid w:val="000461DE"/>
    <w:rsid w:val="00046367"/>
    <w:rsid w:val="00046E32"/>
    <w:rsid w:val="00050100"/>
    <w:rsid w:val="0005015F"/>
    <w:rsid w:val="0005037E"/>
    <w:rsid w:val="000507D6"/>
    <w:rsid w:val="00050DA3"/>
    <w:rsid w:val="000515E3"/>
    <w:rsid w:val="00052A44"/>
    <w:rsid w:val="00052F5B"/>
    <w:rsid w:val="000538F7"/>
    <w:rsid w:val="00053D62"/>
    <w:rsid w:val="00055FF1"/>
    <w:rsid w:val="00056623"/>
    <w:rsid w:val="00057835"/>
    <w:rsid w:val="000579C6"/>
    <w:rsid w:val="0006098B"/>
    <w:rsid w:val="00061AF5"/>
    <w:rsid w:val="000633EF"/>
    <w:rsid w:val="00063480"/>
    <w:rsid w:val="0006401B"/>
    <w:rsid w:val="0006579C"/>
    <w:rsid w:val="000669B0"/>
    <w:rsid w:val="000670D7"/>
    <w:rsid w:val="00067393"/>
    <w:rsid w:val="00067497"/>
    <w:rsid w:val="00070B1D"/>
    <w:rsid w:val="000710C9"/>
    <w:rsid w:val="000713A2"/>
    <w:rsid w:val="000736CA"/>
    <w:rsid w:val="00073C2D"/>
    <w:rsid w:val="00073D59"/>
    <w:rsid w:val="0007486B"/>
    <w:rsid w:val="00074BD7"/>
    <w:rsid w:val="0007696B"/>
    <w:rsid w:val="00077CB5"/>
    <w:rsid w:val="00077FD1"/>
    <w:rsid w:val="00080B13"/>
    <w:rsid w:val="00080B3D"/>
    <w:rsid w:val="0008114B"/>
    <w:rsid w:val="000839AD"/>
    <w:rsid w:val="000866E5"/>
    <w:rsid w:val="0008715A"/>
    <w:rsid w:val="00087489"/>
    <w:rsid w:val="00087F6E"/>
    <w:rsid w:val="00090402"/>
    <w:rsid w:val="00091512"/>
    <w:rsid w:val="0009217C"/>
    <w:rsid w:val="000945DD"/>
    <w:rsid w:val="00095041"/>
    <w:rsid w:val="00096322"/>
    <w:rsid w:val="00096618"/>
    <w:rsid w:val="0009695F"/>
    <w:rsid w:val="000975E4"/>
    <w:rsid w:val="00097A28"/>
    <w:rsid w:val="00097FB3"/>
    <w:rsid w:val="000A0308"/>
    <w:rsid w:val="000A0E7F"/>
    <w:rsid w:val="000A2886"/>
    <w:rsid w:val="000A359B"/>
    <w:rsid w:val="000A385C"/>
    <w:rsid w:val="000A45FF"/>
    <w:rsid w:val="000A4BEB"/>
    <w:rsid w:val="000A623F"/>
    <w:rsid w:val="000A7AFB"/>
    <w:rsid w:val="000A7EE7"/>
    <w:rsid w:val="000B2972"/>
    <w:rsid w:val="000B2D7D"/>
    <w:rsid w:val="000B4905"/>
    <w:rsid w:val="000B6249"/>
    <w:rsid w:val="000B7767"/>
    <w:rsid w:val="000C153D"/>
    <w:rsid w:val="000C4D8C"/>
    <w:rsid w:val="000C6123"/>
    <w:rsid w:val="000C6941"/>
    <w:rsid w:val="000C77CB"/>
    <w:rsid w:val="000D03EB"/>
    <w:rsid w:val="000D0C99"/>
    <w:rsid w:val="000D144B"/>
    <w:rsid w:val="000D149E"/>
    <w:rsid w:val="000D1FC9"/>
    <w:rsid w:val="000D227D"/>
    <w:rsid w:val="000D2623"/>
    <w:rsid w:val="000D32FC"/>
    <w:rsid w:val="000D432E"/>
    <w:rsid w:val="000D51F7"/>
    <w:rsid w:val="000D709D"/>
    <w:rsid w:val="000D78BA"/>
    <w:rsid w:val="000D7B94"/>
    <w:rsid w:val="000E0040"/>
    <w:rsid w:val="000E02B0"/>
    <w:rsid w:val="000E0E27"/>
    <w:rsid w:val="000E0FE5"/>
    <w:rsid w:val="000E26BA"/>
    <w:rsid w:val="000E32B7"/>
    <w:rsid w:val="000E453B"/>
    <w:rsid w:val="000E4C0D"/>
    <w:rsid w:val="000E68CE"/>
    <w:rsid w:val="000E6FB7"/>
    <w:rsid w:val="000E7BDC"/>
    <w:rsid w:val="000E7C70"/>
    <w:rsid w:val="000F04E9"/>
    <w:rsid w:val="000F21FC"/>
    <w:rsid w:val="000F279A"/>
    <w:rsid w:val="000F2B7E"/>
    <w:rsid w:val="000F2C08"/>
    <w:rsid w:val="000F3ED7"/>
    <w:rsid w:val="000F586B"/>
    <w:rsid w:val="000F5BC7"/>
    <w:rsid w:val="000F5F26"/>
    <w:rsid w:val="000F752B"/>
    <w:rsid w:val="000F7C3D"/>
    <w:rsid w:val="000F7F9F"/>
    <w:rsid w:val="00100B0B"/>
    <w:rsid w:val="001013B5"/>
    <w:rsid w:val="001015E6"/>
    <w:rsid w:val="00101B27"/>
    <w:rsid w:val="00101B90"/>
    <w:rsid w:val="001051FD"/>
    <w:rsid w:val="00106D14"/>
    <w:rsid w:val="001075E6"/>
    <w:rsid w:val="00107821"/>
    <w:rsid w:val="00107F33"/>
    <w:rsid w:val="00111242"/>
    <w:rsid w:val="001127E4"/>
    <w:rsid w:val="00112C9F"/>
    <w:rsid w:val="00114BEF"/>
    <w:rsid w:val="00116193"/>
    <w:rsid w:val="0011663A"/>
    <w:rsid w:val="001170AD"/>
    <w:rsid w:val="00117793"/>
    <w:rsid w:val="00117B53"/>
    <w:rsid w:val="001221D9"/>
    <w:rsid w:val="001229E0"/>
    <w:rsid w:val="00123426"/>
    <w:rsid w:val="0012445E"/>
    <w:rsid w:val="001253BF"/>
    <w:rsid w:val="00127CF3"/>
    <w:rsid w:val="0013032D"/>
    <w:rsid w:val="00131ADC"/>
    <w:rsid w:val="00133216"/>
    <w:rsid w:val="00133C49"/>
    <w:rsid w:val="00134F5C"/>
    <w:rsid w:val="00136A78"/>
    <w:rsid w:val="00136ECE"/>
    <w:rsid w:val="00137B92"/>
    <w:rsid w:val="00141FD4"/>
    <w:rsid w:val="00142176"/>
    <w:rsid w:val="001438C2"/>
    <w:rsid w:val="00143D8B"/>
    <w:rsid w:val="00143E6A"/>
    <w:rsid w:val="00144883"/>
    <w:rsid w:val="00145187"/>
    <w:rsid w:val="00145F62"/>
    <w:rsid w:val="00146F5A"/>
    <w:rsid w:val="00147865"/>
    <w:rsid w:val="00147A82"/>
    <w:rsid w:val="00147AE0"/>
    <w:rsid w:val="00147B5C"/>
    <w:rsid w:val="00147FAE"/>
    <w:rsid w:val="00150D9A"/>
    <w:rsid w:val="0015120C"/>
    <w:rsid w:val="00153109"/>
    <w:rsid w:val="00154919"/>
    <w:rsid w:val="001557D1"/>
    <w:rsid w:val="00155C6D"/>
    <w:rsid w:val="001616E0"/>
    <w:rsid w:val="0016319D"/>
    <w:rsid w:val="00163244"/>
    <w:rsid w:val="0016341D"/>
    <w:rsid w:val="00163A70"/>
    <w:rsid w:val="00163D8F"/>
    <w:rsid w:val="001658BE"/>
    <w:rsid w:val="0017061E"/>
    <w:rsid w:val="00170DBE"/>
    <w:rsid w:val="00171F63"/>
    <w:rsid w:val="00172A27"/>
    <w:rsid w:val="001730E2"/>
    <w:rsid w:val="001739B1"/>
    <w:rsid w:val="00174664"/>
    <w:rsid w:val="00175199"/>
    <w:rsid w:val="00175216"/>
    <w:rsid w:val="00176536"/>
    <w:rsid w:val="0017689D"/>
    <w:rsid w:val="00180527"/>
    <w:rsid w:val="001810C4"/>
    <w:rsid w:val="001824A1"/>
    <w:rsid w:val="001838F4"/>
    <w:rsid w:val="00184023"/>
    <w:rsid w:val="00185E2F"/>
    <w:rsid w:val="00186AD7"/>
    <w:rsid w:val="00187136"/>
    <w:rsid w:val="001871BC"/>
    <w:rsid w:val="001876E2"/>
    <w:rsid w:val="00187A90"/>
    <w:rsid w:val="00191009"/>
    <w:rsid w:val="00191C21"/>
    <w:rsid w:val="00191E12"/>
    <w:rsid w:val="0019220F"/>
    <w:rsid w:val="001934EC"/>
    <w:rsid w:val="00194BA1"/>
    <w:rsid w:val="0019514F"/>
    <w:rsid w:val="001967AE"/>
    <w:rsid w:val="00197FE4"/>
    <w:rsid w:val="001A0AD2"/>
    <w:rsid w:val="001A145F"/>
    <w:rsid w:val="001A1F29"/>
    <w:rsid w:val="001A304C"/>
    <w:rsid w:val="001A48E5"/>
    <w:rsid w:val="001A5EC0"/>
    <w:rsid w:val="001B042F"/>
    <w:rsid w:val="001B0D32"/>
    <w:rsid w:val="001B0E67"/>
    <w:rsid w:val="001B154C"/>
    <w:rsid w:val="001B1BEE"/>
    <w:rsid w:val="001B2C90"/>
    <w:rsid w:val="001B2D17"/>
    <w:rsid w:val="001B3051"/>
    <w:rsid w:val="001B34E2"/>
    <w:rsid w:val="001B4D6E"/>
    <w:rsid w:val="001B69D8"/>
    <w:rsid w:val="001C008E"/>
    <w:rsid w:val="001C09BA"/>
    <w:rsid w:val="001C2401"/>
    <w:rsid w:val="001C3E62"/>
    <w:rsid w:val="001C3E8A"/>
    <w:rsid w:val="001C578D"/>
    <w:rsid w:val="001C654C"/>
    <w:rsid w:val="001D0207"/>
    <w:rsid w:val="001D0590"/>
    <w:rsid w:val="001D2A99"/>
    <w:rsid w:val="001D3608"/>
    <w:rsid w:val="001D3A9C"/>
    <w:rsid w:val="001D5348"/>
    <w:rsid w:val="001D53CF"/>
    <w:rsid w:val="001E0661"/>
    <w:rsid w:val="001E091C"/>
    <w:rsid w:val="001E12D8"/>
    <w:rsid w:val="001E22DC"/>
    <w:rsid w:val="001E3D5F"/>
    <w:rsid w:val="001E6540"/>
    <w:rsid w:val="001E7DC4"/>
    <w:rsid w:val="001F0D2A"/>
    <w:rsid w:val="001F1FA0"/>
    <w:rsid w:val="001F22ED"/>
    <w:rsid w:val="001F3EA2"/>
    <w:rsid w:val="001F46FD"/>
    <w:rsid w:val="001F7073"/>
    <w:rsid w:val="001F7369"/>
    <w:rsid w:val="001F7498"/>
    <w:rsid w:val="001F7B3F"/>
    <w:rsid w:val="00200B65"/>
    <w:rsid w:val="00201D4D"/>
    <w:rsid w:val="002023B6"/>
    <w:rsid w:val="0020243D"/>
    <w:rsid w:val="00203003"/>
    <w:rsid w:val="00203747"/>
    <w:rsid w:val="0020387E"/>
    <w:rsid w:val="00204439"/>
    <w:rsid w:val="002052DE"/>
    <w:rsid w:val="0020562A"/>
    <w:rsid w:val="002061C0"/>
    <w:rsid w:val="00206464"/>
    <w:rsid w:val="00206DD1"/>
    <w:rsid w:val="00210AD7"/>
    <w:rsid w:val="002116AB"/>
    <w:rsid w:val="00212E8F"/>
    <w:rsid w:val="00215729"/>
    <w:rsid w:val="00216CD0"/>
    <w:rsid w:val="00217650"/>
    <w:rsid w:val="00217E34"/>
    <w:rsid w:val="0022008A"/>
    <w:rsid w:val="00221ADE"/>
    <w:rsid w:val="00221C8B"/>
    <w:rsid w:val="00223CB2"/>
    <w:rsid w:val="0022423C"/>
    <w:rsid w:val="0022434C"/>
    <w:rsid w:val="00224661"/>
    <w:rsid w:val="002247AA"/>
    <w:rsid w:val="00224C5A"/>
    <w:rsid w:val="00225659"/>
    <w:rsid w:val="00225949"/>
    <w:rsid w:val="002267F0"/>
    <w:rsid w:val="00227D93"/>
    <w:rsid w:val="0023028C"/>
    <w:rsid w:val="00230327"/>
    <w:rsid w:val="0023085F"/>
    <w:rsid w:val="002332E2"/>
    <w:rsid w:val="002346E3"/>
    <w:rsid w:val="00237B6E"/>
    <w:rsid w:val="00237F5B"/>
    <w:rsid w:val="00240073"/>
    <w:rsid w:val="00240206"/>
    <w:rsid w:val="00241016"/>
    <w:rsid w:val="002426B5"/>
    <w:rsid w:val="002440B8"/>
    <w:rsid w:val="00244258"/>
    <w:rsid w:val="0024504B"/>
    <w:rsid w:val="0024559E"/>
    <w:rsid w:val="002462BC"/>
    <w:rsid w:val="00247FD6"/>
    <w:rsid w:val="0025021B"/>
    <w:rsid w:val="00250FFC"/>
    <w:rsid w:val="00251798"/>
    <w:rsid w:val="0025279B"/>
    <w:rsid w:val="002528A7"/>
    <w:rsid w:val="00252AB6"/>
    <w:rsid w:val="00253094"/>
    <w:rsid w:val="002539B2"/>
    <w:rsid w:val="002556C3"/>
    <w:rsid w:val="00255E09"/>
    <w:rsid w:val="002569C2"/>
    <w:rsid w:val="00256C06"/>
    <w:rsid w:val="00257DBB"/>
    <w:rsid w:val="00261C28"/>
    <w:rsid w:val="00264E5C"/>
    <w:rsid w:val="00264FD7"/>
    <w:rsid w:val="0026510D"/>
    <w:rsid w:val="00265766"/>
    <w:rsid w:val="0026591F"/>
    <w:rsid w:val="00266662"/>
    <w:rsid w:val="0026721D"/>
    <w:rsid w:val="00267FB4"/>
    <w:rsid w:val="0027004A"/>
    <w:rsid w:val="00270710"/>
    <w:rsid w:val="002714F1"/>
    <w:rsid w:val="0027249B"/>
    <w:rsid w:val="0027271C"/>
    <w:rsid w:val="00272C54"/>
    <w:rsid w:val="00274DC3"/>
    <w:rsid w:val="0027503A"/>
    <w:rsid w:val="0027540E"/>
    <w:rsid w:val="0027634E"/>
    <w:rsid w:val="002800CF"/>
    <w:rsid w:val="00280679"/>
    <w:rsid w:val="00281313"/>
    <w:rsid w:val="00283E1A"/>
    <w:rsid w:val="0028402E"/>
    <w:rsid w:val="00284181"/>
    <w:rsid w:val="0028490B"/>
    <w:rsid w:val="0028496F"/>
    <w:rsid w:val="00284ABC"/>
    <w:rsid w:val="00285954"/>
    <w:rsid w:val="00285BA8"/>
    <w:rsid w:val="00287B07"/>
    <w:rsid w:val="00290EED"/>
    <w:rsid w:val="002936B8"/>
    <w:rsid w:val="002956B1"/>
    <w:rsid w:val="00295D41"/>
    <w:rsid w:val="002A072D"/>
    <w:rsid w:val="002A2240"/>
    <w:rsid w:val="002A4E58"/>
    <w:rsid w:val="002A54E5"/>
    <w:rsid w:val="002A581B"/>
    <w:rsid w:val="002A5A0D"/>
    <w:rsid w:val="002A6286"/>
    <w:rsid w:val="002B0536"/>
    <w:rsid w:val="002B1F5B"/>
    <w:rsid w:val="002B37E6"/>
    <w:rsid w:val="002B4111"/>
    <w:rsid w:val="002B4C0A"/>
    <w:rsid w:val="002B533A"/>
    <w:rsid w:val="002B6AB6"/>
    <w:rsid w:val="002B6F8A"/>
    <w:rsid w:val="002C2382"/>
    <w:rsid w:val="002C33DF"/>
    <w:rsid w:val="002C35E1"/>
    <w:rsid w:val="002C3619"/>
    <w:rsid w:val="002C376E"/>
    <w:rsid w:val="002C60D4"/>
    <w:rsid w:val="002C6433"/>
    <w:rsid w:val="002C7AC5"/>
    <w:rsid w:val="002C7E80"/>
    <w:rsid w:val="002D0A4F"/>
    <w:rsid w:val="002D36BD"/>
    <w:rsid w:val="002D3A48"/>
    <w:rsid w:val="002D3E10"/>
    <w:rsid w:val="002D3ED1"/>
    <w:rsid w:val="002D43C2"/>
    <w:rsid w:val="002D520A"/>
    <w:rsid w:val="002D6F87"/>
    <w:rsid w:val="002D7891"/>
    <w:rsid w:val="002D7B92"/>
    <w:rsid w:val="002E0004"/>
    <w:rsid w:val="002E0429"/>
    <w:rsid w:val="002E07C6"/>
    <w:rsid w:val="002E11AD"/>
    <w:rsid w:val="002E1770"/>
    <w:rsid w:val="002E3D0F"/>
    <w:rsid w:val="002E451F"/>
    <w:rsid w:val="002E4E97"/>
    <w:rsid w:val="002E7375"/>
    <w:rsid w:val="002F0B4C"/>
    <w:rsid w:val="002F3440"/>
    <w:rsid w:val="002F4AF6"/>
    <w:rsid w:val="002F5068"/>
    <w:rsid w:val="002F5D46"/>
    <w:rsid w:val="002F5DE2"/>
    <w:rsid w:val="002F6AA1"/>
    <w:rsid w:val="00301249"/>
    <w:rsid w:val="00302E24"/>
    <w:rsid w:val="00303925"/>
    <w:rsid w:val="00306B90"/>
    <w:rsid w:val="00307B23"/>
    <w:rsid w:val="00313C71"/>
    <w:rsid w:val="003151A8"/>
    <w:rsid w:val="00315CAE"/>
    <w:rsid w:val="00315FFA"/>
    <w:rsid w:val="00316D36"/>
    <w:rsid w:val="00317350"/>
    <w:rsid w:val="00322AA5"/>
    <w:rsid w:val="003244B2"/>
    <w:rsid w:val="00327B5E"/>
    <w:rsid w:val="00330346"/>
    <w:rsid w:val="00331303"/>
    <w:rsid w:val="00331992"/>
    <w:rsid w:val="00332120"/>
    <w:rsid w:val="003326BA"/>
    <w:rsid w:val="00332F4B"/>
    <w:rsid w:val="003332BF"/>
    <w:rsid w:val="00336197"/>
    <w:rsid w:val="0033652A"/>
    <w:rsid w:val="00340482"/>
    <w:rsid w:val="0034129F"/>
    <w:rsid w:val="003412FB"/>
    <w:rsid w:val="00341BAB"/>
    <w:rsid w:val="00342571"/>
    <w:rsid w:val="00342E5F"/>
    <w:rsid w:val="00342EA4"/>
    <w:rsid w:val="00344A7D"/>
    <w:rsid w:val="00345AE7"/>
    <w:rsid w:val="003474B2"/>
    <w:rsid w:val="003504FE"/>
    <w:rsid w:val="003511D3"/>
    <w:rsid w:val="003524EC"/>
    <w:rsid w:val="00353CE0"/>
    <w:rsid w:val="00354B7F"/>
    <w:rsid w:val="00356D9D"/>
    <w:rsid w:val="00357AD4"/>
    <w:rsid w:val="00361B6C"/>
    <w:rsid w:val="003620A4"/>
    <w:rsid w:val="003639F2"/>
    <w:rsid w:val="0036460E"/>
    <w:rsid w:val="0036476C"/>
    <w:rsid w:val="003649C3"/>
    <w:rsid w:val="003651E9"/>
    <w:rsid w:val="00365BB2"/>
    <w:rsid w:val="003704FA"/>
    <w:rsid w:val="00374478"/>
    <w:rsid w:val="003756CC"/>
    <w:rsid w:val="003806B9"/>
    <w:rsid w:val="00380B0C"/>
    <w:rsid w:val="003834ED"/>
    <w:rsid w:val="00383EB2"/>
    <w:rsid w:val="003841C4"/>
    <w:rsid w:val="003853B3"/>
    <w:rsid w:val="00385F7D"/>
    <w:rsid w:val="00386289"/>
    <w:rsid w:val="00386540"/>
    <w:rsid w:val="00387C22"/>
    <w:rsid w:val="003905AD"/>
    <w:rsid w:val="00390A83"/>
    <w:rsid w:val="00391918"/>
    <w:rsid w:val="003932AB"/>
    <w:rsid w:val="0039378D"/>
    <w:rsid w:val="003964F4"/>
    <w:rsid w:val="00396E2B"/>
    <w:rsid w:val="00397255"/>
    <w:rsid w:val="003973BB"/>
    <w:rsid w:val="00397FA3"/>
    <w:rsid w:val="003A019B"/>
    <w:rsid w:val="003A0AD6"/>
    <w:rsid w:val="003A1254"/>
    <w:rsid w:val="003A26CA"/>
    <w:rsid w:val="003A28CB"/>
    <w:rsid w:val="003A2979"/>
    <w:rsid w:val="003A4469"/>
    <w:rsid w:val="003A52ED"/>
    <w:rsid w:val="003A6B5A"/>
    <w:rsid w:val="003A6E92"/>
    <w:rsid w:val="003A7E29"/>
    <w:rsid w:val="003B10EE"/>
    <w:rsid w:val="003B1DF9"/>
    <w:rsid w:val="003B357E"/>
    <w:rsid w:val="003B3EA0"/>
    <w:rsid w:val="003B413F"/>
    <w:rsid w:val="003B436E"/>
    <w:rsid w:val="003B4CC6"/>
    <w:rsid w:val="003B6E23"/>
    <w:rsid w:val="003B707E"/>
    <w:rsid w:val="003B73A6"/>
    <w:rsid w:val="003B77BE"/>
    <w:rsid w:val="003B7EB3"/>
    <w:rsid w:val="003B7F84"/>
    <w:rsid w:val="003C0034"/>
    <w:rsid w:val="003C1C77"/>
    <w:rsid w:val="003C222F"/>
    <w:rsid w:val="003C2F7C"/>
    <w:rsid w:val="003C3759"/>
    <w:rsid w:val="003C3B19"/>
    <w:rsid w:val="003C5FD2"/>
    <w:rsid w:val="003D0654"/>
    <w:rsid w:val="003D19E9"/>
    <w:rsid w:val="003D1AEA"/>
    <w:rsid w:val="003D1DB9"/>
    <w:rsid w:val="003D2F7C"/>
    <w:rsid w:val="003D3375"/>
    <w:rsid w:val="003D695A"/>
    <w:rsid w:val="003D6AFF"/>
    <w:rsid w:val="003D6C41"/>
    <w:rsid w:val="003D6FA6"/>
    <w:rsid w:val="003D71A9"/>
    <w:rsid w:val="003E1087"/>
    <w:rsid w:val="003E1229"/>
    <w:rsid w:val="003E1988"/>
    <w:rsid w:val="003E1BDB"/>
    <w:rsid w:val="003E220D"/>
    <w:rsid w:val="003E3670"/>
    <w:rsid w:val="003E3B8F"/>
    <w:rsid w:val="003E5D99"/>
    <w:rsid w:val="003E6076"/>
    <w:rsid w:val="003E6717"/>
    <w:rsid w:val="003E6D89"/>
    <w:rsid w:val="003E6FE5"/>
    <w:rsid w:val="003F0548"/>
    <w:rsid w:val="003F3537"/>
    <w:rsid w:val="003F3F18"/>
    <w:rsid w:val="003F4716"/>
    <w:rsid w:val="003F4C06"/>
    <w:rsid w:val="003F5BC8"/>
    <w:rsid w:val="003F614B"/>
    <w:rsid w:val="003F688A"/>
    <w:rsid w:val="003F73B7"/>
    <w:rsid w:val="004002FE"/>
    <w:rsid w:val="00400FFB"/>
    <w:rsid w:val="0040106A"/>
    <w:rsid w:val="0040110B"/>
    <w:rsid w:val="004012B9"/>
    <w:rsid w:val="00403240"/>
    <w:rsid w:val="004039E9"/>
    <w:rsid w:val="00406617"/>
    <w:rsid w:val="00407BFB"/>
    <w:rsid w:val="00411C14"/>
    <w:rsid w:val="00413471"/>
    <w:rsid w:val="00413BBC"/>
    <w:rsid w:val="00413F47"/>
    <w:rsid w:val="004143EC"/>
    <w:rsid w:val="0041467A"/>
    <w:rsid w:val="00414886"/>
    <w:rsid w:val="004160FC"/>
    <w:rsid w:val="004166CB"/>
    <w:rsid w:val="004174B0"/>
    <w:rsid w:val="0042161C"/>
    <w:rsid w:val="00424273"/>
    <w:rsid w:val="00424B1D"/>
    <w:rsid w:val="00425765"/>
    <w:rsid w:val="00425912"/>
    <w:rsid w:val="00425DAF"/>
    <w:rsid w:val="00426471"/>
    <w:rsid w:val="00426B42"/>
    <w:rsid w:val="004275C7"/>
    <w:rsid w:val="0043128C"/>
    <w:rsid w:val="00431B98"/>
    <w:rsid w:val="00433608"/>
    <w:rsid w:val="00433C0A"/>
    <w:rsid w:val="00433DD0"/>
    <w:rsid w:val="00434BA8"/>
    <w:rsid w:val="004356C6"/>
    <w:rsid w:val="00437A68"/>
    <w:rsid w:val="00440C0E"/>
    <w:rsid w:val="00440F97"/>
    <w:rsid w:val="00441772"/>
    <w:rsid w:val="0044354D"/>
    <w:rsid w:val="0044372C"/>
    <w:rsid w:val="0044523F"/>
    <w:rsid w:val="00445F8D"/>
    <w:rsid w:val="00446805"/>
    <w:rsid w:val="00446C04"/>
    <w:rsid w:val="00452933"/>
    <w:rsid w:val="00452AAB"/>
    <w:rsid w:val="00452F6A"/>
    <w:rsid w:val="00455FEA"/>
    <w:rsid w:val="00456DCC"/>
    <w:rsid w:val="00457183"/>
    <w:rsid w:val="00463848"/>
    <w:rsid w:val="00464FDB"/>
    <w:rsid w:val="00467711"/>
    <w:rsid w:val="00470952"/>
    <w:rsid w:val="00470CAA"/>
    <w:rsid w:val="00471D7D"/>
    <w:rsid w:val="00472472"/>
    <w:rsid w:val="00473A06"/>
    <w:rsid w:val="00475A18"/>
    <w:rsid w:val="00476F92"/>
    <w:rsid w:val="004771C1"/>
    <w:rsid w:val="00477725"/>
    <w:rsid w:val="004800AE"/>
    <w:rsid w:val="00480273"/>
    <w:rsid w:val="00480871"/>
    <w:rsid w:val="00480B7F"/>
    <w:rsid w:val="00481F4A"/>
    <w:rsid w:val="004821DF"/>
    <w:rsid w:val="004836FA"/>
    <w:rsid w:val="004844DA"/>
    <w:rsid w:val="00484AD9"/>
    <w:rsid w:val="00485373"/>
    <w:rsid w:val="00485FD0"/>
    <w:rsid w:val="004915F4"/>
    <w:rsid w:val="004919C9"/>
    <w:rsid w:val="004928BD"/>
    <w:rsid w:val="004928CE"/>
    <w:rsid w:val="00492F69"/>
    <w:rsid w:val="00493F7E"/>
    <w:rsid w:val="00494B7E"/>
    <w:rsid w:val="004973B5"/>
    <w:rsid w:val="00497AC6"/>
    <w:rsid w:val="004A0E29"/>
    <w:rsid w:val="004A1572"/>
    <w:rsid w:val="004A16ED"/>
    <w:rsid w:val="004A1EEE"/>
    <w:rsid w:val="004A4625"/>
    <w:rsid w:val="004A4692"/>
    <w:rsid w:val="004A4C64"/>
    <w:rsid w:val="004A528F"/>
    <w:rsid w:val="004A5298"/>
    <w:rsid w:val="004A6508"/>
    <w:rsid w:val="004A7884"/>
    <w:rsid w:val="004B045B"/>
    <w:rsid w:val="004B0AE3"/>
    <w:rsid w:val="004B0BCE"/>
    <w:rsid w:val="004B0ED3"/>
    <w:rsid w:val="004B1A1A"/>
    <w:rsid w:val="004B2449"/>
    <w:rsid w:val="004B467F"/>
    <w:rsid w:val="004B53A5"/>
    <w:rsid w:val="004B55AD"/>
    <w:rsid w:val="004B694D"/>
    <w:rsid w:val="004B7D67"/>
    <w:rsid w:val="004C25EE"/>
    <w:rsid w:val="004C2BBA"/>
    <w:rsid w:val="004C30C1"/>
    <w:rsid w:val="004C4032"/>
    <w:rsid w:val="004C55CD"/>
    <w:rsid w:val="004C61BB"/>
    <w:rsid w:val="004C792F"/>
    <w:rsid w:val="004D0639"/>
    <w:rsid w:val="004D0683"/>
    <w:rsid w:val="004D1B35"/>
    <w:rsid w:val="004D1EF8"/>
    <w:rsid w:val="004D2973"/>
    <w:rsid w:val="004D596A"/>
    <w:rsid w:val="004D5F0A"/>
    <w:rsid w:val="004D792A"/>
    <w:rsid w:val="004D7D7B"/>
    <w:rsid w:val="004E179D"/>
    <w:rsid w:val="004E28B6"/>
    <w:rsid w:val="004E3463"/>
    <w:rsid w:val="004E3B86"/>
    <w:rsid w:val="004E4248"/>
    <w:rsid w:val="004E601A"/>
    <w:rsid w:val="004E617E"/>
    <w:rsid w:val="004F0B59"/>
    <w:rsid w:val="004F0E40"/>
    <w:rsid w:val="004F54AE"/>
    <w:rsid w:val="004F5DB2"/>
    <w:rsid w:val="004F6A9F"/>
    <w:rsid w:val="004F755B"/>
    <w:rsid w:val="004F761D"/>
    <w:rsid w:val="004F7FEA"/>
    <w:rsid w:val="00500F6C"/>
    <w:rsid w:val="00501377"/>
    <w:rsid w:val="00502408"/>
    <w:rsid w:val="00502C8E"/>
    <w:rsid w:val="00504823"/>
    <w:rsid w:val="00504CD2"/>
    <w:rsid w:val="0050563F"/>
    <w:rsid w:val="0050577D"/>
    <w:rsid w:val="00505BD5"/>
    <w:rsid w:val="0050633B"/>
    <w:rsid w:val="0050696B"/>
    <w:rsid w:val="00511238"/>
    <w:rsid w:val="005115FC"/>
    <w:rsid w:val="00512753"/>
    <w:rsid w:val="005129DF"/>
    <w:rsid w:val="0051318E"/>
    <w:rsid w:val="00516584"/>
    <w:rsid w:val="005165ED"/>
    <w:rsid w:val="005210FD"/>
    <w:rsid w:val="00521470"/>
    <w:rsid w:val="00521AA8"/>
    <w:rsid w:val="00522665"/>
    <w:rsid w:val="00522CC7"/>
    <w:rsid w:val="005246C6"/>
    <w:rsid w:val="00525130"/>
    <w:rsid w:val="005256AC"/>
    <w:rsid w:val="00525747"/>
    <w:rsid w:val="00530078"/>
    <w:rsid w:val="00532A02"/>
    <w:rsid w:val="00533B6B"/>
    <w:rsid w:val="00534591"/>
    <w:rsid w:val="0053693D"/>
    <w:rsid w:val="00536CA0"/>
    <w:rsid w:val="005405D6"/>
    <w:rsid w:val="0054081A"/>
    <w:rsid w:val="00541101"/>
    <w:rsid w:val="00541AB9"/>
    <w:rsid w:val="00542087"/>
    <w:rsid w:val="0054386D"/>
    <w:rsid w:val="00543DFA"/>
    <w:rsid w:val="00543F37"/>
    <w:rsid w:val="005442C3"/>
    <w:rsid w:val="0054570E"/>
    <w:rsid w:val="00545FF1"/>
    <w:rsid w:val="0055002E"/>
    <w:rsid w:val="0055040B"/>
    <w:rsid w:val="00550B55"/>
    <w:rsid w:val="005522DC"/>
    <w:rsid w:val="005525F3"/>
    <w:rsid w:val="00554378"/>
    <w:rsid w:val="0055623E"/>
    <w:rsid w:val="00556FD9"/>
    <w:rsid w:val="0055741C"/>
    <w:rsid w:val="005605F4"/>
    <w:rsid w:val="00560C2B"/>
    <w:rsid w:val="0056130F"/>
    <w:rsid w:val="00562271"/>
    <w:rsid w:val="00562370"/>
    <w:rsid w:val="00562A89"/>
    <w:rsid w:val="005634E4"/>
    <w:rsid w:val="005663A2"/>
    <w:rsid w:val="00566748"/>
    <w:rsid w:val="00566AC6"/>
    <w:rsid w:val="0057046F"/>
    <w:rsid w:val="0057067F"/>
    <w:rsid w:val="00571F97"/>
    <w:rsid w:val="00573087"/>
    <w:rsid w:val="00573163"/>
    <w:rsid w:val="00573539"/>
    <w:rsid w:val="005746F7"/>
    <w:rsid w:val="005752A8"/>
    <w:rsid w:val="00575F4F"/>
    <w:rsid w:val="005763E6"/>
    <w:rsid w:val="005767F4"/>
    <w:rsid w:val="00577593"/>
    <w:rsid w:val="00577BD7"/>
    <w:rsid w:val="00582D56"/>
    <w:rsid w:val="005859F8"/>
    <w:rsid w:val="005860A4"/>
    <w:rsid w:val="00587679"/>
    <w:rsid w:val="00587863"/>
    <w:rsid w:val="005907F0"/>
    <w:rsid w:val="005954AD"/>
    <w:rsid w:val="00595B76"/>
    <w:rsid w:val="00597355"/>
    <w:rsid w:val="00597712"/>
    <w:rsid w:val="005A1617"/>
    <w:rsid w:val="005A1D9D"/>
    <w:rsid w:val="005A4B8F"/>
    <w:rsid w:val="005A6403"/>
    <w:rsid w:val="005A6575"/>
    <w:rsid w:val="005A7493"/>
    <w:rsid w:val="005A7A5B"/>
    <w:rsid w:val="005B1134"/>
    <w:rsid w:val="005B11DE"/>
    <w:rsid w:val="005B14AE"/>
    <w:rsid w:val="005B2384"/>
    <w:rsid w:val="005B330F"/>
    <w:rsid w:val="005B3F3E"/>
    <w:rsid w:val="005B4CF0"/>
    <w:rsid w:val="005B58B5"/>
    <w:rsid w:val="005B7E6C"/>
    <w:rsid w:val="005C2012"/>
    <w:rsid w:val="005C2ABB"/>
    <w:rsid w:val="005C4448"/>
    <w:rsid w:val="005C4F6A"/>
    <w:rsid w:val="005C54DF"/>
    <w:rsid w:val="005D0702"/>
    <w:rsid w:val="005D1E66"/>
    <w:rsid w:val="005D2C59"/>
    <w:rsid w:val="005D4477"/>
    <w:rsid w:val="005D4F3B"/>
    <w:rsid w:val="005D5B34"/>
    <w:rsid w:val="005D5E00"/>
    <w:rsid w:val="005E0784"/>
    <w:rsid w:val="005E093E"/>
    <w:rsid w:val="005E1A4D"/>
    <w:rsid w:val="005E223C"/>
    <w:rsid w:val="005E40C1"/>
    <w:rsid w:val="005E4565"/>
    <w:rsid w:val="005E543D"/>
    <w:rsid w:val="005E5730"/>
    <w:rsid w:val="005E7496"/>
    <w:rsid w:val="005F0090"/>
    <w:rsid w:val="005F0C3B"/>
    <w:rsid w:val="005F11DB"/>
    <w:rsid w:val="005F174E"/>
    <w:rsid w:val="005F2CEE"/>
    <w:rsid w:val="005F4542"/>
    <w:rsid w:val="005F4B03"/>
    <w:rsid w:val="005F531C"/>
    <w:rsid w:val="005F5C4C"/>
    <w:rsid w:val="005F6857"/>
    <w:rsid w:val="005F6F55"/>
    <w:rsid w:val="005F7088"/>
    <w:rsid w:val="005F785F"/>
    <w:rsid w:val="00600B15"/>
    <w:rsid w:val="00601762"/>
    <w:rsid w:val="006022FA"/>
    <w:rsid w:val="006029DC"/>
    <w:rsid w:val="00602CD5"/>
    <w:rsid w:val="00603A4D"/>
    <w:rsid w:val="00603BEB"/>
    <w:rsid w:val="0060463D"/>
    <w:rsid w:val="00604AD4"/>
    <w:rsid w:val="006064F7"/>
    <w:rsid w:val="006067A5"/>
    <w:rsid w:val="00611D70"/>
    <w:rsid w:val="006122A3"/>
    <w:rsid w:val="00612604"/>
    <w:rsid w:val="0061391E"/>
    <w:rsid w:val="00616DA8"/>
    <w:rsid w:val="00617E55"/>
    <w:rsid w:val="006206FB"/>
    <w:rsid w:val="00623D13"/>
    <w:rsid w:val="006255B0"/>
    <w:rsid w:val="00625C75"/>
    <w:rsid w:val="006262A0"/>
    <w:rsid w:val="0062698F"/>
    <w:rsid w:val="00627D93"/>
    <w:rsid w:val="00631914"/>
    <w:rsid w:val="00631E41"/>
    <w:rsid w:val="00632B74"/>
    <w:rsid w:val="00633619"/>
    <w:rsid w:val="00633AC2"/>
    <w:rsid w:val="00633F33"/>
    <w:rsid w:val="006346E6"/>
    <w:rsid w:val="00634DFD"/>
    <w:rsid w:val="00635219"/>
    <w:rsid w:val="00636C29"/>
    <w:rsid w:val="00636E22"/>
    <w:rsid w:val="00637DD5"/>
    <w:rsid w:val="0064071F"/>
    <w:rsid w:val="0064111C"/>
    <w:rsid w:val="00641465"/>
    <w:rsid w:val="00641F1D"/>
    <w:rsid w:val="006436EC"/>
    <w:rsid w:val="00643A50"/>
    <w:rsid w:val="00644739"/>
    <w:rsid w:val="006448CB"/>
    <w:rsid w:val="006462B2"/>
    <w:rsid w:val="0064706A"/>
    <w:rsid w:val="00652E21"/>
    <w:rsid w:val="00653776"/>
    <w:rsid w:val="00653CB3"/>
    <w:rsid w:val="00653F30"/>
    <w:rsid w:val="006547B5"/>
    <w:rsid w:val="0065559F"/>
    <w:rsid w:val="00656FEC"/>
    <w:rsid w:val="00657272"/>
    <w:rsid w:val="0066191C"/>
    <w:rsid w:val="00661BFA"/>
    <w:rsid w:val="00661D69"/>
    <w:rsid w:val="00662207"/>
    <w:rsid w:val="00662CEF"/>
    <w:rsid w:val="00664228"/>
    <w:rsid w:val="00664FA8"/>
    <w:rsid w:val="006655BA"/>
    <w:rsid w:val="00665881"/>
    <w:rsid w:val="00666029"/>
    <w:rsid w:val="006667F9"/>
    <w:rsid w:val="00666A31"/>
    <w:rsid w:val="00667A60"/>
    <w:rsid w:val="00667D1F"/>
    <w:rsid w:val="00670225"/>
    <w:rsid w:val="00670804"/>
    <w:rsid w:val="00673E33"/>
    <w:rsid w:val="00674D52"/>
    <w:rsid w:val="00675450"/>
    <w:rsid w:val="00675BB3"/>
    <w:rsid w:val="006778F0"/>
    <w:rsid w:val="00680B04"/>
    <w:rsid w:val="00681DE0"/>
    <w:rsid w:val="00682699"/>
    <w:rsid w:val="0068273F"/>
    <w:rsid w:val="00682B11"/>
    <w:rsid w:val="00682B12"/>
    <w:rsid w:val="00683BA9"/>
    <w:rsid w:val="006855DF"/>
    <w:rsid w:val="0068590A"/>
    <w:rsid w:val="00685E47"/>
    <w:rsid w:val="006866D1"/>
    <w:rsid w:val="006876AD"/>
    <w:rsid w:val="0069103E"/>
    <w:rsid w:val="00691A0C"/>
    <w:rsid w:val="00691EF8"/>
    <w:rsid w:val="006923D0"/>
    <w:rsid w:val="00693651"/>
    <w:rsid w:val="006936F9"/>
    <w:rsid w:val="0069450E"/>
    <w:rsid w:val="00695EDA"/>
    <w:rsid w:val="00695EDF"/>
    <w:rsid w:val="006A1CDB"/>
    <w:rsid w:val="006A3463"/>
    <w:rsid w:val="006A42FF"/>
    <w:rsid w:val="006A4532"/>
    <w:rsid w:val="006A4655"/>
    <w:rsid w:val="006A467B"/>
    <w:rsid w:val="006A4FDA"/>
    <w:rsid w:val="006A567E"/>
    <w:rsid w:val="006A57B8"/>
    <w:rsid w:val="006A59CB"/>
    <w:rsid w:val="006A6323"/>
    <w:rsid w:val="006A6925"/>
    <w:rsid w:val="006A78E2"/>
    <w:rsid w:val="006A7BD0"/>
    <w:rsid w:val="006A7EAB"/>
    <w:rsid w:val="006B003C"/>
    <w:rsid w:val="006B090F"/>
    <w:rsid w:val="006B0C00"/>
    <w:rsid w:val="006B0DCD"/>
    <w:rsid w:val="006B17C8"/>
    <w:rsid w:val="006B1C7D"/>
    <w:rsid w:val="006B1E17"/>
    <w:rsid w:val="006B25FA"/>
    <w:rsid w:val="006B2ADA"/>
    <w:rsid w:val="006B3AF8"/>
    <w:rsid w:val="006B45CF"/>
    <w:rsid w:val="006B4A4D"/>
    <w:rsid w:val="006B5F23"/>
    <w:rsid w:val="006B7D94"/>
    <w:rsid w:val="006B7ED4"/>
    <w:rsid w:val="006C0AC2"/>
    <w:rsid w:val="006C2AFD"/>
    <w:rsid w:val="006C36A9"/>
    <w:rsid w:val="006C40D9"/>
    <w:rsid w:val="006C4287"/>
    <w:rsid w:val="006C4D51"/>
    <w:rsid w:val="006C5062"/>
    <w:rsid w:val="006C5497"/>
    <w:rsid w:val="006C6F50"/>
    <w:rsid w:val="006C7687"/>
    <w:rsid w:val="006D19C8"/>
    <w:rsid w:val="006D27B1"/>
    <w:rsid w:val="006D39B4"/>
    <w:rsid w:val="006D3F01"/>
    <w:rsid w:val="006D4ABA"/>
    <w:rsid w:val="006D534B"/>
    <w:rsid w:val="006D545B"/>
    <w:rsid w:val="006D58C5"/>
    <w:rsid w:val="006D6BED"/>
    <w:rsid w:val="006D73FA"/>
    <w:rsid w:val="006D7769"/>
    <w:rsid w:val="006E599B"/>
    <w:rsid w:val="006E618B"/>
    <w:rsid w:val="006E6477"/>
    <w:rsid w:val="006E772D"/>
    <w:rsid w:val="006F010D"/>
    <w:rsid w:val="006F04DE"/>
    <w:rsid w:val="006F0517"/>
    <w:rsid w:val="006F07C6"/>
    <w:rsid w:val="006F0FD3"/>
    <w:rsid w:val="006F247B"/>
    <w:rsid w:val="006F35CC"/>
    <w:rsid w:val="006F3D2A"/>
    <w:rsid w:val="006F4A7B"/>
    <w:rsid w:val="006F5DE3"/>
    <w:rsid w:val="006F7970"/>
    <w:rsid w:val="00700575"/>
    <w:rsid w:val="00702F0B"/>
    <w:rsid w:val="00704826"/>
    <w:rsid w:val="007049A0"/>
    <w:rsid w:val="00705C4B"/>
    <w:rsid w:val="00706B65"/>
    <w:rsid w:val="00706E9F"/>
    <w:rsid w:val="00707468"/>
    <w:rsid w:val="007077EE"/>
    <w:rsid w:val="0071190F"/>
    <w:rsid w:val="00714FEE"/>
    <w:rsid w:val="00716BF9"/>
    <w:rsid w:val="00716EEF"/>
    <w:rsid w:val="00717F1C"/>
    <w:rsid w:val="0072044A"/>
    <w:rsid w:val="00720B98"/>
    <w:rsid w:val="007217F6"/>
    <w:rsid w:val="00722559"/>
    <w:rsid w:val="00722C80"/>
    <w:rsid w:val="0072354E"/>
    <w:rsid w:val="00725E1D"/>
    <w:rsid w:val="00725FC3"/>
    <w:rsid w:val="00730DDB"/>
    <w:rsid w:val="007314A8"/>
    <w:rsid w:val="00732EDC"/>
    <w:rsid w:val="007338DF"/>
    <w:rsid w:val="007348F3"/>
    <w:rsid w:val="00734E1C"/>
    <w:rsid w:val="00734F19"/>
    <w:rsid w:val="007418FC"/>
    <w:rsid w:val="00743587"/>
    <w:rsid w:val="0074372D"/>
    <w:rsid w:val="00743FEF"/>
    <w:rsid w:val="0074415D"/>
    <w:rsid w:val="007456DC"/>
    <w:rsid w:val="00745FD4"/>
    <w:rsid w:val="00746682"/>
    <w:rsid w:val="00746828"/>
    <w:rsid w:val="0074798D"/>
    <w:rsid w:val="007505EA"/>
    <w:rsid w:val="0075146E"/>
    <w:rsid w:val="00751A5D"/>
    <w:rsid w:val="007528B5"/>
    <w:rsid w:val="00753D2B"/>
    <w:rsid w:val="00753E7E"/>
    <w:rsid w:val="00754405"/>
    <w:rsid w:val="0075453C"/>
    <w:rsid w:val="00754A8D"/>
    <w:rsid w:val="00755F2E"/>
    <w:rsid w:val="00756386"/>
    <w:rsid w:val="007613D7"/>
    <w:rsid w:val="007625F8"/>
    <w:rsid w:val="007627E2"/>
    <w:rsid w:val="007643CD"/>
    <w:rsid w:val="00764D15"/>
    <w:rsid w:val="0076746C"/>
    <w:rsid w:val="007708EE"/>
    <w:rsid w:val="00772EF3"/>
    <w:rsid w:val="007749E7"/>
    <w:rsid w:val="00774F0C"/>
    <w:rsid w:val="00774F91"/>
    <w:rsid w:val="00775C3F"/>
    <w:rsid w:val="00777D77"/>
    <w:rsid w:val="00781392"/>
    <w:rsid w:val="00781431"/>
    <w:rsid w:val="00782E18"/>
    <w:rsid w:val="00782FF0"/>
    <w:rsid w:val="00783C4D"/>
    <w:rsid w:val="00783CB4"/>
    <w:rsid w:val="00783D10"/>
    <w:rsid w:val="00784402"/>
    <w:rsid w:val="007844A9"/>
    <w:rsid w:val="007847D0"/>
    <w:rsid w:val="0078641E"/>
    <w:rsid w:val="0079059B"/>
    <w:rsid w:val="00792A53"/>
    <w:rsid w:val="007931EA"/>
    <w:rsid w:val="00795F3F"/>
    <w:rsid w:val="00797C9F"/>
    <w:rsid w:val="007A09C7"/>
    <w:rsid w:val="007A202D"/>
    <w:rsid w:val="007A3804"/>
    <w:rsid w:val="007A4087"/>
    <w:rsid w:val="007A5345"/>
    <w:rsid w:val="007A5A22"/>
    <w:rsid w:val="007A6BF0"/>
    <w:rsid w:val="007A6BFB"/>
    <w:rsid w:val="007A7D51"/>
    <w:rsid w:val="007B1C72"/>
    <w:rsid w:val="007B27BA"/>
    <w:rsid w:val="007B3315"/>
    <w:rsid w:val="007B3D0F"/>
    <w:rsid w:val="007B459B"/>
    <w:rsid w:val="007B50B8"/>
    <w:rsid w:val="007B7C96"/>
    <w:rsid w:val="007C11CE"/>
    <w:rsid w:val="007C3106"/>
    <w:rsid w:val="007C43A6"/>
    <w:rsid w:val="007C4E57"/>
    <w:rsid w:val="007C6C34"/>
    <w:rsid w:val="007C6DEF"/>
    <w:rsid w:val="007C76D3"/>
    <w:rsid w:val="007D0BA3"/>
    <w:rsid w:val="007D1C7E"/>
    <w:rsid w:val="007D1F99"/>
    <w:rsid w:val="007D31A2"/>
    <w:rsid w:val="007D37BF"/>
    <w:rsid w:val="007D380C"/>
    <w:rsid w:val="007D5B68"/>
    <w:rsid w:val="007D6C63"/>
    <w:rsid w:val="007D6F5A"/>
    <w:rsid w:val="007E025E"/>
    <w:rsid w:val="007E02F3"/>
    <w:rsid w:val="007E1B41"/>
    <w:rsid w:val="007E1E4E"/>
    <w:rsid w:val="007E2120"/>
    <w:rsid w:val="007E2381"/>
    <w:rsid w:val="007E2980"/>
    <w:rsid w:val="007E2FCB"/>
    <w:rsid w:val="007E499D"/>
    <w:rsid w:val="007E5388"/>
    <w:rsid w:val="007E78E6"/>
    <w:rsid w:val="007F0DA2"/>
    <w:rsid w:val="007F1810"/>
    <w:rsid w:val="007F3B21"/>
    <w:rsid w:val="007F3FF4"/>
    <w:rsid w:val="007F4599"/>
    <w:rsid w:val="007F4D2C"/>
    <w:rsid w:val="007F64C2"/>
    <w:rsid w:val="007F6671"/>
    <w:rsid w:val="007F6850"/>
    <w:rsid w:val="008002C5"/>
    <w:rsid w:val="0080048F"/>
    <w:rsid w:val="00800FE6"/>
    <w:rsid w:val="00801AA5"/>
    <w:rsid w:val="008022E5"/>
    <w:rsid w:val="008025E6"/>
    <w:rsid w:val="008036B6"/>
    <w:rsid w:val="00803C5C"/>
    <w:rsid w:val="00803D6B"/>
    <w:rsid w:val="00805631"/>
    <w:rsid w:val="00806C6D"/>
    <w:rsid w:val="00810021"/>
    <w:rsid w:val="00810A9C"/>
    <w:rsid w:val="00811104"/>
    <w:rsid w:val="00811AD2"/>
    <w:rsid w:val="008127F4"/>
    <w:rsid w:val="00812BFE"/>
    <w:rsid w:val="00816B76"/>
    <w:rsid w:val="00816ECF"/>
    <w:rsid w:val="00816FBE"/>
    <w:rsid w:val="00820B0A"/>
    <w:rsid w:val="00820C59"/>
    <w:rsid w:val="0082132E"/>
    <w:rsid w:val="008224C7"/>
    <w:rsid w:val="00823FD4"/>
    <w:rsid w:val="00824C9F"/>
    <w:rsid w:val="00827684"/>
    <w:rsid w:val="008277FC"/>
    <w:rsid w:val="0083198E"/>
    <w:rsid w:val="00832710"/>
    <w:rsid w:val="00832A74"/>
    <w:rsid w:val="00835B1E"/>
    <w:rsid w:val="0083685E"/>
    <w:rsid w:val="00843E0C"/>
    <w:rsid w:val="00844457"/>
    <w:rsid w:val="008444F5"/>
    <w:rsid w:val="00844691"/>
    <w:rsid w:val="008447B6"/>
    <w:rsid w:val="00844BF4"/>
    <w:rsid w:val="00846629"/>
    <w:rsid w:val="00846913"/>
    <w:rsid w:val="0085021B"/>
    <w:rsid w:val="00851A21"/>
    <w:rsid w:val="008564F2"/>
    <w:rsid w:val="008568D3"/>
    <w:rsid w:val="00857B8C"/>
    <w:rsid w:val="00857BB8"/>
    <w:rsid w:val="00860203"/>
    <w:rsid w:val="00860D85"/>
    <w:rsid w:val="008627E5"/>
    <w:rsid w:val="00863650"/>
    <w:rsid w:val="00863A61"/>
    <w:rsid w:val="00866135"/>
    <w:rsid w:val="00866241"/>
    <w:rsid w:val="00866DB0"/>
    <w:rsid w:val="00867B9C"/>
    <w:rsid w:val="00870555"/>
    <w:rsid w:val="00870BA5"/>
    <w:rsid w:val="00871D73"/>
    <w:rsid w:val="00872A7A"/>
    <w:rsid w:val="008739E0"/>
    <w:rsid w:val="008742DE"/>
    <w:rsid w:val="00875A2A"/>
    <w:rsid w:val="00876884"/>
    <w:rsid w:val="00876F25"/>
    <w:rsid w:val="0087789E"/>
    <w:rsid w:val="008778CB"/>
    <w:rsid w:val="00877963"/>
    <w:rsid w:val="008809F7"/>
    <w:rsid w:val="00880BA5"/>
    <w:rsid w:val="008830CD"/>
    <w:rsid w:val="0088343F"/>
    <w:rsid w:val="0088461C"/>
    <w:rsid w:val="00884629"/>
    <w:rsid w:val="00884A3E"/>
    <w:rsid w:val="00885887"/>
    <w:rsid w:val="008921C4"/>
    <w:rsid w:val="00892A45"/>
    <w:rsid w:val="00892ABF"/>
    <w:rsid w:val="008949BB"/>
    <w:rsid w:val="00894F47"/>
    <w:rsid w:val="0089582F"/>
    <w:rsid w:val="0089764C"/>
    <w:rsid w:val="008A1141"/>
    <w:rsid w:val="008A32CA"/>
    <w:rsid w:val="008A3460"/>
    <w:rsid w:val="008A43DD"/>
    <w:rsid w:val="008A4FF9"/>
    <w:rsid w:val="008B10DB"/>
    <w:rsid w:val="008B1814"/>
    <w:rsid w:val="008B2A4D"/>
    <w:rsid w:val="008B3B25"/>
    <w:rsid w:val="008B52BD"/>
    <w:rsid w:val="008B6AEA"/>
    <w:rsid w:val="008B7315"/>
    <w:rsid w:val="008B7BE8"/>
    <w:rsid w:val="008C016D"/>
    <w:rsid w:val="008C14F0"/>
    <w:rsid w:val="008C2233"/>
    <w:rsid w:val="008C24FB"/>
    <w:rsid w:val="008C2AED"/>
    <w:rsid w:val="008C3455"/>
    <w:rsid w:val="008C4119"/>
    <w:rsid w:val="008C4947"/>
    <w:rsid w:val="008C637C"/>
    <w:rsid w:val="008C7BD8"/>
    <w:rsid w:val="008D0644"/>
    <w:rsid w:val="008D0845"/>
    <w:rsid w:val="008D1163"/>
    <w:rsid w:val="008D1373"/>
    <w:rsid w:val="008D4699"/>
    <w:rsid w:val="008D61FC"/>
    <w:rsid w:val="008D6B2F"/>
    <w:rsid w:val="008D6C3B"/>
    <w:rsid w:val="008D7A06"/>
    <w:rsid w:val="008E0204"/>
    <w:rsid w:val="008E079D"/>
    <w:rsid w:val="008E13F2"/>
    <w:rsid w:val="008E1855"/>
    <w:rsid w:val="008E1D4B"/>
    <w:rsid w:val="008E2545"/>
    <w:rsid w:val="008E307D"/>
    <w:rsid w:val="008E45AD"/>
    <w:rsid w:val="008E4927"/>
    <w:rsid w:val="008E4C36"/>
    <w:rsid w:val="008E5829"/>
    <w:rsid w:val="008E7087"/>
    <w:rsid w:val="008F13D2"/>
    <w:rsid w:val="008F2373"/>
    <w:rsid w:val="008F250B"/>
    <w:rsid w:val="008F51EE"/>
    <w:rsid w:val="008F6F2D"/>
    <w:rsid w:val="008F7A6E"/>
    <w:rsid w:val="009000A4"/>
    <w:rsid w:val="009003D9"/>
    <w:rsid w:val="00900401"/>
    <w:rsid w:val="00901455"/>
    <w:rsid w:val="00903BDE"/>
    <w:rsid w:val="00905035"/>
    <w:rsid w:val="009059E6"/>
    <w:rsid w:val="00906220"/>
    <w:rsid w:val="009068B5"/>
    <w:rsid w:val="0090715C"/>
    <w:rsid w:val="00910D7A"/>
    <w:rsid w:val="00910E10"/>
    <w:rsid w:val="00910E4B"/>
    <w:rsid w:val="009115AE"/>
    <w:rsid w:val="009116A7"/>
    <w:rsid w:val="009122A0"/>
    <w:rsid w:val="00912457"/>
    <w:rsid w:val="009136B9"/>
    <w:rsid w:val="00914165"/>
    <w:rsid w:val="0091495E"/>
    <w:rsid w:val="00915731"/>
    <w:rsid w:val="00916966"/>
    <w:rsid w:val="00916E82"/>
    <w:rsid w:val="00921326"/>
    <w:rsid w:val="00921471"/>
    <w:rsid w:val="0092285F"/>
    <w:rsid w:val="0092629F"/>
    <w:rsid w:val="009264A0"/>
    <w:rsid w:val="0092738F"/>
    <w:rsid w:val="00927BE3"/>
    <w:rsid w:val="00930842"/>
    <w:rsid w:val="009312BC"/>
    <w:rsid w:val="00931696"/>
    <w:rsid w:val="00931E83"/>
    <w:rsid w:val="00932555"/>
    <w:rsid w:val="00936256"/>
    <w:rsid w:val="00940F91"/>
    <w:rsid w:val="00941504"/>
    <w:rsid w:val="00943671"/>
    <w:rsid w:val="00944B67"/>
    <w:rsid w:val="00945AC0"/>
    <w:rsid w:val="00945E61"/>
    <w:rsid w:val="00946256"/>
    <w:rsid w:val="00953DC3"/>
    <w:rsid w:val="00954CC2"/>
    <w:rsid w:val="00955C19"/>
    <w:rsid w:val="00956938"/>
    <w:rsid w:val="009569FB"/>
    <w:rsid w:val="00957932"/>
    <w:rsid w:val="00957A85"/>
    <w:rsid w:val="00960BE5"/>
    <w:rsid w:val="00961623"/>
    <w:rsid w:val="0096215C"/>
    <w:rsid w:val="00962E81"/>
    <w:rsid w:val="00964034"/>
    <w:rsid w:val="00964BCA"/>
    <w:rsid w:val="00964D9E"/>
    <w:rsid w:val="00971E7B"/>
    <w:rsid w:val="00972065"/>
    <w:rsid w:val="00973120"/>
    <w:rsid w:val="00973411"/>
    <w:rsid w:val="00973773"/>
    <w:rsid w:val="009739CF"/>
    <w:rsid w:val="00974160"/>
    <w:rsid w:val="009747E1"/>
    <w:rsid w:val="00974FF0"/>
    <w:rsid w:val="00975DD9"/>
    <w:rsid w:val="00976112"/>
    <w:rsid w:val="009770AB"/>
    <w:rsid w:val="00980A42"/>
    <w:rsid w:val="00982949"/>
    <w:rsid w:val="00983E30"/>
    <w:rsid w:val="0098548B"/>
    <w:rsid w:val="00985A30"/>
    <w:rsid w:val="00985C02"/>
    <w:rsid w:val="00987627"/>
    <w:rsid w:val="00987F35"/>
    <w:rsid w:val="0099049A"/>
    <w:rsid w:val="0099092B"/>
    <w:rsid w:val="00990AE1"/>
    <w:rsid w:val="00990D86"/>
    <w:rsid w:val="009939BF"/>
    <w:rsid w:val="0099427A"/>
    <w:rsid w:val="00996AC0"/>
    <w:rsid w:val="00996B76"/>
    <w:rsid w:val="00997456"/>
    <w:rsid w:val="009A1B7D"/>
    <w:rsid w:val="009A1EA5"/>
    <w:rsid w:val="009A28B2"/>
    <w:rsid w:val="009A31CC"/>
    <w:rsid w:val="009A3949"/>
    <w:rsid w:val="009A5540"/>
    <w:rsid w:val="009A5785"/>
    <w:rsid w:val="009A67DC"/>
    <w:rsid w:val="009A6C82"/>
    <w:rsid w:val="009A7310"/>
    <w:rsid w:val="009A7AD1"/>
    <w:rsid w:val="009A7D9F"/>
    <w:rsid w:val="009B0582"/>
    <w:rsid w:val="009B10B2"/>
    <w:rsid w:val="009B27AC"/>
    <w:rsid w:val="009B2872"/>
    <w:rsid w:val="009B2E0E"/>
    <w:rsid w:val="009B577E"/>
    <w:rsid w:val="009B68FB"/>
    <w:rsid w:val="009C0002"/>
    <w:rsid w:val="009C04D2"/>
    <w:rsid w:val="009C084B"/>
    <w:rsid w:val="009C3168"/>
    <w:rsid w:val="009C3420"/>
    <w:rsid w:val="009C3A83"/>
    <w:rsid w:val="009C43BC"/>
    <w:rsid w:val="009C55A9"/>
    <w:rsid w:val="009C6807"/>
    <w:rsid w:val="009C6827"/>
    <w:rsid w:val="009C6F5D"/>
    <w:rsid w:val="009C7987"/>
    <w:rsid w:val="009C7BB6"/>
    <w:rsid w:val="009D003E"/>
    <w:rsid w:val="009D02BF"/>
    <w:rsid w:val="009D069A"/>
    <w:rsid w:val="009D16EF"/>
    <w:rsid w:val="009D420F"/>
    <w:rsid w:val="009D42D6"/>
    <w:rsid w:val="009E012F"/>
    <w:rsid w:val="009E1304"/>
    <w:rsid w:val="009E3BAF"/>
    <w:rsid w:val="009E4288"/>
    <w:rsid w:val="009E4B41"/>
    <w:rsid w:val="009E5DE4"/>
    <w:rsid w:val="009E5EE0"/>
    <w:rsid w:val="009E5F32"/>
    <w:rsid w:val="009E6A37"/>
    <w:rsid w:val="009E7CC6"/>
    <w:rsid w:val="009F0316"/>
    <w:rsid w:val="009F0647"/>
    <w:rsid w:val="009F29E5"/>
    <w:rsid w:val="009F2BE6"/>
    <w:rsid w:val="009F3BE5"/>
    <w:rsid w:val="009F3CB3"/>
    <w:rsid w:val="009F460B"/>
    <w:rsid w:val="009F4A05"/>
    <w:rsid w:val="009F5B54"/>
    <w:rsid w:val="009F5D88"/>
    <w:rsid w:val="009F74AA"/>
    <w:rsid w:val="00A021D8"/>
    <w:rsid w:val="00A02490"/>
    <w:rsid w:val="00A02570"/>
    <w:rsid w:val="00A029A6"/>
    <w:rsid w:val="00A03EF6"/>
    <w:rsid w:val="00A06EA1"/>
    <w:rsid w:val="00A1034B"/>
    <w:rsid w:val="00A10CAD"/>
    <w:rsid w:val="00A122BF"/>
    <w:rsid w:val="00A13187"/>
    <w:rsid w:val="00A136BB"/>
    <w:rsid w:val="00A13D23"/>
    <w:rsid w:val="00A15555"/>
    <w:rsid w:val="00A15BAB"/>
    <w:rsid w:val="00A15ED4"/>
    <w:rsid w:val="00A16B57"/>
    <w:rsid w:val="00A1772C"/>
    <w:rsid w:val="00A179A5"/>
    <w:rsid w:val="00A20432"/>
    <w:rsid w:val="00A21857"/>
    <w:rsid w:val="00A228AE"/>
    <w:rsid w:val="00A230AC"/>
    <w:rsid w:val="00A236FE"/>
    <w:rsid w:val="00A249E3"/>
    <w:rsid w:val="00A24E40"/>
    <w:rsid w:val="00A25537"/>
    <w:rsid w:val="00A25C50"/>
    <w:rsid w:val="00A25CAA"/>
    <w:rsid w:val="00A26A56"/>
    <w:rsid w:val="00A26B29"/>
    <w:rsid w:val="00A30C6C"/>
    <w:rsid w:val="00A3110A"/>
    <w:rsid w:val="00A3198D"/>
    <w:rsid w:val="00A32D71"/>
    <w:rsid w:val="00A33118"/>
    <w:rsid w:val="00A33A15"/>
    <w:rsid w:val="00A34F8D"/>
    <w:rsid w:val="00A36407"/>
    <w:rsid w:val="00A36640"/>
    <w:rsid w:val="00A37A8B"/>
    <w:rsid w:val="00A405BA"/>
    <w:rsid w:val="00A410BD"/>
    <w:rsid w:val="00A41444"/>
    <w:rsid w:val="00A41A69"/>
    <w:rsid w:val="00A426EF"/>
    <w:rsid w:val="00A431B1"/>
    <w:rsid w:val="00A44F4E"/>
    <w:rsid w:val="00A478EE"/>
    <w:rsid w:val="00A47E0C"/>
    <w:rsid w:val="00A50D1F"/>
    <w:rsid w:val="00A51600"/>
    <w:rsid w:val="00A51EB4"/>
    <w:rsid w:val="00A51FBA"/>
    <w:rsid w:val="00A526E0"/>
    <w:rsid w:val="00A56893"/>
    <w:rsid w:val="00A5752B"/>
    <w:rsid w:val="00A603CB"/>
    <w:rsid w:val="00A62462"/>
    <w:rsid w:val="00A641DF"/>
    <w:rsid w:val="00A64475"/>
    <w:rsid w:val="00A64666"/>
    <w:rsid w:val="00A669E4"/>
    <w:rsid w:val="00A709D4"/>
    <w:rsid w:val="00A70F06"/>
    <w:rsid w:val="00A718EE"/>
    <w:rsid w:val="00A72242"/>
    <w:rsid w:val="00A746C7"/>
    <w:rsid w:val="00A75438"/>
    <w:rsid w:val="00A75D91"/>
    <w:rsid w:val="00A7717E"/>
    <w:rsid w:val="00A8017E"/>
    <w:rsid w:val="00A810E4"/>
    <w:rsid w:val="00A845D1"/>
    <w:rsid w:val="00A8538F"/>
    <w:rsid w:val="00A85725"/>
    <w:rsid w:val="00A90842"/>
    <w:rsid w:val="00A90A97"/>
    <w:rsid w:val="00A90C74"/>
    <w:rsid w:val="00A91229"/>
    <w:rsid w:val="00A92DD4"/>
    <w:rsid w:val="00A932FA"/>
    <w:rsid w:val="00A94B73"/>
    <w:rsid w:val="00A95208"/>
    <w:rsid w:val="00A95395"/>
    <w:rsid w:val="00A97F8C"/>
    <w:rsid w:val="00AA10AB"/>
    <w:rsid w:val="00AA1456"/>
    <w:rsid w:val="00AA2089"/>
    <w:rsid w:val="00AA235C"/>
    <w:rsid w:val="00AA2658"/>
    <w:rsid w:val="00AA4437"/>
    <w:rsid w:val="00AA47E7"/>
    <w:rsid w:val="00AA4D1F"/>
    <w:rsid w:val="00AA59D9"/>
    <w:rsid w:val="00AA5C39"/>
    <w:rsid w:val="00AA5D04"/>
    <w:rsid w:val="00AA61AC"/>
    <w:rsid w:val="00AA6E51"/>
    <w:rsid w:val="00AB01BE"/>
    <w:rsid w:val="00AB16AD"/>
    <w:rsid w:val="00AB4D99"/>
    <w:rsid w:val="00AB4E41"/>
    <w:rsid w:val="00AB6F14"/>
    <w:rsid w:val="00AB7B78"/>
    <w:rsid w:val="00AC0221"/>
    <w:rsid w:val="00AC163B"/>
    <w:rsid w:val="00AC2391"/>
    <w:rsid w:val="00AC2B18"/>
    <w:rsid w:val="00AC34F9"/>
    <w:rsid w:val="00AC3C37"/>
    <w:rsid w:val="00AC4955"/>
    <w:rsid w:val="00AC49CA"/>
    <w:rsid w:val="00AC4C90"/>
    <w:rsid w:val="00AC4CD8"/>
    <w:rsid w:val="00AC5826"/>
    <w:rsid w:val="00AC67EF"/>
    <w:rsid w:val="00AC6BEE"/>
    <w:rsid w:val="00AC7185"/>
    <w:rsid w:val="00AC7932"/>
    <w:rsid w:val="00AD1D06"/>
    <w:rsid w:val="00AD327F"/>
    <w:rsid w:val="00AD3D17"/>
    <w:rsid w:val="00AD499A"/>
    <w:rsid w:val="00AD4B13"/>
    <w:rsid w:val="00AD5ADB"/>
    <w:rsid w:val="00AD5BC7"/>
    <w:rsid w:val="00AD6699"/>
    <w:rsid w:val="00AD7199"/>
    <w:rsid w:val="00AD7323"/>
    <w:rsid w:val="00AD7342"/>
    <w:rsid w:val="00AD7D8E"/>
    <w:rsid w:val="00AE0B91"/>
    <w:rsid w:val="00AE2C14"/>
    <w:rsid w:val="00AE65BD"/>
    <w:rsid w:val="00AE7341"/>
    <w:rsid w:val="00AE74AF"/>
    <w:rsid w:val="00AE774C"/>
    <w:rsid w:val="00AE7D2E"/>
    <w:rsid w:val="00AF078C"/>
    <w:rsid w:val="00AF0CE2"/>
    <w:rsid w:val="00AF14D7"/>
    <w:rsid w:val="00AF2B3C"/>
    <w:rsid w:val="00AF34C9"/>
    <w:rsid w:val="00AF5454"/>
    <w:rsid w:val="00AF5FCD"/>
    <w:rsid w:val="00AF6BAE"/>
    <w:rsid w:val="00AF6D57"/>
    <w:rsid w:val="00AF7286"/>
    <w:rsid w:val="00AF7E4E"/>
    <w:rsid w:val="00B00239"/>
    <w:rsid w:val="00B0131F"/>
    <w:rsid w:val="00B025FF"/>
    <w:rsid w:val="00B05014"/>
    <w:rsid w:val="00B05783"/>
    <w:rsid w:val="00B062C0"/>
    <w:rsid w:val="00B064DC"/>
    <w:rsid w:val="00B07704"/>
    <w:rsid w:val="00B07F2B"/>
    <w:rsid w:val="00B10428"/>
    <w:rsid w:val="00B10E24"/>
    <w:rsid w:val="00B10F0A"/>
    <w:rsid w:val="00B1173A"/>
    <w:rsid w:val="00B1212D"/>
    <w:rsid w:val="00B123E7"/>
    <w:rsid w:val="00B123F9"/>
    <w:rsid w:val="00B12437"/>
    <w:rsid w:val="00B16529"/>
    <w:rsid w:val="00B16E59"/>
    <w:rsid w:val="00B211F0"/>
    <w:rsid w:val="00B2151D"/>
    <w:rsid w:val="00B21A78"/>
    <w:rsid w:val="00B21FF3"/>
    <w:rsid w:val="00B236BB"/>
    <w:rsid w:val="00B23B02"/>
    <w:rsid w:val="00B247FE"/>
    <w:rsid w:val="00B3675F"/>
    <w:rsid w:val="00B41400"/>
    <w:rsid w:val="00B459B5"/>
    <w:rsid w:val="00B47487"/>
    <w:rsid w:val="00B47F53"/>
    <w:rsid w:val="00B50253"/>
    <w:rsid w:val="00B50ECC"/>
    <w:rsid w:val="00B521B1"/>
    <w:rsid w:val="00B52E86"/>
    <w:rsid w:val="00B5318D"/>
    <w:rsid w:val="00B54BF7"/>
    <w:rsid w:val="00B5504F"/>
    <w:rsid w:val="00B550B7"/>
    <w:rsid w:val="00B56127"/>
    <w:rsid w:val="00B56620"/>
    <w:rsid w:val="00B61A20"/>
    <w:rsid w:val="00B62234"/>
    <w:rsid w:val="00B63761"/>
    <w:rsid w:val="00B63795"/>
    <w:rsid w:val="00B64975"/>
    <w:rsid w:val="00B66022"/>
    <w:rsid w:val="00B67A35"/>
    <w:rsid w:val="00B67F89"/>
    <w:rsid w:val="00B70235"/>
    <w:rsid w:val="00B7185F"/>
    <w:rsid w:val="00B7189D"/>
    <w:rsid w:val="00B7198A"/>
    <w:rsid w:val="00B71FD5"/>
    <w:rsid w:val="00B720A5"/>
    <w:rsid w:val="00B72499"/>
    <w:rsid w:val="00B73E63"/>
    <w:rsid w:val="00B77BCB"/>
    <w:rsid w:val="00B80B4E"/>
    <w:rsid w:val="00B80CAB"/>
    <w:rsid w:val="00B80F76"/>
    <w:rsid w:val="00B81F47"/>
    <w:rsid w:val="00B822F9"/>
    <w:rsid w:val="00B82A36"/>
    <w:rsid w:val="00B82EA0"/>
    <w:rsid w:val="00B8309F"/>
    <w:rsid w:val="00B8403A"/>
    <w:rsid w:val="00B8446F"/>
    <w:rsid w:val="00B844E9"/>
    <w:rsid w:val="00B86AA9"/>
    <w:rsid w:val="00B91886"/>
    <w:rsid w:val="00B92DF2"/>
    <w:rsid w:val="00B93E70"/>
    <w:rsid w:val="00B95922"/>
    <w:rsid w:val="00B96346"/>
    <w:rsid w:val="00B96B84"/>
    <w:rsid w:val="00B97BFF"/>
    <w:rsid w:val="00BA15DE"/>
    <w:rsid w:val="00BA2972"/>
    <w:rsid w:val="00BA312B"/>
    <w:rsid w:val="00BA5B31"/>
    <w:rsid w:val="00BA77F0"/>
    <w:rsid w:val="00BA7C3D"/>
    <w:rsid w:val="00BB0A38"/>
    <w:rsid w:val="00BB13DE"/>
    <w:rsid w:val="00BB1DF7"/>
    <w:rsid w:val="00BB24A4"/>
    <w:rsid w:val="00BB24CC"/>
    <w:rsid w:val="00BB3B03"/>
    <w:rsid w:val="00BB48A0"/>
    <w:rsid w:val="00BB6BF9"/>
    <w:rsid w:val="00BB6C10"/>
    <w:rsid w:val="00BB6CBD"/>
    <w:rsid w:val="00BB7CBD"/>
    <w:rsid w:val="00BC265D"/>
    <w:rsid w:val="00BC323C"/>
    <w:rsid w:val="00BC781A"/>
    <w:rsid w:val="00BC7CF1"/>
    <w:rsid w:val="00BD5FE2"/>
    <w:rsid w:val="00BE1277"/>
    <w:rsid w:val="00BE1FFA"/>
    <w:rsid w:val="00BE240B"/>
    <w:rsid w:val="00BE3741"/>
    <w:rsid w:val="00BE3D25"/>
    <w:rsid w:val="00BE621D"/>
    <w:rsid w:val="00BE6ECC"/>
    <w:rsid w:val="00BE7A07"/>
    <w:rsid w:val="00BF1E77"/>
    <w:rsid w:val="00BF25AC"/>
    <w:rsid w:val="00BF3AB7"/>
    <w:rsid w:val="00BF49B5"/>
    <w:rsid w:val="00C01244"/>
    <w:rsid w:val="00C0165F"/>
    <w:rsid w:val="00C02EAD"/>
    <w:rsid w:val="00C02F5A"/>
    <w:rsid w:val="00C04A90"/>
    <w:rsid w:val="00C064E4"/>
    <w:rsid w:val="00C079C8"/>
    <w:rsid w:val="00C1050D"/>
    <w:rsid w:val="00C10D37"/>
    <w:rsid w:val="00C1114E"/>
    <w:rsid w:val="00C1118B"/>
    <w:rsid w:val="00C12C55"/>
    <w:rsid w:val="00C1378B"/>
    <w:rsid w:val="00C14F81"/>
    <w:rsid w:val="00C15D1B"/>
    <w:rsid w:val="00C1609C"/>
    <w:rsid w:val="00C16A3F"/>
    <w:rsid w:val="00C232DF"/>
    <w:rsid w:val="00C24B5F"/>
    <w:rsid w:val="00C24C8F"/>
    <w:rsid w:val="00C26D5D"/>
    <w:rsid w:val="00C2777A"/>
    <w:rsid w:val="00C27FB5"/>
    <w:rsid w:val="00C30293"/>
    <w:rsid w:val="00C3045F"/>
    <w:rsid w:val="00C3167E"/>
    <w:rsid w:val="00C3469B"/>
    <w:rsid w:val="00C34BEF"/>
    <w:rsid w:val="00C36009"/>
    <w:rsid w:val="00C3609A"/>
    <w:rsid w:val="00C36E1D"/>
    <w:rsid w:val="00C378A5"/>
    <w:rsid w:val="00C40B6B"/>
    <w:rsid w:val="00C41016"/>
    <w:rsid w:val="00C41A72"/>
    <w:rsid w:val="00C42714"/>
    <w:rsid w:val="00C42B63"/>
    <w:rsid w:val="00C42E4B"/>
    <w:rsid w:val="00C43934"/>
    <w:rsid w:val="00C43EDF"/>
    <w:rsid w:val="00C44089"/>
    <w:rsid w:val="00C44115"/>
    <w:rsid w:val="00C47A77"/>
    <w:rsid w:val="00C47B1F"/>
    <w:rsid w:val="00C50186"/>
    <w:rsid w:val="00C501D9"/>
    <w:rsid w:val="00C52141"/>
    <w:rsid w:val="00C52BC7"/>
    <w:rsid w:val="00C5333C"/>
    <w:rsid w:val="00C533F4"/>
    <w:rsid w:val="00C54599"/>
    <w:rsid w:val="00C54883"/>
    <w:rsid w:val="00C5492F"/>
    <w:rsid w:val="00C55526"/>
    <w:rsid w:val="00C5596A"/>
    <w:rsid w:val="00C55BD5"/>
    <w:rsid w:val="00C561BE"/>
    <w:rsid w:val="00C5657C"/>
    <w:rsid w:val="00C57233"/>
    <w:rsid w:val="00C57327"/>
    <w:rsid w:val="00C574DA"/>
    <w:rsid w:val="00C57F84"/>
    <w:rsid w:val="00C61794"/>
    <w:rsid w:val="00C64001"/>
    <w:rsid w:val="00C647B6"/>
    <w:rsid w:val="00C647F7"/>
    <w:rsid w:val="00C64A08"/>
    <w:rsid w:val="00C6665D"/>
    <w:rsid w:val="00C66EB7"/>
    <w:rsid w:val="00C678AB"/>
    <w:rsid w:val="00C70BDF"/>
    <w:rsid w:val="00C727F7"/>
    <w:rsid w:val="00C7389A"/>
    <w:rsid w:val="00C73E9B"/>
    <w:rsid w:val="00C76F48"/>
    <w:rsid w:val="00C771CE"/>
    <w:rsid w:val="00C77496"/>
    <w:rsid w:val="00C81081"/>
    <w:rsid w:val="00C8333F"/>
    <w:rsid w:val="00C83DD1"/>
    <w:rsid w:val="00C83E7E"/>
    <w:rsid w:val="00C84019"/>
    <w:rsid w:val="00C84878"/>
    <w:rsid w:val="00C8509E"/>
    <w:rsid w:val="00C8707A"/>
    <w:rsid w:val="00C87693"/>
    <w:rsid w:val="00C9299A"/>
    <w:rsid w:val="00C934AE"/>
    <w:rsid w:val="00C9735F"/>
    <w:rsid w:val="00C97482"/>
    <w:rsid w:val="00C978F8"/>
    <w:rsid w:val="00CA12A2"/>
    <w:rsid w:val="00CA1478"/>
    <w:rsid w:val="00CA24E7"/>
    <w:rsid w:val="00CA39E6"/>
    <w:rsid w:val="00CA43F8"/>
    <w:rsid w:val="00CA6681"/>
    <w:rsid w:val="00CB5EA8"/>
    <w:rsid w:val="00CB649D"/>
    <w:rsid w:val="00CB69E1"/>
    <w:rsid w:val="00CB74CD"/>
    <w:rsid w:val="00CB7701"/>
    <w:rsid w:val="00CC114D"/>
    <w:rsid w:val="00CC1839"/>
    <w:rsid w:val="00CC2F0D"/>
    <w:rsid w:val="00CC35B9"/>
    <w:rsid w:val="00CC38A0"/>
    <w:rsid w:val="00CC3C22"/>
    <w:rsid w:val="00CC57B6"/>
    <w:rsid w:val="00CC7410"/>
    <w:rsid w:val="00CC7AFE"/>
    <w:rsid w:val="00CD01F4"/>
    <w:rsid w:val="00CD05B1"/>
    <w:rsid w:val="00CD12F3"/>
    <w:rsid w:val="00CD4E84"/>
    <w:rsid w:val="00CD5B19"/>
    <w:rsid w:val="00CE0884"/>
    <w:rsid w:val="00CE0F3E"/>
    <w:rsid w:val="00CE201F"/>
    <w:rsid w:val="00CE289D"/>
    <w:rsid w:val="00CE3D37"/>
    <w:rsid w:val="00CE4A96"/>
    <w:rsid w:val="00CE7E0A"/>
    <w:rsid w:val="00CF0342"/>
    <w:rsid w:val="00CF119F"/>
    <w:rsid w:val="00CF11CF"/>
    <w:rsid w:val="00CF14B0"/>
    <w:rsid w:val="00CF15B9"/>
    <w:rsid w:val="00CF2F41"/>
    <w:rsid w:val="00CF3288"/>
    <w:rsid w:val="00CF3781"/>
    <w:rsid w:val="00CF4946"/>
    <w:rsid w:val="00CF5993"/>
    <w:rsid w:val="00CF5FBD"/>
    <w:rsid w:val="00CF6C77"/>
    <w:rsid w:val="00CF6DA2"/>
    <w:rsid w:val="00D015D6"/>
    <w:rsid w:val="00D01831"/>
    <w:rsid w:val="00D03CB7"/>
    <w:rsid w:val="00D0419D"/>
    <w:rsid w:val="00D04BB9"/>
    <w:rsid w:val="00D0667D"/>
    <w:rsid w:val="00D07569"/>
    <w:rsid w:val="00D0765D"/>
    <w:rsid w:val="00D10DD2"/>
    <w:rsid w:val="00D1193C"/>
    <w:rsid w:val="00D11AF6"/>
    <w:rsid w:val="00D13BAF"/>
    <w:rsid w:val="00D13BBF"/>
    <w:rsid w:val="00D1555C"/>
    <w:rsid w:val="00D16553"/>
    <w:rsid w:val="00D20824"/>
    <w:rsid w:val="00D21816"/>
    <w:rsid w:val="00D21935"/>
    <w:rsid w:val="00D21D93"/>
    <w:rsid w:val="00D226A7"/>
    <w:rsid w:val="00D2302E"/>
    <w:rsid w:val="00D2478B"/>
    <w:rsid w:val="00D24CEF"/>
    <w:rsid w:val="00D25237"/>
    <w:rsid w:val="00D2793A"/>
    <w:rsid w:val="00D31435"/>
    <w:rsid w:val="00D32FF9"/>
    <w:rsid w:val="00D3313C"/>
    <w:rsid w:val="00D34DD5"/>
    <w:rsid w:val="00D364A1"/>
    <w:rsid w:val="00D36C58"/>
    <w:rsid w:val="00D370AE"/>
    <w:rsid w:val="00D37DE8"/>
    <w:rsid w:val="00D40E3B"/>
    <w:rsid w:val="00D410EB"/>
    <w:rsid w:val="00D446A0"/>
    <w:rsid w:val="00D4565A"/>
    <w:rsid w:val="00D47CFF"/>
    <w:rsid w:val="00D5032E"/>
    <w:rsid w:val="00D50A37"/>
    <w:rsid w:val="00D5344E"/>
    <w:rsid w:val="00D540CA"/>
    <w:rsid w:val="00D54843"/>
    <w:rsid w:val="00D562B2"/>
    <w:rsid w:val="00D571B4"/>
    <w:rsid w:val="00D57D13"/>
    <w:rsid w:val="00D61AA7"/>
    <w:rsid w:val="00D62705"/>
    <w:rsid w:val="00D63A82"/>
    <w:rsid w:val="00D642A5"/>
    <w:rsid w:val="00D66836"/>
    <w:rsid w:val="00D679FC"/>
    <w:rsid w:val="00D70BB2"/>
    <w:rsid w:val="00D72088"/>
    <w:rsid w:val="00D74675"/>
    <w:rsid w:val="00D75AC3"/>
    <w:rsid w:val="00D76C30"/>
    <w:rsid w:val="00D7748F"/>
    <w:rsid w:val="00D800BB"/>
    <w:rsid w:val="00D804E9"/>
    <w:rsid w:val="00D843C2"/>
    <w:rsid w:val="00D84B2E"/>
    <w:rsid w:val="00D865AF"/>
    <w:rsid w:val="00D86A9F"/>
    <w:rsid w:val="00D86B2B"/>
    <w:rsid w:val="00D86C47"/>
    <w:rsid w:val="00D90AC6"/>
    <w:rsid w:val="00D90EBF"/>
    <w:rsid w:val="00D96DAA"/>
    <w:rsid w:val="00D97178"/>
    <w:rsid w:val="00DA0090"/>
    <w:rsid w:val="00DA2044"/>
    <w:rsid w:val="00DA22D1"/>
    <w:rsid w:val="00DA2A83"/>
    <w:rsid w:val="00DA319C"/>
    <w:rsid w:val="00DA4137"/>
    <w:rsid w:val="00DA491D"/>
    <w:rsid w:val="00DA614B"/>
    <w:rsid w:val="00DA6B2D"/>
    <w:rsid w:val="00DA781B"/>
    <w:rsid w:val="00DB0DBA"/>
    <w:rsid w:val="00DB11A0"/>
    <w:rsid w:val="00DB1368"/>
    <w:rsid w:val="00DB1565"/>
    <w:rsid w:val="00DB1648"/>
    <w:rsid w:val="00DB1F0F"/>
    <w:rsid w:val="00DB3A16"/>
    <w:rsid w:val="00DB409D"/>
    <w:rsid w:val="00DB55CF"/>
    <w:rsid w:val="00DB7D89"/>
    <w:rsid w:val="00DC34FF"/>
    <w:rsid w:val="00DC3639"/>
    <w:rsid w:val="00DC3E4A"/>
    <w:rsid w:val="00DC4E26"/>
    <w:rsid w:val="00DC5A23"/>
    <w:rsid w:val="00DC6C37"/>
    <w:rsid w:val="00DC739E"/>
    <w:rsid w:val="00DC7CF3"/>
    <w:rsid w:val="00DD1C7E"/>
    <w:rsid w:val="00DD25B4"/>
    <w:rsid w:val="00DD30D9"/>
    <w:rsid w:val="00DD3A28"/>
    <w:rsid w:val="00DD3C84"/>
    <w:rsid w:val="00DD41EA"/>
    <w:rsid w:val="00DD44B1"/>
    <w:rsid w:val="00DD685F"/>
    <w:rsid w:val="00DD709E"/>
    <w:rsid w:val="00DD7D73"/>
    <w:rsid w:val="00DE1099"/>
    <w:rsid w:val="00DE1892"/>
    <w:rsid w:val="00DE2279"/>
    <w:rsid w:val="00DE4015"/>
    <w:rsid w:val="00DE4350"/>
    <w:rsid w:val="00DE4DE3"/>
    <w:rsid w:val="00DE5B0C"/>
    <w:rsid w:val="00DE5DDD"/>
    <w:rsid w:val="00DE69D7"/>
    <w:rsid w:val="00DE7348"/>
    <w:rsid w:val="00DE7743"/>
    <w:rsid w:val="00DF18DE"/>
    <w:rsid w:val="00DF47D4"/>
    <w:rsid w:val="00DF6B7A"/>
    <w:rsid w:val="00DF6EF0"/>
    <w:rsid w:val="00DF7E58"/>
    <w:rsid w:val="00E0083B"/>
    <w:rsid w:val="00E02255"/>
    <w:rsid w:val="00E03F80"/>
    <w:rsid w:val="00E05264"/>
    <w:rsid w:val="00E0532E"/>
    <w:rsid w:val="00E05D88"/>
    <w:rsid w:val="00E06111"/>
    <w:rsid w:val="00E07323"/>
    <w:rsid w:val="00E1175D"/>
    <w:rsid w:val="00E118C1"/>
    <w:rsid w:val="00E11B18"/>
    <w:rsid w:val="00E1201F"/>
    <w:rsid w:val="00E125C7"/>
    <w:rsid w:val="00E13106"/>
    <w:rsid w:val="00E13C81"/>
    <w:rsid w:val="00E13F2D"/>
    <w:rsid w:val="00E1469D"/>
    <w:rsid w:val="00E15249"/>
    <w:rsid w:val="00E164B0"/>
    <w:rsid w:val="00E164C5"/>
    <w:rsid w:val="00E16CA5"/>
    <w:rsid w:val="00E20818"/>
    <w:rsid w:val="00E21862"/>
    <w:rsid w:val="00E23B6A"/>
    <w:rsid w:val="00E2456F"/>
    <w:rsid w:val="00E26473"/>
    <w:rsid w:val="00E267DC"/>
    <w:rsid w:val="00E26EC3"/>
    <w:rsid w:val="00E3019A"/>
    <w:rsid w:val="00E322F6"/>
    <w:rsid w:val="00E35229"/>
    <w:rsid w:val="00E3554E"/>
    <w:rsid w:val="00E35D91"/>
    <w:rsid w:val="00E3670D"/>
    <w:rsid w:val="00E3778D"/>
    <w:rsid w:val="00E37C2A"/>
    <w:rsid w:val="00E40235"/>
    <w:rsid w:val="00E4097F"/>
    <w:rsid w:val="00E41D8D"/>
    <w:rsid w:val="00E41EB0"/>
    <w:rsid w:val="00E41FB5"/>
    <w:rsid w:val="00E43385"/>
    <w:rsid w:val="00E46603"/>
    <w:rsid w:val="00E471C4"/>
    <w:rsid w:val="00E517D3"/>
    <w:rsid w:val="00E51ED3"/>
    <w:rsid w:val="00E520E1"/>
    <w:rsid w:val="00E521D5"/>
    <w:rsid w:val="00E527DB"/>
    <w:rsid w:val="00E52875"/>
    <w:rsid w:val="00E545BC"/>
    <w:rsid w:val="00E54E5F"/>
    <w:rsid w:val="00E559A6"/>
    <w:rsid w:val="00E57DF4"/>
    <w:rsid w:val="00E600D1"/>
    <w:rsid w:val="00E613BE"/>
    <w:rsid w:val="00E61448"/>
    <w:rsid w:val="00E6313C"/>
    <w:rsid w:val="00E63DF0"/>
    <w:rsid w:val="00E64282"/>
    <w:rsid w:val="00E647FB"/>
    <w:rsid w:val="00E64922"/>
    <w:rsid w:val="00E65FB0"/>
    <w:rsid w:val="00E66821"/>
    <w:rsid w:val="00E701F3"/>
    <w:rsid w:val="00E70384"/>
    <w:rsid w:val="00E70A79"/>
    <w:rsid w:val="00E714F8"/>
    <w:rsid w:val="00E7363D"/>
    <w:rsid w:val="00E746B4"/>
    <w:rsid w:val="00E74C97"/>
    <w:rsid w:val="00E808E1"/>
    <w:rsid w:val="00E80CE4"/>
    <w:rsid w:val="00E81FA8"/>
    <w:rsid w:val="00E83E1E"/>
    <w:rsid w:val="00E86767"/>
    <w:rsid w:val="00E8745C"/>
    <w:rsid w:val="00E879F8"/>
    <w:rsid w:val="00E90866"/>
    <w:rsid w:val="00E910AD"/>
    <w:rsid w:val="00E91CE7"/>
    <w:rsid w:val="00E92FA0"/>
    <w:rsid w:val="00E94E5D"/>
    <w:rsid w:val="00E97161"/>
    <w:rsid w:val="00E97837"/>
    <w:rsid w:val="00EA16C8"/>
    <w:rsid w:val="00EA22F1"/>
    <w:rsid w:val="00EA3170"/>
    <w:rsid w:val="00EA3BC8"/>
    <w:rsid w:val="00EA5421"/>
    <w:rsid w:val="00EA6936"/>
    <w:rsid w:val="00EA7EA4"/>
    <w:rsid w:val="00EB0F81"/>
    <w:rsid w:val="00EB129F"/>
    <w:rsid w:val="00EB18F7"/>
    <w:rsid w:val="00EB31FB"/>
    <w:rsid w:val="00EB4098"/>
    <w:rsid w:val="00EB483F"/>
    <w:rsid w:val="00EB4933"/>
    <w:rsid w:val="00EB7940"/>
    <w:rsid w:val="00EB7B7D"/>
    <w:rsid w:val="00EB7B8E"/>
    <w:rsid w:val="00EC0A3C"/>
    <w:rsid w:val="00EC14ED"/>
    <w:rsid w:val="00EC1ADD"/>
    <w:rsid w:val="00EC1CBE"/>
    <w:rsid w:val="00EC1F26"/>
    <w:rsid w:val="00EC3ABF"/>
    <w:rsid w:val="00EC52A7"/>
    <w:rsid w:val="00EC5344"/>
    <w:rsid w:val="00ED0D93"/>
    <w:rsid w:val="00ED13BC"/>
    <w:rsid w:val="00ED2CF0"/>
    <w:rsid w:val="00ED3F09"/>
    <w:rsid w:val="00ED5281"/>
    <w:rsid w:val="00ED719E"/>
    <w:rsid w:val="00EE014C"/>
    <w:rsid w:val="00EE02E2"/>
    <w:rsid w:val="00EE0504"/>
    <w:rsid w:val="00EE2DEE"/>
    <w:rsid w:val="00EE3C26"/>
    <w:rsid w:val="00EE5998"/>
    <w:rsid w:val="00EE5C34"/>
    <w:rsid w:val="00EE655A"/>
    <w:rsid w:val="00EF028B"/>
    <w:rsid w:val="00EF0982"/>
    <w:rsid w:val="00EF1639"/>
    <w:rsid w:val="00EF2079"/>
    <w:rsid w:val="00EF27BE"/>
    <w:rsid w:val="00EF41E4"/>
    <w:rsid w:val="00EF6005"/>
    <w:rsid w:val="00EF6650"/>
    <w:rsid w:val="00EF6EF9"/>
    <w:rsid w:val="00F01FAF"/>
    <w:rsid w:val="00F030D0"/>
    <w:rsid w:val="00F053D0"/>
    <w:rsid w:val="00F06375"/>
    <w:rsid w:val="00F0741E"/>
    <w:rsid w:val="00F0793D"/>
    <w:rsid w:val="00F1064E"/>
    <w:rsid w:val="00F113AF"/>
    <w:rsid w:val="00F1158E"/>
    <w:rsid w:val="00F11658"/>
    <w:rsid w:val="00F1242B"/>
    <w:rsid w:val="00F124C5"/>
    <w:rsid w:val="00F1293B"/>
    <w:rsid w:val="00F154CB"/>
    <w:rsid w:val="00F16090"/>
    <w:rsid w:val="00F21594"/>
    <w:rsid w:val="00F224F5"/>
    <w:rsid w:val="00F22E8C"/>
    <w:rsid w:val="00F22EBC"/>
    <w:rsid w:val="00F231D0"/>
    <w:rsid w:val="00F235BB"/>
    <w:rsid w:val="00F25200"/>
    <w:rsid w:val="00F258DA"/>
    <w:rsid w:val="00F27846"/>
    <w:rsid w:val="00F27C57"/>
    <w:rsid w:val="00F3034E"/>
    <w:rsid w:val="00F31981"/>
    <w:rsid w:val="00F325F7"/>
    <w:rsid w:val="00F32C6E"/>
    <w:rsid w:val="00F3305A"/>
    <w:rsid w:val="00F330F0"/>
    <w:rsid w:val="00F33340"/>
    <w:rsid w:val="00F33589"/>
    <w:rsid w:val="00F373E4"/>
    <w:rsid w:val="00F400C5"/>
    <w:rsid w:val="00F406BC"/>
    <w:rsid w:val="00F41A40"/>
    <w:rsid w:val="00F42569"/>
    <w:rsid w:val="00F42655"/>
    <w:rsid w:val="00F42ED1"/>
    <w:rsid w:val="00F44CF2"/>
    <w:rsid w:val="00F476FF"/>
    <w:rsid w:val="00F506D1"/>
    <w:rsid w:val="00F527B3"/>
    <w:rsid w:val="00F5313C"/>
    <w:rsid w:val="00F53C00"/>
    <w:rsid w:val="00F550E6"/>
    <w:rsid w:val="00F55FFD"/>
    <w:rsid w:val="00F57B69"/>
    <w:rsid w:val="00F61791"/>
    <w:rsid w:val="00F61AE5"/>
    <w:rsid w:val="00F63468"/>
    <w:rsid w:val="00F647D3"/>
    <w:rsid w:val="00F64D85"/>
    <w:rsid w:val="00F65035"/>
    <w:rsid w:val="00F65367"/>
    <w:rsid w:val="00F6639C"/>
    <w:rsid w:val="00F66441"/>
    <w:rsid w:val="00F66E15"/>
    <w:rsid w:val="00F67927"/>
    <w:rsid w:val="00F67FDF"/>
    <w:rsid w:val="00F700F2"/>
    <w:rsid w:val="00F71B69"/>
    <w:rsid w:val="00F74ABC"/>
    <w:rsid w:val="00F757F6"/>
    <w:rsid w:val="00F758B2"/>
    <w:rsid w:val="00F7603F"/>
    <w:rsid w:val="00F7724D"/>
    <w:rsid w:val="00F8083F"/>
    <w:rsid w:val="00F80C41"/>
    <w:rsid w:val="00F81AF4"/>
    <w:rsid w:val="00F81B67"/>
    <w:rsid w:val="00F81C5F"/>
    <w:rsid w:val="00F825CA"/>
    <w:rsid w:val="00F828DC"/>
    <w:rsid w:val="00F82C60"/>
    <w:rsid w:val="00F8382F"/>
    <w:rsid w:val="00F846A7"/>
    <w:rsid w:val="00F84F44"/>
    <w:rsid w:val="00F86625"/>
    <w:rsid w:val="00F86A5D"/>
    <w:rsid w:val="00F87059"/>
    <w:rsid w:val="00F90452"/>
    <w:rsid w:val="00F91501"/>
    <w:rsid w:val="00F96E3C"/>
    <w:rsid w:val="00F976DC"/>
    <w:rsid w:val="00F97891"/>
    <w:rsid w:val="00F978DF"/>
    <w:rsid w:val="00FA0D34"/>
    <w:rsid w:val="00FA1115"/>
    <w:rsid w:val="00FA12E7"/>
    <w:rsid w:val="00FA1D26"/>
    <w:rsid w:val="00FA2CF1"/>
    <w:rsid w:val="00FA5FB2"/>
    <w:rsid w:val="00FA7774"/>
    <w:rsid w:val="00FA78C5"/>
    <w:rsid w:val="00FA7CB9"/>
    <w:rsid w:val="00FA7FC2"/>
    <w:rsid w:val="00FB023D"/>
    <w:rsid w:val="00FB0459"/>
    <w:rsid w:val="00FB12CD"/>
    <w:rsid w:val="00FB1468"/>
    <w:rsid w:val="00FB1ADA"/>
    <w:rsid w:val="00FB257C"/>
    <w:rsid w:val="00FB39C0"/>
    <w:rsid w:val="00FB4917"/>
    <w:rsid w:val="00FB4EF3"/>
    <w:rsid w:val="00FB611E"/>
    <w:rsid w:val="00FB65DD"/>
    <w:rsid w:val="00FB7E13"/>
    <w:rsid w:val="00FC0776"/>
    <w:rsid w:val="00FC1A6E"/>
    <w:rsid w:val="00FC20D8"/>
    <w:rsid w:val="00FC2BF0"/>
    <w:rsid w:val="00FC2C83"/>
    <w:rsid w:val="00FC3351"/>
    <w:rsid w:val="00FC403E"/>
    <w:rsid w:val="00FC6B76"/>
    <w:rsid w:val="00FC7471"/>
    <w:rsid w:val="00FC7620"/>
    <w:rsid w:val="00FD0130"/>
    <w:rsid w:val="00FD0B49"/>
    <w:rsid w:val="00FD2466"/>
    <w:rsid w:val="00FD26F6"/>
    <w:rsid w:val="00FD53EA"/>
    <w:rsid w:val="00FD6E9E"/>
    <w:rsid w:val="00FE0158"/>
    <w:rsid w:val="00FE0368"/>
    <w:rsid w:val="00FE1CA6"/>
    <w:rsid w:val="00FE1F4C"/>
    <w:rsid w:val="00FE301B"/>
    <w:rsid w:val="00FE3682"/>
    <w:rsid w:val="00FE491A"/>
    <w:rsid w:val="00FE642D"/>
    <w:rsid w:val="00FF0DCF"/>
    <w:rsid w:val="00FF14DA"/>
    <w:rsid w:val="00FF4E73"/>
    <w:rsid w:val="00FF5403"/>
    <w:rsid w:val="00FF6A14"/>
    <w:rsid w:val="00FF7159"/>
    <w:rsid w:val="011546CF"/>
    <w:rsid w:val="01402A3B"/>
    <w:rsid w:val="01491E32"/>
    <w:rsid w:val="01BF10FB"/>
    <w:rsid w:val="0225155F"/>
    <w:rsid w:val="023A7113"/>
    <w:rsid w:val="024325D6"/>
    <w:rsid w:val="02474A49"/>
    <w:rsid w:val="024C22B0"/>
    <w:rsid w:val="024C24D9"/>
    <w:rsid w:val="026411DB"/>
    <w:rsid w:val="0268163A"/>
    <w:rsid w:val="02833E8E"/>
    <w:rsid w:val="02AD26F4"/>
    <w:rsid w:val="02D6708B"/>
    <w:rsid w:val="02EE17E9"/>
    <w:rsid w:val="030D2F63"/>
    <w:rsid w:val="03376383"/>
    <w:rsid w:val="03970EF3"/>
    <w:rsid w:val="03A66143"/>
    <w:rsid w:val="03B85490"/>
    <w:rsid w:val="03F5388D"/>
    <w:rsid w:val="04033FFA"/>
    <w:rsid w:val="04117247"/>
    <w:rsid w:val="04452310"/>
    <w:rsid w:val="044F06A2"/>
    <w:rsid w:val="04AD1608"/>
    <w:rsid w:val="04B95DF9"/>
    <w:rsid w:val="04BC2E5B"/>
    <w:rsid w:val="04C82BB2"/>
    <w:rsid w:val="04E1654B"/>
    <w:rsid w:val="04F65D74"/>
    <w:rsid w:val="053E6029"/>
    <w:rsid w:val="060C52E7"/>
    <w:rsid w:val="064E0305"/>
    <w:rsid w:val="066F45EA"/>
    <w:rsid w:val="06B8134E"/>
    <w:rsid w:val="06C840E6"/>
    <w:rsid w:val="06FE0D18"/>
    <w:rsid w:val="07277E4A"/>
    <w:rsid w:val="07307E9E"/>
    <w:rsid w:val="07485E01"/>
    <w:rsid w:val="075E2BAB"/>
    <w:rsid w:val="07781CC9"/>
    <w:rsid w:val="079354D4"/>
    <w:rsid w:val="079B1575"/>
    <w:rsid w:val="07BF12C2"/>
    <w:rsid w:val="07D759E5"/>
    <w:rsid w:val="082B1C77"/>
    <w:rsid w:val="0857273B"/>
    <w:rsid w:val="0862434F"/>
    <w:rsid w:val="086C5451"/>
    <w:rsid w:val="08F41DCB"/>
    <w:rsid w:val="08F436F8"/>
    <w:rsid w:val="09063B0C"/>
    <w:rsid w:val="092276FC"/>
    <w:rsid w:val="09346A5E"/>
    <w:rsid w:val="094E08C8"/>
    <w:rsid w:val="09553B23"/>
    <w:rsid w:val="095B7DEA"/>
    <w:rsid w:val="096141AD"/>
    <w:rsid w:val="09735FE0"/>
    <w:rsid w:val="09A76BE4"/>
    <w:rsid w:val="09DC0E5D"/>
    <w:rsid w:val="09FB4223"/>
    <w:rsid w:val="0A4B35B7"/>
    <w:rsid w:val="0AAE40F3"/>
    <w:rsid w:val="0B5635A8"/>
    <w:rsid w:val="0B5A4C94"/>
    <w:rsid w:val="0B5F2AF4"/>
    <w:rsid w:val="0B7061D0"/>
    <w:rsid w:val="0BBC084E"/>
    <w:rsid w:val="0BC71F94"/>
    <w:rsid w:val="0BCD55E4"/>
    <w:rsid w:val="0C051F47"/>
    <w:rsid w:val="0C2968D1"/>
    <w:rsid w:val="0C2A578A"/>
    <w:rsid w:val="0C680C78"/>
    <w:rsid w:val="0CAA389A"/>
    <w:rsid w:val="0CB0547C"/>
    <w:rsid w:val="0CCB3080"/>
    <w:rsid w:val="0CFE7403"/>
    <w:rsid w:val="0D0333D2"/>
    <w:rsid w:val="0D3E2F48"/>
    <w:rsid w:val="0D552B6D"/>
    <w:rsid w:val="0D723CF6"/>
    <w:rsid w:val="0D763A11"/>
    <w:rsid w:val="0DAC20E5"/>
    <w:rsid w:val="0DBE65F5"/>
    <w:rsid w:val="0E0348A4"/>
    <w:rsid w:val="0E064ED2"/>
    <w:rsid w:val="0E6D149B"/>
    <w:rsid w:val="0E8C7384"/>
    <w:rsid w:val="0EB32AAA"/>
    <w:rsid w:val="0F524F87"/>
    <w:rsid w:val="0F8932A9"/>
    <w:rsid w:val="100A6428"/>
    <w:rsid w:val="1030329B"/>
    <w:rsid w:val="10392C1A"/>
    <w:rsid w:val="10863CAA"/>
    <w:rsid w:val="108B6AA8"/>
    <w:rsid w:val="109346E9"/>
    <w:rsid w:val="10B80C04"/>
    <w:rsid w:val="10EC7009"/>
    <w:rsid w:val="113F2026"/>
    <w:rsid w:val="11522EBE"/>
    <w:rsid w:val="11755B31"/>
    <w:rsid w:val="11803EC2"/>
    <w:rsid w:val="119669E8"/>
    <w:rsid w:val="11E426D6"/>
    <w:rsid w:val="11E658CF"/>
    <w:rsid w:val="11F80DC5"/>
    <w:rsid w:val="120B10EA"/>
    <w:rsid w:val="120B18A7"/>
    <w:rsid w:val="122A0522"/>
    <w:rsid w:val="12383670"/>
    <w:rsid w:val="1262383C"/>
    <w:rsid w:val="12670F7E"/>
    <w:rsid w:val="126B5697"/>
    <w:rsid w:val="12790EC3"/>
    <w:rsid w:val="1295368D"/>
    <w:rsid w:val="12A274F7"/>
    <w:rsid w:val="12BB5D41"/>
    <w:rsid w:val="1309638E"/>
    <w:rsid w:val="13141C4D"/>
    <w:rsid w:val="133D5FFF"/>
    <w:rsid w:val="134F4DD2"/>
    <w:rsid w:val="1383200C"/>
    <w:rsid w:val="1423234F"/>
    <w:rsid w:val="144D77AE"/>
    <w:rsid w:val="146468B3"/>
    <w:rsid w:val="146D0C5C"/>
    <w:rsid w:val="14725C8A"/>
    <w:rsid w:val="14985478"/>
    <w:rsid w:val="149854FE"/>
    <w:rsid w:val="14CF56F6"/>
    <w:rsid w:val="14E67419"/>
    <w:rsid w:val="15030F90"/>
    <w:rsid w:val="15192659"/>
    <w:rsid w:val="15237897"/>
    <w:rsid w:val="1532165F"/>
    <w:rsid w:val="155943F5"/>
    <w:rsid w:val="15653A3B"/>
    <w:rsid w:val="15C531DA"/>
    <w:rsid w:val="15C533FC"/>
    <w:rsid w:val="15D230C2"/>
    <w:rsid w:val="15F540B7"/>
    <w:rsid w:val="15FC4E41"/>
    <w:rsid w:val="1602319A"/>
    <w:rsid w:val="16052FDD"/>
    <w:rsid w:val="16294BEB"/>
    <w:rsid w:val="16477308"/>
    <w:rsid w:val="165018DC"/>
    <w:rsid w:val="16B437CE"/>
    <w:rsid w:val="16C5181E"/>
    <w:rsid w:val="16E607F7"/>
    <w:rsid w:val="16EB2C31"/>
    <w:rsid w:val="16F11717"/>
    <w:rsid w:val="17134E48"/>
    <w:rsid w:val="17375795"/>
    <w:rsid w:val="174E114A"/>
    <w:rsid w:val="1788328C"/>
    <w:rsid w:val="178A7CB3"/>
    <w:rsid w:val="17B15A9A"/>
    <w:rsid w:val="17B77ECC"/>
    <w:rsid w:val="17C57E8F"/>
    <w:rsid w:val="17E75E45"/>
    <w:rsid w:val="17FC2567"/>
    <w:rsid w:val="18495210"/>
    <w:rsid w:val="18522F76"/>
    <w:rsid w:val="185C0C03"/>
    <w:rsid w:val="18795251"/>
    <w:rsid w:val="189439DF"/>
    <w:rsid w:val="18B007C9"/>
    <w:rsid w:val="18FB4D14"/>
    <w:rsid w:val="18FC4498"/>
    <w:rsid w:val="18FF514C"/>
    <w:rsid w:val="19427D3E"/>
    <w:rsid w:val="195E76CE"/>
    <w:rsid w:val="19911F94"/>
    <w:rsid w:val="1A1075A2"/>
    <w:rsid w:val="1A1B2562"/>
    <w:rsid w:val="1A1F44E6"/>
    <w:rsid w:val="1A313764"/>
    <w:rsid w:val="1A937CEC"/>
    <w:rsid w:val="1AA721A3"/>
    <w:rsid w:val="1AC32603"/>
    <w:rsid w:val="1AC461C5"/>
    <w:rsid w:val="1AD20EA1"/>
    <w:rsid w:val="1AFF6057"/>
    <w:rsid w:val="1B951DCE"/>
    <w:rsid w:val="1BCC5848"/>
    <w:rsid w:val="1C1D770A"/>
    <w:rsid w:val="1C2B0ABA"/>
    <w:rsid w:val="1C6235B3"/>
    <w:rsid w:val="1C656C23"/>
    <w:rsid w:val="1C6B608E"/>
    <w:rsid w:val="1C6F6221"/>
    <w:rsid w:val="1C953EC4"/>
    <w:rsid w:val="1CB05F66"/>
    <w:rsid w:val="1CEB7780"/>
    <w:rsid w:val="1D050D2B"/>
    <w:rsid w:val="1D746DE1"/>
    <w:rsid w:val="1D8D042C"/>
    <w:rsid w:val="1DF53AB2"/>
    <w:rsid w:val="1E0F2706"/>
    <w:rsid w:val="1E360011"/>
    <w:rsid w:val="1E5D1625"/>
    <w:rsid w:val="1E845497"/>
    <w:rsid w:val="1E875837"/>
    <w:rsid w:val="1E993340"/>
    <w:rsid w:val="1EB64B3C"/>
    <w:rsid w:val="1EB71D68"/>
    <w:rsid w:val="1ECC6383"/>
    <w:rsid w:val="1EE238CC"/>
    <w:rsid w:val="1EF075D2"/>
    <w:rsid w:val="1F6304BD"/>
    <w:rsid w:val="1F8B495E"/>
    <w:rsid w:val="1F9269DD"/>
    <w:rsid w:val="1FB12678"/>
    <w:rsid w:val="1FC03D02"/>
    <w:rsid w:val="1FEA7132"/>
    <w:rsid w:val="1FF04366"/>
    <w:rsid w:val="20165A06"/>
    <w:rsid w:val="204B3BDE"/>
    <w:rsid w:val="204D54BE"/>
    <w:rsid w:val="20664707"/>
    <w:rsid w:val="20724A5B"/>
    <w:rsid w:val="20822685"/>
    <w:rsid w:val="20970C07"/>
    <w:rsid w:val="20AE4FA9"/>
    <w:rsid w:val="20AE5CC8"/>
    <w:rsid w:val="20BE0BEF"/>
    <w:rsid w:val="20E33285"/>
    <w:rsid w:val="20FC7A19"/>
    <w:rsid w:val="210F75CC"/>
    <w:rsid w:val="21286A53"/>
    <w:rsid w:val="2135303E"/>
    <w:rsid w:val="215B63C6"/>
    <w:rsid w:val="21862A8E"/>
    <w:rsid w:val="21D7078C"/>
    <w:rsid w:val="221D2E75"/>
    <w:rsid w:val="221E3F06"/>
    <w:rsid w:val="22484E1E"/>
    <w:rsid w:val="22902F09"/>
    <w:rsid w:val="22B7713F"/>
    <w:rsid w:val="22CB5324"/>
    <w:rsid w:val="22E270A5"/>
    <w:rsid w:val="22E453B1"/>
    <w:rsid w:val="230C290B"/>
    <w:rsid w:val="23167449"/>
    <w:rsid w:val="23225D32"/>
    <w:rsid w:val="23763070"/>
    <w:rsid w:val="23771761"/>
    <w:rsid w:val="23892ACD"/>
    <w:rsid w:val="23B34C3A"/>
    <w:rsid w:val="23C707C6"/>
    <w:rsid w:val="23ED515A"/>
    <w:rsid w:val="240B4E27"/>
    <w:rsid w:val="244E6092"/>
    <w:rsid w:val="247F18E3"/>
    <w:rsid w:val="24C00AC9"/>
    <w:rsid w:val="24D2138D"/>
    <w:rsid w:val="251A20F5"/>
    <w:rsid w:val="25633CE3"/>
    <w:rsid w:val="258E0D1F"/>
    <w:rsid w:val="25AF6AD5"/>
    <w:rsid w:val="25D430F9"/>
    <w:rsid w:val="25EE24B9"/>
    <w:rsid w:val="25F63D1C"/>
    <w:rsid w:val="25FD5985"/>
    <w:rsid w:val="260534A7"/>
    <w:rsid w:val="26174879"/>
    <w:rsid w:val="26C66745"/>
    <w:rsid w:val="26F30F76"/>
    <w:rsid w:val="26FF6F87"/>
    <w:rsid w:val="274355C4"/>
    <w:rsid w:val="279B3D62"/>
    <w:rsid w:val="27A7419A"/>
    <w:rsid w:val="27C2034A"/>
    <w:rsid w:val="27CD66DB"/>
    <w:rsid w:val="27D71920"/>
    <w:rsid w:val="27DB65BB"/>
    <w:rsid w:val="27E86C4F"/>
    <w:rsid w:val="28216165"/>
    <w:rsid w:val="28264EFA"/>
    <w:rsid w:val="28701767"/>
    <w:rsid w:val="28913E9A"/>
    <w:rsid w:val="29402CDD"/>
    <w:rsid w:val="29F258BE"/>
    <w:rsid w:val="2A1303DC"/>
    <w:rsid w:val="2A1C67DB"/>
    <w:rsid w:val="2A3F7589"/>
    <w:rsid w:val="2A53030F"/>
    <w:rsid w:val="2A6E1CA7"/>
    <w:rsid w:val="2A8D4A91"/>
    <w:rsid w:val="2A8D4C49"/>
    <w:rsid w:val="2AA47EF5"/>
    <w:rsid w:val="2ACC6685"/>
    <w:rsid w:val="2ACF254B"/>
    <w:rsid w:val="2AD908DC"/>
    <w:rsid w:val="2AFB6893"/>
    <w:rsid w:val="2B0C346F"/>
    <w:rsid w:val="2B274FB6"/>
    <w:rsid w:val="2B664770"/>
    <w:rsid w:val="2B686619"/>
    <w:rsid w:val="2BB51FED"/>
    <w:rsid w:val="2BCD5B19"/>
    <w:rsid w:val="2BDF6B05"/>
    <w:rsid w:val="2BEA6C78"/>
    <w:rsid w:val="2C032E60"/>
    <w:rsid w:val="2C133ADC"/>
    <w:rsid w:val="2C9A550A"/>
    <w:rsid w:val="2CB31E29"/>
    <w:rsid w:val="2CB6268B"/>
    <w:rsid w:val="2CD54F71"/>
    <w:rsid w:val="2D013217"/>
    <w:rsid w:val="2D2A5E84"/>
    <w:rsid w:val="2D357D21"/>
    <w:rsid w:val="2D8171CA"/>
    <w:rsid w:val="2D8E0F79"/>
    <w:rsid w:val="2E2B6A2A"/>
    <w:rsid w:val="2E3E316C"/>
    <w:rsid w:val="2E6C2F10"/>
    <w:rsid w:val="2E7D64D4"/>
    <w:rsid w:val="2EE90F37"/>
    <w:rsid w:val="2F02092C"/>
    <w:rsid w:val="2F562F6A"/>
    <w:rsid w:val="2F6F5039"/>
    <w:rsid w:val="2F78344A"/>
    <w:rsid w:val="2FAD4648"/>
    <w:rsid w:val="2FC03629"/>
    <w:rsid w:val="301767C9"/>
    <w:rsid w:val="301C26FD"/>
    <w:rsid w:val="30454E56"/>
    <w:rsid w:val="305D3167"/>
    <w:rsid w:val="305F3CF9"/>
    <w:rsid w:val="307E5EA2"/>
    <w:rsid w:val="30822278"/>
    <w:rsid w:val="30C37842"/>
    <w:rsid w:val="30E852C9"/>
    <w:rsid w:val="30EC0B52"/>
    <w:rsid w:val="316A76B6"/>
    <w:rsid w:val="31743113"/>
    <w:rsid w:val="31871A48"/>
    <w:rsid w:val="318E12DA"/>
    <w:rsid w:val="31A7660A"/>
    <w:rsid w:val="31B91AAC"/>
    <w:rsid w:val="31F9640B"/>
    <w:rsid w:val="31FB077E"/>
    <w:rsid w:val="3204001F"/>
    <w:rsid w:val="323A1C37"/>
    <w:rsid w:val="323C55D5"/>
    <w:rsid w:val="323F3C0D"/>
    <w:rsid w:val="324C3275"/>
    <w:rsid w:val="324F340A"/>
    <w:rsid w:val="32677F14"/>
    <w:rsid w:val="328007BC"/>
    <w:rsid w:val="328202C0"/>
    <w:rsid w:val="32A04898"/>
    <w:rsid w:val="32AD4D91"/>
    <w:rsid w:val="32BF3C20"/>
    <w:rsid w:val="32D33B70"/>
    <w:rsid w:val="33034461"/>
    <w:rsid w:val="332A7966"/>
    <w:rsid w:val="333F0CA1"/>
    <w:rsid w:val="33577D76"/>
    <w:rsid w:val="33592D95"/>
    <w:rsid w:val="337D5F32"/>
    <w:rsid w:val="33EB2593"/>
    <w:rsid w:val="340E6A0A"/>
    <w:rsid w:val="3412030A"/>
    <w:rsid w:val="34773A05"/>
    <w:rsid w:val="34821E3C"/>
    <w:rsid w:val="34B4770E"/>
    <w:rsid w:val="34B8137D"/>
    <w:rsid w:val="353D0796"/>
    <w:rsid w:val="3597018D"/>
    <w:rsid w:val="35A305CE"/>
    <w:rsid w:val="35F40441"/>
    <w:rsid w:val="36385059"/>
    <w:rsid w:val="365676FE"/>
    <w:rsid w:val="36A52747"/>
    <w:rsid w:val="36C4043E"/>
    <w:rsid w:val="36C7515B"/>
    <w:rsid w:val="36E660F1"/>
    <w:rsid w:val="36FB77C2"/>
    <w:rsid w:val="36FD34E5"/>
    <w:rsid w:val="37055B53"/>
    <w:rsid w:val="3707115B"/>
    <w:rsid w:val="37370B4B"/>
    <w:rsid w:val="376C21E2"/>
    <w:rsid w:val="37A41009"/>
    <w:rsid w:val="37BD5302"/>
    <w:rsid w:val="37D97C3C"/>
    <w:rsid w:val="37E035F5"/>
    <w:rsid w:val="37FD5B9D"/>
    <w:rsid w:val="380A3C63"/>
    <w:rsid w:val="384F10F7"/>
    <w:rsid w:val="384F2932"/>
    <w:rsid w:val="385F1A99"/>
    <w:rsid w:val="38C17E91"/>
    <w:rsid w:val="38F861FB"/>
    <w:rsid w:val="39266E9B"/>
    <w:rsid w:val="39646937"/>
    <w:rsid w:val="39803867"/>
    <w:rsid w:val="39864D0E"/>
    <w:rsid w:val="39902C7F"/>
    <w:rsid w:val="39F21A1E"/>
    <w:rsid w:val="3A722104"/>
    <w:rsid w:val="3A8C6531"/>
    <w:rsid w:val="3ABF4160"/>
    <w:rsid w:val="3AC10DF2"/>
    <w:rsid w:val="3AF805A3"/>
    <w:rsid w:val="3B1E392D"/>
    <w:rsid w:val="3B551B13"/>
    <w:rsid w:val="3B6C3B0F"/>
    <w:rsid w:val="3B876E4B"/>
    <w:rsid w:val="3B8D2A86"/>
    <w:rsid w:val="3B8E06B9"/>
    <w:rsid w:val="3B9939FD"/>
    <w:rsid w:val="3BB02C79"/>
    <w:rsid w:val="3BB63B03"/>
    <w:rsid w:val="3BDC5162"/>
    <w:rsid w:val="3BF05A70"/>
    <w:rsid w:val="3C0657E0"/>
    <w:rsid w:val="3C2D1954"/>
    <w:rsid w:val="3C33715B"/>
    <w:rsid w:val="3C3C60E0"/>
    <w:rsid w:val="3C5C23B3"/>
    <w:rsid w:val="3C865158"/>
    <w:rsid w:val="3CB21F91"/>
    <w:rsid w:val="3CDE57E9"/>
    <w:rsid w:val="3D067A16"/>
    <w:rsid w:val="3D1340E6"/>
    <w:rsid w:val="3D7428B9"/>
    <w:rsid w:val="3D8521CC"/>
    <w:rsid w:val="3EA8270D"/>
    <w:rsid w:val="3ED32420"/>
    <w:rsid w:val="3F0849FC"/>
    <w:rsid w:val="3F2A580E"/>
    <w:rsid w:val="3F34383F"/>
    <w:rsid w:val="3F585E89"/>
    <w:rsid w:val="3F5F7F07"/>
    <w:rsid w:val="3F8B424E"/>
    <w:rsid w:val="3F997EC8"/>
    <w:rsid w:val="3FB12EA0"/>
    <w:rsid w:val="3FC67CAE"/>
    <w:rsid w:val="400B774B"/>
    <w:rsid w:val="400C73DB"/>
    <w:rsid w:val="400E24B0"/>
    <w:rsid w:val="40620A2E"/>
    <w:rsid w:val="408F607A"/>
    <w:rsid w:val="409B5F8D"/>
    <w:rsid w:val="40BA3E8E"/>
    <w:rsid w:val="40E9351E"/>
    <w:rsid w:val="40F251CF"/>
    <w:rsid w:val="411E6708"/>
    <w:rsid w:val="413B05C7"/>
    <w:rsid w:val="41834CAF"/>
    <w:rsid w:val="419775AC"/>
    <w:rsid w:val="419B52B3"/>
    <w:rsid w:val="42047CFB"/>
    <w:rsid w:val="421154DB"/>
    <w:rsid w:val="4221770A"/>
    <w:rsid w:val="42936D7E"/>
    <w:rsid w:val="42D6093D"/>
    <w:rsid w:val="42DD57E3"/>
    <w:rsid w:val="43340A1E"/>
    <w:rsid w:val="4352214E"/>
    <w:rsid w:val="435D4923"/>
    <w:rsid w:val="437C1F45"/>
    <w:rsid w:val="438E3321"/>
    <w:rsid w:val="439555BF"/>
    <w:rsid w:val="44587D97"/>
    <w:rsid w:val="446D626E"/>
    <w:rsid w:val="44F04AD8"/>
    <w:rsid w:val="453A5552"/>
    <w:rsid w:val="456033DF"/>
    <w:rsid w:val="45B14227"/>
    <w:rsid w:val="45C8430E"/>
    <w:rsid w:val="460728F4"/>
    <w:rsid w:val="463A622D"/>
    <w:rsid w:val="466A2E79"/>
    <w:rsid w:val="46766717"/>
    <w:rsid w:val="46805690"/>
    <w:rsid w:val="468357EC"/>
    <w:rsid w:val="46942157"/>
    <w:rsid w:val="469E1154"/>
    <w:rsid w:val="469F64D9"/>
    <w:rsid w:val="46A1493F"/>
    <w:rsid w:val="46C06123"/>
    <w:rsid w:val="46C11F06"/>
    <w:rsid w:val="46C4625B"/>
    <w:rsid w:val="471F0351"/>
    <w:rsid w:val="47575772"/>
    <w:rsid w:val="47847862"/>
    <w:rsid w:val="47955D42"/>
    <w:rsid w:val="47D144BC"/>
    <w:rsid w:val="48023942"/>
    <w:rsid w:val="48181C11"/>
    <w:rsid w:val="482846AB"/>
    <w:rsid w:val="483B5E68"/>
    <w:rsid w:val="48407E5B"/>
    <w:rsid w:val="48477CE6"/>
    <w:rsid w:val="484C5537"/>
    <w:rsid w:val="485E7A6B"/>
    <w:rsid w:val="48660C1F"/>
    <w:rsid w:val="489F77DC"/>
    <w:rsid w:val="48C83A77"/>
    <w:rsid w:val="48F51AF3"/>
    <w:rsid w:val="49321B27"/>
    <w:rsid w:val="499257E0"/>
    <w:rsid w:val="49BC51E0"/>
    <w:rsid w:val="49D65541"/>
    <w:rsid w:val="49DE1599"/>
    <w:rsid w:val="49F37A96"/>
    <w:rsid w:val="4A1B20F9"/>
    <w:rsid w:val="4A2D19BE"/>
    <w:rsid w:val="4A345097"/>
    <w:rsid w:val="4A5D657E"/>
    <w:rsid w:val="4A873352"/>
    <w:rsid w:val="4A9C029A"/>
    <w:rsid w:val="4AB714C8"/>
    <w:rsid w:val="4AC7413B"/>
    <w:rsid w:val="4AE31F7D"/>
    <w:rsid w:val="4AF54718"/>
    <w:rsid w:val="4B1A359A"/>
    <w:rsid w:val="4B272602"/>
    <w:rsid w:val="4B352980"/>
    <w:rsid w:val="4B4C3D58"/>
    <w:rsid w:val="4B500BC0"/>
    <w:rsid w:val="4B503053"/>
    <w:rsid w:val="4B69517F"/>
    <w:rsid w:val="4BAC0E28"/>
    <w:rsid w:val="4BB22353"/>
    <w:rsid w:val="4BB91629"/>
    <w:rsid w:val="4C1952C5"/>
    <w:rsid w:val="4C447B76"/>
    <w:rsid w:val="4C5309D7"/>
    <w:rsid w:val="4C56300E"/>
    <w:rsid w:val="4C5948D2"/>
    <w:rsid w:val="4C626B39"/>
    <w:rsid w:val="4C8F286E"/>
    <w:rsid w:val="4CCD1BF3"/>
    <w:rsid w:val="4CEA2B3C"/>
    <w:rsid w:val="4D5D2E7B"/>
    <w:rsid w:val="4D9D1674"/>
    <w:rsid w:val="4DA75FCA"/>
    <w:rsid w:val="4E055ECC"/>
    <w:rsid w:val="4E36265D"/>
    <w:rsid w:val="4E3C392D"/>
    <w:rsid w:val="4E3C5A7C"/>
    <w:rsid w:val="4E4C4D02"/>
    <w:rsid w:val="4E5D669E"/>
    <w:rsid w:val="4E9A7763"/>
    <w:rsid w:val="4EA27D3B"/>
    <w:rsid w:val="4EAB25C7"/>
    <w:rsid w:val="4ED757CF"/>
    <w:rsid w:val="4F2E2D11"/>
    <w:rsid w:val="4F9D043A"/>
    <w:rsid w:val="4FD11DEC"/>
    <w:rsid w:val="4FDA14DC"/>
    <w:rsid w:val="50146362"/>
    <w:rsid w:val="50260AD1"/>
    <w:rsid w:val="5027627C"/>
    <w:rsid w:val="505C1C58"/>
    <w:rsid w:val="506912C2"/>
    <w:rsid w:val="50A27EC7"/>
    <w:rsid w:val="50B00FF1"/>
    <w:rsid w:val="50B17446"/>
    <w:rsid w:val="50BE2630"/>
    <w:rsid w:val="511D5C66"/>
    <w:rsid w:val="5120087E"/>
    <w:rsid w:val="51214557"/>
    <w:rsid w:val="51384450"/>
    <w:rsid w:val="51873301"/>
    <w:rsid w:val="51B45D78"/>
    <w:rsid w:val="51BE143E"/>
    <w:rsid w:val="5208200E"/>
    <w:rsid w:val="52334D53"/>
    <w:rsid w:val="524411C3"/>
    <w:rsid w:val="525132CE"/>
    <w:rsid w:val="52560BCC"/>
    <w:rsid w:val="52572B68"/>
    <w:rsid w:val="52732E70"/>
    <w:rsid w:val="52867DB6"/>
    <w:rsid w:val="52C75DFE"/>
    <w:rsid w:val="52D92CA7"/>
    <w:rsid w:val="52E401CF"/>
    <w:rsid w:val="52F022DE"/>
    <w:rsid w:val="5335518F"/>
    <w:rsid w:val="537D2450"/>
    <w:rsid w:val="538A36B1"/>
    <w:rsid w:val="53C13329"/>
    <w:rsid w:val="53CC29FB"/>
    <w:rsid w:val="53E4645C"/>
    <w:rsid w:val="53FE5EF3"/>
    <w:rsid w:val="544626EC"/>
    <w:rsid w:val="547D09A9"/>
    <w:rsid w:val="54D015F6"/>
    <w:rsid w:val="54EA5238"/>
    <w:rsid w:val="54EB24C6"/>
    <w:rsid w:val="54F83B57"/>
    <w:rsid w:val="551E21CA"/>
    <w:rsid w:val="554E0AD7"/>
    <w:rsid w:val="55AB5B98"/>
    <w:rsid w:val="55C40A84"/>
    <w:rsid w:val="55EE4DC6"/>
    <w:rsid w:val="561E3959"/>
    <w:rsid w:val="564735CA"/>
    <w:rsid w:val="56704D3C"/>
    <w:rsid w:val="567A4F6C"/>
    <w:rsid w:val="56902993"/>
    <w:rsid w:val="56991A5D"/>
    <w:rsid w:val="56A65DF8"/>
    <w:rsid w:val="56CD4EA0"/>
    <w:rsid w:val="56D92AB5"/>
    <w:rsid w:val="56E733A1"/>
    <w:rsid w:val="57082267"/>
    <w:rsid w:val="570856B7"/>
    <w:rsid w:val="57291DF1"/>
    <w:rsid w:val="576A00F7"/>
    <w:rsid w:val="57816618"/>
    <w:rsid w:val="57E27DBE"/>
    <w:rsid w:val="582165A1"/>
    <w:rsid w:val="58837B67"/>
    <w:rsid w:val="58A65EA6"/>
    <w:rsid w:val="58AF298D"/>
    <w:rsid w:val="58DF6881"/>
    <w:rsid w:val="597D20E1"/>
    <w:rsid w:val="59925706"/>
    <w:rsid w:val="59970553"/>
    <w:rsid w:val="59AC4EE0"/>
    <w:rsid w:val="59D62B1C"/>
    <w:rsid w:val="59E3039C"/>
    <w:rsid w:val="5AAE2CFE"/>
    <w:rsid w:val="5AD85DBB"/>
    <w:rsid w:val="5AE4292D"/>
    <w:rsid w:val="5B0666EF"/>
    <w:rsid w:val="5B0F4BAC"/>
    <w:rsid w:val="5B212792"/>
    <w:rsid w:val="5BB465DF"/>
    <w:rsid w:val="5BB63A7C"/>
    <w:rsid w:val="5BCE64F1"/>
    <w:rsid w:val="5BE84759"/>
    <w:rsid w:val="5BEC525C"/>
    <w:rsid w:val="5C6250B1"/>
    <w:rsid w:val="5C744D36"/>
    <w:rsid w:val="5C8F1AD8"/>
    <w:rsid w:val="5CD514EF"/>
    <w:rsid w:val="5CEC2D02"/>
    <w:rsid w:val="5D541ED5"/>
    <w:rsid w:val="5D5E3CA5"/>
    <w:rsid w:val="5D80339E"/>
    <w:rsid w:val="5DBC493A"/>
    <w:rsid w:val="5E147003"/>
    <w:rsid w:val="5E2D152D"/>
    <w:rsid w:val="5E327476"/>
    <w:rsid w:val="5E443ECF"/>
    <w:rsid w:val="5E4951BD"/>
    <w:rsid w:val="5E64061B"/>
    <w:rsid w:val="5E731884"/>
    <w:rsid w:val="5E7C1D0D"/>
    <w:rsid w:val="5EF156F4"/>
    <w:rsid w:val="5F3B589C"/>
    <w:rsid w:val="5F3B63BF"/>
    <w:rsid w:val="5F3C0EA6"/>
    <w:rsid w:val="5F4A59BE"/>
    <w:rsid w:val="5F4F2934"/>
    <w:rsid w:val="5FC324AB"/>
    <w:rsid w:val="5FC53E70"/>
    <w:rsid w:val="5FFE4433"/>
    <w:rsid w:val="603D3316"/>
    <w:rsid w:val="60795613"/>
    <w:rsid w:val="607A12E8"/>
    <w:rsid w:val="607C7EDD"/>
    <w:rsid w:val="609151E6"/>
    <w:rsid w:val="609B7CBD"/>
    <w:rsid w:val="615A5C61"/>
    <w:rsid w:val="615E06F6"/>
    <w:rsid w:val="61662B33"/>
    <w:rsid w:val="61995509"/>
    <w:rsid w:val="61DA2432"/>
    <w:rsid w:val="61F0186E"/>
    <w:rsid w:val="626336FD"/>
    <w:rsid w:val="626C7A53"/>
    <w:rsid w:val="6270558C"/>
    <w:rsid w:val="62AF7A4A"/>
    <w:rsid w:val="63284D3B"/>
    <w:rsid w:val="6346583A"/>
    <w:rsid w:val="634A2CF1"/>
    <w:rsid w:val="637D5B16"/>
    <w:rsid w:val="637E6E7C"/>
    <w:rsid w:val="637F5749"/>
    <w:rsid w:val="639343EA"/>
    <w:rsid w:val="63956171"/>
    <w:rsid w:val="63C17828"/>
    <w:rsid w:val="63C7506B"/>
    <w:rsid w:val="63C82492"/>
    <w:rsid w:val="63DD7382"/>
    <w:rsid w:val="63E8765F"/>
    <w:rsid w:val="63ED2C9E"/>
    <w:rsid w:val="63EF1FE4"/>
    <w:rsid w:val="63F7410E"/>
    <w:rsid w:val="63F87250"/>
    <w:rsid w:val="64003D33"/>
    <w:rsid w:val="64137FFA"/>
    <w:rsid w:val="6432338A"/>
    <w:rsid w:val="647E029D"/>
    <w:rsid w:val="648B084E"/>
    <w:rsid w:val="64F82267"/>
    <w:rsid w:val="65144C49"/>
    <w:rsid w:val="65694AB6"/>
    <w:rsid w:val="656E61A9"/>
    <w:rsid w:val="65A14459"/>
    <w:rsid w:val="65C74E02"/>
    <w:rsid w:val="65C81A10"/>
    <w:rsid w:val="65EF1597"/>
    <w:rsid w:val="66D54C4E"/>
    <w:rsid w:val="671B3C02"/>
    <w:rsid w:val="671C3103"/>
    <w:rsid w:val="672F79C1"/>
    <w:rsid w:val="675A7397"/>
    <w:rsid w:val="67706CC4"/>
    <w:rsid w:val="67784911"/>
    <w:rsid w:val="67845964"/>
    <w:rsid w:val="6814614D"/>
    <w:rsid w:val="68AF2029"/>
    <w:rsid w:val="68D153B1"/>
    <w:rsid w:val="68FF5972"/>
    <w:rsid w:val="69451A28"/>
    <w:rsid w:val="69AE033C"/>
    <w:rsid w:val="69D07728"/>
    <w:rsid w:val="6A20145C"/>
    <w:rsid w:val="6A48651C"/>
    <w:rsid w:val="6A9021C1"/>
    <w:rsid w:val="6AA43178"/>
    <w:rsid w:val="6AD51554"/>
    <w:rsid w:val="6AE81230"/>
    <w:rsid w:val="6AFE04A0"/>
    <w:rsid w:val="6B0A3794"/>
    <w:rsid w:val="6B142CD2"/>
    <w:rsid w:val="6B375E37"/>
    <w:rsid w:val="6BA82F11"/>
    <w:rsid w:val="6BAB6CA2"/>
    <w:rsid w:val="6BB503BC"/>
    <w:rsid w:val="6BD323D0"/>
    <w:rsid w:val="6C2313C1"/>
    <w:rsid w:val="6CBA71A3"/>
    <w:rsid w:val="6CFB240D"/>
    <w:rsid w:val="6D7A77A9"/>
    <w:rsid w:val="6DBA1F94"/>
    <w:rsid w:val="6E631CE9"/>
    <w:rsid w:val="6EAD1BA4"/>
    <w:rsid w:val="6EB23327"/>
    <w:rsid w:val="6EB863E0"/>
    <w:rsid w:val="6EBE126E"/>
    <w:rsid w:val="6EF21A2E"/>
    <w:rsid w:val="6F210FE4"/>
    <w:rsid w:val="6F2A06AE"/>
    <w:rsid w:val="6F70544B"/>
    <w:rsid w:val="6F8E7BA0"/>
    <w:rsid w:val="6FD85E7B"/>
    <w:rsid w:val="6FE13A3D"/>
    <w:rsid w:val="7010689E"/>
    <w:rsid w:val="701256F1"/>
    <w:rsid w:val="701F3EE7"/>
    <w:rsid w:val="70303F10"/>
    <w:rsid w:val="705D4C31"/>
    <w:rsid w:val="708273C3"/>
    <w:rsid w:val="7099044B"/>
    <w:rsid w:val="70E17139"/>
    <w:rsid w:val="70EB6BD0"/>
    <w:rsid w:val="712B743F"/>
    <w:rsid w:val="71773336"/>
    <w:rsid w:val="717A44E6"/>
    <w:rsid w:val="71BA02F7"/>
    <w:rsid w:val="71BE0A87"/>
    <w:rsid w:val="71BE49AA"/>
    <w:rsid w:val="71D4494F"/>
    <w:rsid w:val="71DE3937"/>
    <w:rsid w:val="71F57082"/>
    <w:rsid w:val="71F905A2"/>
    <w:rsid w:val="72F90EAF"/>
    <w:rsid w:val="73A15C74"/>
    <w:rsid w:val="73D60959"/>
    <w:rsid w:val="73E1454D"/>
    <w:rsid w:val="740130C3"/>
    <w:rsid w:val="74493ECE"/>
    <w:rsid w:val="748151AA"/>
    <w:rsid w:val="74CC682B"/>
    <w:rsid w:val="750F398D"/>
    <w:rsid w:val="75583200"/>
    <w:rsid w:val="758164F8"/>
    <w:rsid w:val="75CA0DA6"/>
    <w:rsid w:val="75D64063"/>
    <w:rsid w:val="75E901AE"/>
    <w:rsid w:val="75E9060E"/>
    <w:rsid w:val="7602670F"/>
    <w:rsid w:val="763C5788"/>
    <w:rsid w:val="7655367D"/>
    <w:rsid w:val="7671495D"/>
    <w:rsid w:val="773C2074"/>
    <w:rsid w:val="774175B4"/>
    <w:rsid w:val="776052DB"/>
    <w:rsid w:val="779C0C83"/>
    <w:rsid w:val="77EA2C8C"/>
    <w:rsid w:val="77F71E63"/>
    <w:rsid w:val="782A0D0C"/>
    <w:rsid w:val="78335816"/>
    <w:rsid w:val="783916D3"/>
    <w:rsid w:val="783A6F31"/>
    <w:rsid w:val="78663CE9"/>
    <w:rsid w:val="78C649CE"/>
    <w:rsid w:val="78D24CD2"/>
    <w:rsid w:val="78D334C4"/>
    <w:rsid w:val="78E13A19"/>
    <w:rsid w:val="78FF080F"/>
    <w:rsid w:val="79136F58"/>
    <w:rsid w:val="791B26B2"/>
    <w:rsid w:val="797D1B3B"/>
    <w:rsid w:val="798F3C51"/>
    <w:rsid w:val="79963F64"/>
    <w:rsid w:val="79D13BCF"/>
    <w:rsid w:val="7A1004FA"/>
    <w:rsid w:val="7A4705AF"/>
    <w:rsid w:val="7A693471"/>
    <w:rsid w:val="7A8C2A6B"/>
    <w:rsid w:val="7AA51ED0"/>
    <w:rsid w:val="7ABF7B74"/>
    <w:rsid w:val="7AD0650C"/>
    <w:rsid w:val="7B1526EA"/>
    <w:rsid w:val="7B7C40DF"/>
    <w:rsid w:val="7B957A85"/>
    <w:rsid w:val="7BA61A17"/>
    <w:rsid w:val="7BB81942"/>
    <w:rsid w:val="7BC8768E"/>
    <w:rsid w:val="7BD601F0"/>
    <w:rsid w:val="7BF7432D"/>
    <w:rsid w:val="7BFF337A"/>
    <w:rsid w:val="7C0F6A74"/>
    <w:rsid w:val="7C336459"/>
    <w:rsid w:val="7CDC1168"/>
    <w:rsid w:val="7CEC4470"/>
    <w:rsid w:val="7D083B34"/>
    <w:rsid w:val="7D2D02A4"/>
    <w:rsid w:val="7D494F6C"/>
    <w:rsid w:val="7D9D7924"/>
    <w:rsid w:val="7DB00C24"/>
    <w:rsid w:val="7DFB79D9"/>
    <w:rsid w:val="7E440145"/>
    <w:rsid w:val="7E4D1337"/>
    <w:rsid w:val="7E554456"/>
    <w:rsid w:val="7E566D78"/>
    <w:rsid w:val="7E895948"/>
    <w:rsid w:val="7ECC3A59"/>
    <w:rsid w:val="7EDE2EA4"/>
    <w:rsid w:val="7EE22309"/>
    <w:rsid w:val="7EEA04C9"/>
    <w:rsid w:val="7F03584A"/>
    <w:rsid w:val="7F0E6500"/>
    <w:rsid w:val="7F262A3F"/>
    <w:rsid w:val="7F4C432A"/>
    <w:rsid w:val="7F5B0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fillcolor="white">
      <v:fill color="white"/>
    </o:shapedefaults>
    <o:shapelayout v:ext="edit">
      <o:idmap v:ext="edit" data="1"/>
    </o:shapelayout>
  </w:shapeDefaults>
  <w:decimalSymbol w:val="."/>
  <w:listSeparator w:val=","/>
  <w14:docId w14:val="60671FC4"/>
  <w15:docId w15:val="{E103C7B5-0C1E-48E4-B326-E42D9CFA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iPriority="0"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locked="1"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next w:val="1"/>
    <w:qFormat/>
    <w:rsid w:val="00D3313C"/>
    <w:pPr>
      <w:widowControl w:val="0"/>
      <w:jc w:val="both"/>
    </w:pPr>
    <w:rPr>
      <w:kern w:val="2"/>
      <w:sz w:val="21"/>
    </w:rPr>
  </w:style>
  <w:style w:type="paragraph" w:styleId="1">
    <w:name w:val="heading 1"/>
    <w:basedOn w:val="a"/>
    <w:next w:val="a"/>
    <w:link w:val="10"/>
    <w:uiPriority w:val="99"/>
    <w:qFormat/>
    <w:rsid w:val="00D3313C"/>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9"/>
    <w:qFormat/>
    <w:rsid w:val="00D3313C"/>
    <w:pPr>
      <w:keepNext/>
      <w:keepLines/>
      <w:numPr>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9"/>
    <w:qFormat/>
    <w:rsid w:val="00D3313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rsid w:val="00D3313C"/>
    <w:pPr>
      <w:ind w:left="1260"/>
      <w:jc w:val="left"/>
    </w:pPr>
    <w:rPr>
      <w:sz w:val="20"/>
    </w:rPr>
  </w:style>
  <w:style w:type="paragraph" w:styleId="a3">
    <w:name w:val="Normal Indent"/>
    <w:basedOn w:val="a"/>
    <w:link w:val="a4"/>
    <w:uiPriority w:val="99"/>
    <w:qFormat/>
    <w:rsid w:val="00D3313C"/>
    <w:pPr>
      <w:ind w:firstLineChars="200" w:firstLine="560"/>
    </w:pPr>
    <w:rPr>
      <w:sz w:val="28"/>
    </w:rPr>
  </w:style>
  <w:style w:type="paragraph" w:styleId="a5">
    <w:name w:val="Document Map"/>
    <w:basedOn w:val="a"/>
    <w:link w:val="a6"/>
    <w:uiPriority w:val="99"/>
    <w:qFormat/>
    <w:rsid w:val="00D3313C"/>
    <w:pPr>
      <w:shd w:val="clear" w:color="auto" w:fill="000080"/>
    </w:pPr>
  </w:style>
  <w:style w:type="paragraph" w:styleId="a7">
    <w:name w:val="annotation text"/>
    <w:basedOn w:val="a"/>
    <w:link w:val="a8"/>
    <w:uiPriority w:val="99"/>
    <w:qFormat/>
    <w:rsid w:val="00D3313C"/>
    <w:pPr>
      <w:jc w:val="left"/>
    </w:pPr>
    <w:rPr>
      <w:rFonts w:ascii="宋体" w:hAnsi="宋体"/>
      <w:szCs w:val="24"/>
    </w:rPr>
  </w:style>
  <w:style w:type="paragraph" w:styleId="31">
    <w:name w:val="Body Text 3"/>
    <w:basedOn w:val="a"/>
    <w:link w:val="32"/>
    <w:uiPriority w:val="99"/>
    <w:qFormat/>
    <w:rsid w:val="00D3313C"/>
    <w:pPr>
      <w:spacing w:after="120"/>
    </w:pPr>
    <w:rPr>
      <w:sz w:val="16"/>
      <w:szCs w:val="16"/>
    </w:rPr>
  </w:style>
  <w:style w:type="paragraph" w:styleId="a9">
    <w:name w:val="Body Text"/>
    <w:basedOn w:val="a"/>
    <w:link w:val="aa"/>
    <w:uiPriority w:val="99"/>
    <w:qFormat/>
    <w:rsid w:val="00D3313C"/>
    <w:pPr>
      <w:spacing w:after="120"/>
    </w:pPr>
  </w:style>
  <w:style w:type="paragraph" w:styleId="ab">
    <w:name w:val="Body Text Indent"/>
    <w:basedOn w:val="a"/>
    <w:link w:val="ac"/>
    <w:uiPriority w:val="99"/>
    <w:qFormat/>
    <w:rsid w:val="00D3313C"/>
    <w:pPr>
      <w:ind w:firstLineChars="200" w:firstLine="420"/>
    </w:pPr>
    <w:rPr>
      <w:rFonts w:ascii="宋体"/>
    </w:rPr>
  </w:style>
  <w:style w:type="paragraph" w:styleId="TOC5">
    <w:name w:val="toc 5"/>
    <w:basedOn w:val="a"/>
    <w:next w:val="a"/>
    <w:uiPriority w:val="99"/>
    <w:qFormat/>
    <w:rsid w:val="00D3313C"/>
    <w:pPr>
      <w:ind w:left="840"/>
      <w:jc w:val="left"/>
    </w:pPr>
    <w:rPr>
      <w:sz w:val="20"/>
    </w:rPr>
  </w:style>
  <w:style w:type="paragraph" w:styleId="TOC3">
    <w:name w:val="toc 3"/>
    <w:basedOn w:val="a"/>
    <w:next w:val="a"/>
    <w:uiPriority w:val="99"/>
    <w:qFormat/>
    <w:rsid w:val="00D3313C"/>
    <w:pPr>
      <w:ind w:left="420"/>
      <w:jc w:val="left"/>
    </w:pPr>
    <w:rPr>
      <w:sz w:val="20"/>
    </w:rPr>
  </w:style>
  <w:style w:type="paragraph" w:styleId="ad">
    <w:name w:val="Plain Text"/>
    <w:basedOn w:val="a"/>
    <w:link w:val="ae"/>
    <w:uiPriority w:val="99"/>
    <w:qFormat/>
    <w:rsid w:val="00D3313C"/>
    <w:rPr>
      <w:rFonts w:ascii="宋体" w:eastAsia="幼圆" w:hAnsi="Courier New"/>
    </w:rPr>
  </w:style>
  <w:style w:type="paragraph" w:styleId="TOC8">
    <w:name w:val="toc 8"/>
    <w:basedOn w:val="a"/>
    <w:next w:val="a"/>
    <w:uiPriority w:val="99"/>
    <w:qFormat/>
    <w:rsid w:val="00D3313C"/>
    <w:pPr>
      <w:ind w:left="1470"/>
      <w:jc w:val="left"/>
    </w:pPr>
    <w:rPr>
      <w:sz w:val="20"/>
    </w:rPr>
  </w:style>
  <w:style w:type="paragraph" w:styleId="af">
    <w:name w:val="Date"/>
    <w:basedOn w:val="a"/>
    <w:next w:val="a"/>
    <w:link w:val="af0"/>
    <w:uiPriority w:val="99"/>
    <w:qFormat/>
    <w:rsid w:val="00D3313C"/>
    <w:pPr>
      <w:ind w:leftChars="2500" w:left="100"/>
    </w:pPr>
  </w:style>
  <w:style w:type="paragraph" w:styleId="21">
    <w:name w:val="Body Text Indent 2"/>
    <w:basedOn w:val="a"/>
    <w:link w:val="22"/>
    <w:uiPriority w:val="99"/>
    <w:qFormat/>
    <w:rsid w:val="00D3313C"/>
    <w:pPr>
      <w:spacing w:after="120" w:line="480" w:lineRule="auto"/>
      <w:ind w:leftChars="200" w:left="420"/>
    </w:pPr>
    <w:rPr>
      <w:szCs w:val="24"/>
    </w:rPr>
  </w:style>
  <w:style w:type="paragraph" w:styleId="af1">
    <w:name w:val="Balloon Text"/>
    <w:basedOn w:val="a"/>
    <w:link w:val="af2"/>
    <w:uiPriority w:val="99"/>
    <w:qFormat/>
    <w:rsid w:val="00D3313C"/>
    <w:rPr>
      <w:sz w:val="18"/>
    </w:rPr>
  </w:style>
  <w:style w:type="paragraph" w:styleId="af3">
    <w:name w:val="footer"/>
    <w:basedOn w:val="a"/>
    <w:link w:val="af4"/>
    <w:uiPriority w:val="99"/>
    <w:qFormat/>
    <w:rsid w:val="00D3313C"/>
    <w:pPr>
      <w:tabs>
        <w:tab w:val="center" w:pos="4153"/>
        <w:tab w:val="right" w:pos="8306"/>
      </w:tabs>
      <w:snapToGrid w:val="0"/>
      <w:jc w:val="left"/>
    </w:pPr>
    <w:rPr>
      <w:sz w:val="18"/>
    </w:rPr>
  </w:style>
  <w:style w:type="paragraph" w:styleId="af5">
    <w:name w:val="header"/>
    <w:basedOn w:val="a"/>
    <w:link w:val="af6"/>
    <w:uiPriority w:val="99"/>
    <w:qFormat/>
    <w:rsid w:val="00D3313C"/>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99"/>
    <w:qFormat/>
    <w:rsid w:val="00D3313C"/>
    <w:pPr>
      <w:spacing w:before="120"/>
      <w:jc w:val="left"/>
    </w:pPr>
    <w:rPr>
      <w:b/>
      <w:i/>
      <w:sz w:val="24"/>
    </w:rPr>
  </w:style>
  <w:style w:type="paragraph" w:styleId="TOC4">
    <w:name w:val="toc 4"/>
    <w:basedOn w:val="a"/>
    <w:next w:val="a"/>
    <w:uiPriority w:val="99"/>
    <w:qFormat/>
    <w:rsid w:val="00D3313C"/>
    <w:pPr>
      <w:ind w:left="630"/>
      <w:jc w:val="left"/>
    </w:pPr>
    <w:rPr>
      <w:sz w:val="20"/>
    </w:rPr>
  </w:style>
  <w:style w:type="paragraph" w:styleId="af7">
    <w:name w:val="footnote text"/>
    <w:basedOn w:val="a"/>
    <w:link w:val="af8"/>
    <w:uiPriority w:val="99"/>
    <w:qFormat/>
    <w:rsid w:val="00D3313C"/>
    <w:pPr>
      <w:snapToGrid w:val="0"/>
      <w:jc w:val="left"/>
    </w:pPr>
    <w:rPr>
      <w:sz w:val="18"/>
    </w:rPr>
  </w:style>
  <w:style w:type="paragraph" w:styleId="TOC6">
    <w:name w:val="toc 6"/>
    <w:basedOn w:val="a"/>
    <w:next w:val="a"/>
    <w:uiPriority w:val="99"/>
    <w:qFormat/>
    <w:rsid w:val="00D3313C"/>
    <w:pPr>
      <w:ind w:left="1050"/>
      <w:jc w:val="left"/>
    </w:pPr>
    <w:rPr>
      <w:sz w:val="20"/>
    </w:rPr>
  </w:style>
  <w:style w:type="paragraph" w:styleId="33">
    <w:name w:val="Body Text Indent 3"/>
    <w:basedOn w:val="a"/>
    <w:link w:val="34"/>
    <w:uiPriority w:val="99"/>
    <w:qFormat/>
    <w:rsid w:val="00D3313C"/>
    <w:pPr>
      <w:ind w:firstLineChars="200" w:firstLine="420"/>
    </w:pPr>
    <w:rPr>
      <w:rFonts w:ascii="宋体" w:hAnsi="宋体"/>
    </w:rPr>
  </w:style>
  <w:style w:type="paragraph" w:styleId="TOC2">
    <w:name w:val="toc 2"/>
    <w:basedOn w:val="a"/>
    <w:next w:val="a"/>
    <w:uiPriority w:val="99"/>
    <w:qFormat/>
    <w:rsid w:val="00D3313C"/>
    <w:pPr>
      <w:spacing w:before="120"/>
      <w:ind w:left="210"/>
      <w:jc w:val="left"/>
    </w:pPr>
    <w:rPr>
      <w:b/>
      <w:sz w:val="22"/>
    </w:rPr>
  </w:style>
  <w:style w:type="paragraph" w:styleId="TOC9">
    <w:name w:val="toc 9"/>
    <w:basedOn w:val="a"/>
    <w:next w:val="a"/>
    <w:uiPriority w:val="99"/>
    <w:qFormat/>
    <w:rsid w:val="00D3313C"/>
    <w:pPr>
      <w:ind w:left="1680"/>
      <w:jc w:val="left"/>
    </w:pPr>
    <w:rPr>
      <w:sz w:val="20"/>
    </w:rPr>
  </w:style>
  <w:style w:type="paragraph" w:styleId="af9">
    <w:name w:val="Normal (Web)"/>
    <w:basedOn w:val="a"/>
    <w:uiPriority w:val="99"/>
    <w:qFormat/>
    <w:rsid w:val="00D3313C"/>
    <w:rPr>
      <w:sz w:val="24"/>
    </w:rPr>
  </w:style>
  <w:style w:type="paragraph" w:styleId="afa">
    <w:name w:val="annotation subject"/>
    <w:basedOn w:val="a7"/>
    <w:next w:val="a7"/>
    <w:link w:val="afb"/>
    <w:uiPriority w:val="99"/>
    <w:qFormat/>
    <w:rsid w:val="00D3313C"/>
    <w:rPr>
      <w:b/>
      <w:bCs/>
    </w:rPr>
  </w:style>
  <w:style w:type="paragraph" w:styleId="afc">
    <w:name w:val="Body Text First Indent"/>
    <w:basedOn w:val="a9"/>
    <w:next w:val="23"/>
    <w:link w:val="afd"/>
    <w:uiPriority w:val="99"/>
    <w:qFormat/>
    <w:rsid w:val="00D3313C"/>
    <w:pPr>
      <w:ind w:firstLineChars="100" w:firstLine="420"/>
    </w:pPr>
  </w:style>
  <w:style w:type="paragraph" w:styleId="23">
    <w:name w:val="Body Text First Indent 2"/>
    <w:basedOn w:val="ab"/>
    <w:qFormat/>
    <w:locked/>
    <w:rsid w:val="00D3313C"/>
  </w:style>
  <w:style w:type="table" w:styleId="afe">
    <w:name w:val="Table Grid"/>
    <w:basedOn w:val="a1"/>
    <w:uiPriority w:val="99"/>
    <w:qFormat/>
    <w:rsid w:val="00D331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uiPriority w:val="99"/>
    <w:qFormat/>
    <w:rsid w:val="00D3313C"/>
    <w:rPr>
      <w:rFonts w:cs="Times New Roman"/>
    </w:rPr>
  </w:style>
  <w:style w:type="character" w:styleId="aff0">
    <w:name w:val="Hyperlink"/>
    <w:basedOn w:val="a0"/>
    <w:uiPriority w:val="99"/>
    <w:qFormat/>
    <w:rsid w:val="00D3313C"/>
    <w:rPr>
      <w:rFonts w:ascii="宋体" w:eastAsia="宋体" w:hAnsi="宋体" w:cs="Times New Roman"/>
      <w:color w:val="0000FF"/>
      <w:kern w:val="2"/>
      <w:sz w:val="24"/>
      <w:u w:val="single"/>
      <w:lang w:val="en-US" w:eastAsia="zh-CN"/>
    </w:rPr>
  </w:style>
  <w:style w:type="character" w:styleId="aff1">
    <w:name w:val="annotation reference"/>
    <w:basedOn w:val="a0"/>
    <w:uiPriority w:val="99"/>
    <w:qFormat/>
    <w:rsid w:val="00D3313C"/>
    <w:rPr>
      <w:rFonts w:ascii="宋体" w:eastAsia="宋体" w:hAnsi="宋体" w:cs="Times New Roman"/>
      <w:kern w:val="2"/>
      <w:sz w:val="21"/>
      <w:lang w:val="en-US" w:eastAsia="zh-CN"/>
    </w:rPr>
  </w:style>
  <w:style w:type="character" w:styleId="aff2">
    <w:name w:val="footnote reference"/>
    <w:basedOn w:val="a0"/>
    <w:uiPriority w:val="99"/>
    <w:qFormat/>
    <w:rsid w:val="00D3313C"/>
    <w:rPr>
      <w:rFonts w:ascii="宋体" w:eastAsia="宋体" w:hAnsi="宋体" w:cs="Times New Roman"/>
      <w:kern w:val="2"/>
      <w:sz w:val="24"/>
      <w:vertAlign w:val="superscript"/>
      <w:lang w:val="en-US" w:eastAsia="zh-CN"/>
    </w:rPr>
  </w:style>
  <w:style w:type="character" w:customStyle="1" w:styleId="10">
    <w:name w:val="标题 1 字符"/>
    <w:basedOn w:val="a0"/>
    <w:link w:val="1"/>
    <w:uiPriority w:val="99"/>
    <w:qFormat/>
    <w:locked/>
    <w:rsid w:val="00D3313C"/>
    <w:rPr>
      <w:rFonts w:eastAsia="宋体" w:cs="Times New Roman"/>
      <w:b/>
      <w:kern w:val="44"/>
      <w:sz w:val="44"/>
      <w:lang w:val="en-US" w:eastAsia="zh-CN"/>
    </w:rPr>
  </w:style>
  <w:style w:type="character" w:customStyle="1" w:styleId="20">
    <w:name w:val="标题 2 字符"/>
    <w:basedOn w:val="a0"/>
    <w:link w:val="2"/>
    <w:uiPriority w:val="99"/>
    <w:semiHidden/>
    <w:qFormat/>
    <w:locked/>
    <w:rsid w:val="00D3313C"/>
    <w:rPr>
      <w:rFonts w:ascii="Cambria" w:eastAsia="宋体" w:hAnsi="Cambria" w:cs="Times New Roman"/>
      <w:b/>
      <w:bCs/>
      <w:sz w:val="32"/>
      <w:szCs w:val="32"/>
    </w:rPr>
  </w:style>
  <w:style w:type="character" w:customStyle="1" w:styleId="30">
    <w:name w:val="标题 3 字符"/>
    <w:basedOn w:val="a0"/>
    <w:link w:val="3"/>
    <w:uiPriority w:val="99"/>
    <w:semiHidden/>
    <w:qFormat/>
    <w:locked/>
    <w:rsid w:val="00D3313C"/>
    <w:rPr>
      <w:rFonts w:cs="Times New Roman"/>
      <w:b/>
      <w:bCs/>
      <w:sz w:val="32"/>
      <w:szCs w:val="32"/>
    </w:rPr>
  </w:style>
  <w:style w:type="character" w:customStyle="1" w:styleId="a8">
    <w:name w:val="批注文字 字符"/>
    <w:basedOn w:val="a0"/>
    <w:link w:val="a7"/>
    <w:uiPriority w:val="99"/>
    <w:qFormat/>
    <w:locked/>
    <w:rsid w:val="00D3313C"/>
    <w:rPr>
      <w:rFonts w:ascii="宋体" w:eastAsia="宋体" w:hAnsi="宋体" w:cs="Times New Roman"/>
      <w:kern w:val="2"/>
      <w:sz w:val="24"/>
      <w:lang w:val="en-US" w:eastAsia="zh-CN"/>
    </w:rPr>
  </w:style>
  <w:style w:type="character" w:customStyle="1" w:styleId="afb">
    <w:name w:val="批注主题 字符"/>
    <w:basedOn w:val="a8"/>
    <w:link w:val="afa"/>
    <w:uiPriority w:val="99"/>
    <w:qFormat/>
    <w:locked/>
    <w:rsid w:val="00D3313C"/>
    <w:rPr>
      <w:rFonts w:ascii="宋体" w:eastAsia="宋体" w:hAnsi="宋体" w:cs="Times New Roman"/>
      <w:b/>
      <w:kern w:val="2"/>
      <w:sz w:val="24"/>
      <w:lang w:val="en-US" w:eastAsia="zh-CN"/>
    </w:rPr>
  </w:style>
  <w:style w:type="character" w:customStyle="1" w:styleId="aa">
    <w:name w:val="正文文本 字符"/>
    <w:basedOn w:val="a0"/>
    <w:link w:val="a9"/>
    <w:uiPriority w:val="99"/>
    <w:semiHidden/>
    <w:qFormat/>
    <w:locked/>
    <w:rsid w:val="00D3313C"/>
    <w:rPr>
      <w:rFonts w:cs="Times New Roman"/>
      <w:sz w:val="20"/>
      <w:szCs w:val="20"/>
    </w:rPr>
  </w:style>
  <w:style w:type="character" w:customStyle="1" w:styleId="afd">
    <w:name w:val="正文文本首行缩进 字符"/>
    <w:basedOn w:val="aa"/>
    <w:link w:val="afc"/>
    <w:uiPriority w:val="99"/>
    <w:semiHidden/>
    <w:qFormat/>
    <w:locked/>
    <w:rsid w:val="00D3313C"/>
    <w:rPr>
      <w:rFonts w:cs="Times New Roman"/>
      <w:sz w:val="20"/>
      <w:szCs w:val="20"/>
    </w:rPr>
  </w:style>
  <w:style w:type="character" w:customStyle="1" w:styleId="a6">
    <w:name w:val="文档结构图 字符"/>
    <w:basedOn w:val="a0"/>
    <w:link w:val="a5"/>
    <w:uiPriority w:val="99"/>
    <w:semiHidden/>
    <w:qFormat/>
    <w:locked/>
    <w:rsid w:val="00D3313C"/>
    <w:rPr>
      <w:rFonts w:cs="Times New Roman"/>
      <w:sz w:val="2"/>
    </w:rPr>
  </w:style>
  <w:style w:type="character" w:customStyle="1" w:styleId="32">
    <w:name w:val="正文文本 3 字符"/>
    <w:basedOn w:val="a0"/>
    <w:link w:val="31"/>
    <w:uiPriority w:val="99"/>
    <w:qFormat/>
    <w:locked/>
    <w:rsid w:val="00D3313C"/>
    <w:rPr>
      <w:rFonts w:cs="Times New Roman"/>
      <w:kern w:val="2"/>
      <w:sz w:val="16"/>
      <w:szCs w:val="16"/>
    </w:rPr>
  </w:style>
  <w:style w:type="character" w:customStyle="1" w:styleId="ac">
    <w:name w:val="正文文本缩进 字符"/>
    <w:basedOn w:val="a0"/>
    <w:link w:val="ab"/>
    <w:uiPriority w:val="99"/>
    <w:semiHidden/>
    <w:qFormat/>
    <w:locked/>
    <w:rsid w:val="00D3313C"/>
    <w:rPr>
      <w:rFonts w:cs="Times New Roman"/>
      <w:sz w:val="20"/>
      <w:szCs w:val="20"/>
    </w:rPr>
  </w:style>
  <w:style w:type="character" w:customStyle="1" w:styleId="ae">
    <w:name w:val="纯文本 字符"/>
    <w:basedOn w:val="a0"/>
    <w:link w:val="ad"/>
    <w:uiPriority w:val="99"/>
    <w:qFormat/>
    <w:locked/>
    <w:rsid w:val="00D3313C"/>
    <w:rPr>
      <w:rFonts w:ascii="宋体" w:eastAsia="幼圆" w:hAnsi="Courier New" w:cs="Times New Roman"/>
      <w:kern w:val="2"/>
      <w:sz w:val="21"/>
      <w:lang w:val="en-US" w:eastAsia="zh-CN"/>
    </w:rPr>
  </w:style>
  <w:style w:type="character" w:customStyle="1" w:styleId="af0">
    <w:name w:val="日期 字符"/>
    <w:basedOn w:val="a0"/>
    <w:link w:val="af"/>
    <w:uiPriority w:val="99"/>
    <w:qFormat/>
    <w:locked/>
    <w:rsid w:val="00D3313C"/>
    <w:rPr>
      <w:rFonts w:cs="Times New Roman"/>
      <w:kern w:val="2"/>
      <w:sz w:val="21"/>
    </w:rPr>
  </w:style>
  <w:style w:type="character" w:customStyle="1" w:styleId="22">
    <w:name w:val="正文文本缩进 2 字符"/>
    <w:basedOn w:val="a0"/>
    <w:link w:val="21"/>
    <w:uiPriority w:val="99"/>
    <w:semiHidden/>
    <w:qFormat/>
    <w:locked/>
    <w:rsid w:val="00D3313C"/>
    <w:rPr>
      <w:rFonts w:cs="Times New Roman"/>
      <w:sz w:val="20"/>
      <w:szCs w:val="20"/>
    </w:rPr>
  </w:style>
  <w:style w:type="character" w:customStyle="1" w:styleId="af2">
    <w:name w:val="批注框文本 字符"/>
    <w:basedOn w:val="a0"/>
    <w:link w:val="af1"/>
    <w:uiPriority w:val="99"/>
    <w:semiHidden/>
    <w:qFormat/>
    <w:locked/>
    <w:rsid w:val="00D3313C"/>
    <w:rPr>
      <w:rFonts w:cs="Times New Roman"/>
      <w:sz w:val="2"/>
    </w:rPr>
  </w:style>
  <w:style w:type="character" w:customStyle="1" w:styleId="af4">
    <w:name w:val="页脚 字符"/>
    <w:basedOn w:val="a0"/>
    <w:link w:val="af3"/>
    <w:uiPriority w:val="99"/>
    <w:qFormat/>
    <w:locked/>
    <w:rsid w:val="00D3313C"/>
    <w:rPr>
      <w:rFonts w:cs="Times New Roman"/>
      <w:kern w:val="2"/>
      <w:sz w:val="18"/>
    </w:rPr>
  </w:style>
  <w:style w:type="character" w:customStyle="1" w:styleId="af6">
    <w:name w:val="页眉 字符"/>
    <w:basedOn w:val="a0"/>
    <w:link w:val="af5"/>
    <w:uiPriority w:val="99"/>
    <w:semiHidden/>
    <w:qFormat/>
    <w:locked/>
    <w:rsid w:val="00D3313C"/>
    <w:rPr>
      <w:rFonts w:cs="Times New Roman"/>
      <w:sz w:val="18"/>
      <w:szCs w:val="18"/>
    </w:rPr>
  </w:style>
  <w:style w:type="character" w:customStyle="1" w:styleId="af8">
    <w:name w:val="脚注文本 字符"/>
    <w:basedOn w:val="a0"/>
    <w:link w:val="af7"/>
    <w:uiPriority w:val="99"/>
    <w:semiHidden/>
    <w:qFormat/>
    <w:locked/>
    <w:rsid w:val="00D3313C"/>
    <w:rPr>
      <w:rFonts w:cs="Times New Roman"/>
      <w:sz w:val="18"/>
      <w:szCs w:val="18"/>
    </w:rPr>
  </w:style>
  <w:style w:type="character" w:customStyle="1" w:styleId="34">
    <w:name w:val="正文文本缩进 3 字符"/>
    <w:basedOn w:val="a0"/>
    <w:link w:val="33"/>
    <w:uiPriority w:val="99"/>
    <w:semiHidden/>
    <w:qFormat/>
    <w:locked/>
    <w:rsid w:val="00D3313C"/>
    <w:rPr>
      <w:rFonts w:cs="Times New Roman"/>
      <w:sz w:val="16"/>
      <w:szCs w:val="16"/>
    </w:rPr>
  </w:style>
  <w:style w:type="character" w:customStyle="1" w:styleId="a4">
    <w:name w:val="正文缩进 字符"/>
    <w:link w:val="a3"/>
    <w:uiPriority w:val="99"/>
    <w:qFormat/>
    <w:locked/>
    <w:rsid w:val="00D3313C"/>
    <w:rPr>
      <w:rFonts w:eastAsia="宋体"/>
      <w:kern w:val="2"/>
      <w:sz w:val="28"/>
      <w:lang w:val="en-US" w:eastAsia="zh-CN"/>
    </w:rPr>
  </w:style>
  <w:style w:type="paragraph" w:customStyle="1" w:styleId="11">
    <w:name w:val="样式1"/>
    <w:basedOn w:val="3"/>
    <w:uiPriority w:val="99"/>
    <w:qFormat/>
    <w:rsid w:val="00D3313C"/>
    <w:pPr>
      <w:tabs>
        <w:tab w:val="left" w:pos="425"/>
      </w:tabs>
      <w:ind w:left="425" w:hanging="425"/>
    </w:pPr>
  </w:style>
  <w:style w:type="paragraph" w:customStyle="1" w:styleId="Char1">
    <w:name w:val="Char1"/>
    <w:basedOn w:val="a"/>
    <w:uiPriority w:val="99"/>
    <w:qFormat/>
    <w:rsid w:val="00D3313C"/>
    <w:pPr>
      <w:widowControl/>
      <w:spacing w:after="160" w:line="240" w:lineRule="exact"/>
      <w:jc w:val="left"/>
    </w:pPr>
    <w:rPr>
      <w:rFonts w:ascii="宋体" w:hAnsi="宋体"/>
      <w:sz w:val="28"/>
      <w:szCs w:val="24"/>
    </w:rPr>
  </w:style>
  <w:style w:type="paragraph" w:customStyle="1" w:styleId="CharCharCharCharCharCharCharCharCharChar">
    <w:name w:val="Char Char Char Char Char Char Char Char Char Char"/>
    <w:basedOn w:val="a"/>
    <w:uiPriority w:val="99"/>
    <w:qFormat/>
    <w:rsid w:val="00D3313C"/>
    <w:rPr>
      <w:szCs w:val="24"/>
    </w:rPr>
  </w:style>
  <w:style w:type="paragraph" w:customStyle="1" w:styleId="Style25">
    <w:name w:val="_Style 25"/>
    <w:basedOn w:val="a"/>
    <w:uiPriority w:val="99"/>
    <w:qFormat/>
    <w:rsid w:val="00D3313C"/>
    <w:pPr>
      <w:widowControl/>
      <w:spacing w:after="160" w:line="240" w:lineRule="exact"/>
      <w:jc w:val="left"/>
    </w:pPr>
    <w:rPr>
      <w:rFonts w:ascii="宋体" w:hAnsi="宋体"/>
      <w:sz w:val="28"/>
      <w:szCs w:val="24"/>
    </w:rPr>
  </w:style>
  <w:style w:type="paragraph" w:customStyle="1" w:styleId="0">
    <w:name w:val="0"/>
    <w:basedOn w:val="a"/>
    <w:uiPriority w:val="99"/>
    <w:qFormat/>
    <w:rsid w:val="00D3313C"/>
    <w:pPr>
      <w:widowControl/>
      <w:snapToGrid w:val="0"/>
    </w:pPr>
    <w:rPr>
      <w:kern w:val="0"/>
      <w:szCs w:val="21"/>
    </w:rPr>
  </w:style>
  <w:style w:type="paragraph" w:customStyle="1" w:styleId="3-1">
    <w:name w:val="标题3-1"/>
    <w:basedOn w:val="3"/>
    <w:uiPriority w:val="99"/>
    <w:qFormat/>
    <w:rsid w:val="00D3313C"/>
    <w:pPr>
      <w:tabs>
        <w:tab w:val="left" w:pos="425"/>
      </w:tabs>
      <w:ind w:left="425" w:hanging="425"/>
    </w:pPr>
    <w:rPr>
      <w:sz w:val="24"/>
    </w:rPr>
  </w:style>
  <w:style w:type="paragraph" w:customStyle="1" w:styleId="aff3">
    <w:name w:val="文档正文"/>
    <w:basedOn w:val="a"/>
    <w:uiPriority w:val="99"/>
    <w:qFormat/>
    <w:rsid w:val="00D3313C"/>
    <w:pPr>
      <w:adjustRightInd w:val="0"/>
      <w:spacing w:line="480" w:lineRule="atLeast"/>
      <w:ind w:firstLine="567"/>
      <w:textAlignment w:val="baseline"/>
    </w:pPr>
    <w:rPr>
      <w:rFonts w:ascii="仿宋_GB2312" w:eastAsia="仿宋_GB2312"/>
      <w:kern w:val="0"/>
      <w:sz w:val="28"/>
    </w:rPr>
  </w:style>
  <w:style w:type="paragraph" w:customStyle="1" w:styleId="Default">
    <w:name w:val="Default"/>
    <w:uiPriority w:val="99"/>
    <w:qFormat/>
    <w:rsid w:val="00D3313C"/>
    <w:pPr>
      <w:widowControl w:val="0"/>
      <w:autoSpaceDE w:val="0"/>
      <w:autoSpaceDN w:val="0"/>
      <w:adjustRightInd w:val="0"/>
    </w:pPr>
    <w:rPr>
      <w:rFonts w:ascii="宋体" w:cs="宋体"/>
      <w:color w:val="000000"/>
      <w:sz w:val="24"/>
      <w:szCs w:val="24"/>
    </w:rPr>
  </w:style>
  <w:style w:type="paragraph" w:customStyle="1" w:styleId="Char">
    <w:name w:val="Char"/>
    <w:basedOn w:val="a"/>
    <w:uiPriority w:val="99"/>
    <w:qFormat/>
    <w:rsid w:val="00D3313C"/>
    <w:pPr>
      <w:ind w:left="567" w:hanging="283"/>
    </w:pPr>
    <w:rPr>
      <w:rFonts w:ascii="宋体" w:hAnsi="宋体"/>
      <w:sz w:val="28"/>
      <w:szCs w:val="24"/>
    </w:rPr>
  </w:style>
  <w:style w:type="paragraph" w:customStyle="1" w:styleId="12">
    <w:name w:val="列出段落1"/>
    <w:basedOn w:val="a"/>
    <w:uiPriority w:val="99"/>
    <w:qFormat/>
    <w:rsid w:val="00D3313C"/>
    <w:pPr>
      <w:ind w:firstLineChars="200" w:firstLine="420"/>
    </w:pPr>
  </w:style>
  <w:style w:type="paragraph" w:customStyle="1" w:styleId="Char1CharCharCharCharCharChar">
    <w:name w:val="Char1 Char Char Char Char Char Char"/>
    <w:basedOn w:val="a"/>
    <w:uiPriority w:val="99"/>
    <w:qFormat/>
    <w:rsid w:val="00D3313C"/>
    <w:rPr>
      <w:rFonts w:ascii="Tahoma" w:hAnsi="Tahoma"/>
      <w:sz w:val="24"/>
    </w:rPr>
  </w:style>
  <w:style w:type="paragraph" w:customStyle="1" w:styleId="aff4">
    <w:name w:val="表头"/>
    <w:basedOn w:val="a"/>
    <w:uiPriority w:val="99"/>
    <w:qFormat/>
    <w:rsid w:val="00D3313C"/>
    <w:pPr>
      <w:adjustRightInd w:val="0"/>
      <w:spacing w:before="60" w:after="60" w:line="420" w:lineRule="atLeast"/>
      <w:jc w:val="left"/>
      <w:textAlignment w:val="baseline"/>
    </w:pPr>
    <w:rPr>
      <w:rFonts w:ascii="黑体" w:eastAsia="黑体"/>
      <w:b/>
      <w:kern w:val="0"/>
    </w:rPr>
  </w:style>
  <w:style w:type="paragraph" w:customStyle="1" w:styleId="aff5">
    <w:name w:val="表格文字中"/>
    <w:basedOn w:val="a"/>
    <w:uiPriority w:val="99"/>
    <w:qFormat/>
    <w:rsid w:val="00D3313C"/>
    <w:pPr>
      <w:adjustRightInd w:val="0"/>
      <w:snapToGrid w:val="0"/>
      <w:ind w:leftChars="8" w:left="22"/>
      <w:jc w:val="center"/>
    </w:pPr>
    <w:rPr>
      <w:kern w:val="0"/>
      <w:szCs w:val="24"/>
    </w:rPr>
  </w:style>
  <w:style w:type="paragraph" w:customStyle="1" w:styleId="13">
    <w:name w:val="表格文字1"/>
    <w:basedOn w:val="a"/>
    <w:uiPriority w:val="99"/>
    <w:qFormat/>
    <w:rsid w:val="00D3313C"/>
    <w:pPr>
      <w:adjustRightInd w:val="0"/>
      <w:snapToGrid w:val="0"/>
    </w:pPr>
    <w:rPr>
      <w:rFonts w:eastAsia="仿宋_GB2312"/>
      <w:kern w:val="0"/>
      <w:szCs w:val="24"/>
    </w:rPr>
  </w:style>
  <w:style w:type="paragraph" w:customStyle="1" w:styleId="24">
    <w:name w:val="列出段落2"/>
    <w:basedOn w:val="a"/>
    <w:uiPriority w:val="99"/>
    <w:unhideWhenUsed/>
    <w:qFormat/>
    <w:rsid w:val="00D331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3"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38</Pages>
  <Words>2837</Words>
  <Characters>16172</Characters>
  <Application>Microsoft Office Word</Application>
  <DocSecurity>0</DocSecurity>
  <Lines>134</Lines>
  <Paragraphs>37</Paragraphs>
  <ScaleCrop>false</ScaleCrop>
  <Company>微软中国</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招标文件-如</dc:title>
  <dc:creator>szr</dc:creator>
  <cp:lastModifiedBy>常园园</cp:lastModifiedBy>
  <cp:revision>432</cp:revision>
  <cp:lastPrinted>2017-01-04T01:21:00Z</cp:lastPrinted>
  <dcterms:created xsi:type="dcterms:W3CDTF">2016-09-21T07:09:00Z</dcterms:created>
  <dcterms:modified xsi:type="dcterms:W3CDTF">2022-01-18T09:23:00Z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